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D6299" w14:textId="77777777" w:rsidR="00931FD1" w:rsidRDefault="00931FD1" w:rsidP="008052CB">
      <w:pPr>
        <w:spacing w:line="276" w:lineRule="auto"/>
        <w:rPr>
          <w:b/>
          <w:bCs/>
          <w:sz w:val="32"/>
          <w:szCs w:val="32"/>
        </w:rPr>
      </w:pPr>
      <w:r>
        <w:rPr>
          <w:b/>
          <w:noProof/>
          <w:sz w:val="32"/>
          <w:szCs w:val="32"/>
          <w:lang w:val="en-US"/>
        </w:rPr>
        <mc:AlternateContent>
          <mc:Choice Requires="wps">
            <w:drawing>
              <wp:anchor distT="0" distB="0" distL="114300" distR="114300" simplePos="0" relativeHeight="251659264" behindDoc="0" locked="0" layoutInCell="1" allowOverlap="1" wp14:anchorId="1D25E478" wp14:editId="51BAA204">
                <wp:simplePos x="0" y="0"/>
                <wp:positionH relativeFrom="column">
                  <wp:posOffset>7458</wp:posOffset>
                </wp:positionH>
                <wp:positionV relativeFrom="paragraph">
                  <wp:posOffset>67310</wp:posOffset>
                </wp:positionV>
                <wp:extent cx="5018567" cy="0"/>
                <wp:effectExtent l="0" t="0" r="10795" b="19050"/>
                <wp:wrapNone/>
                <wp:docPr id="2" name="Straight Connector 2"/>
                <wp:cNvGraphicFramePr/>
                <a:graphic xmlns:a="http://schemas.openxmlformats.org/drawingml/2006/main">
                  <a:graphicData uri="http://schemas.microsoft.com/office/word/2010/wordprocessingShape">
                    <wps:wsp>
                      <wps:cNvCnPr/>
                      <wps:spPr>
                        <a:xfrm>
                          <a:off x="0" y="0"/>
                          <a:ext cx="501856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xmlns:oel="http://schemas.microsoft.com/office/2019/extlst">
            <w:pict w14:anchorId="3FBD31E1">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strokeweight="1.5pt" from=".6pt,5.3pt" to="395.75pt,5.3pt" w14:anchorId="4FE3E7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"/>
            </w:pict>
          </mc:Fallback>
        </mc:AlternateContent>
      </w:r>
    </w:p>
    <w:p w14:paraId="13C9B4B1" w14:textId="1022EBEE" w:rsidR="00DB1904" w:rsidRDefault="00003087" w:rsidP="007E0128">
      <w:pPr>
        <w:jc w:val="center"/>
        <w:rPr>
          <w:b/>
          <w:bCs/>
          <w:sz w:val="32"/>
          <w:szCs w:val="32"/>
        </w:rPr>
      </w:pPr>
      <w:r w:rsidRPr="77D50BF7">
        <w:rPr>
          <w:b/>
          <w:bCs/>
          <w:sz w:val="32"/>
          <w:szCs w:val="32"/>
          <w:lang w:val="en-US"/>
        </w:rPr>
        <w:t xml:space="preserve">The </w:t>
      </w:r>
      <w:r w:rsidR="00BA64CC" w:rsidRPr="77D50BF7">
        <w:rPr>
          <w:b/>
          <w:bCs/>
          <w:sz w:val="32"/>
          <w:szCs w:val="32"/>
          <w:lang w:val="en-US"/>
        </w:rPr>
        <w:t>I</w:t>
      </w:r>
      <w:r w:rsidR="006F31EF">
        <w:rPr>
          <w:b/>
          <w:bCs/>
          <w:sz w:val="32"/>
          <w:szCs w:val="32"/>
          <w:lang w:val="en-US"/>
        </w:rPr>
        <w:t>mpact</w:t>
      </w:r>
      <w:r w:rsidR="00BA64CC" w:rsidRPr="77D50BF7">
        <w:rPr>
          <w:b/>
          <w:bCs/>
          <w:sz w:val="32"/>
          <w:szCs w:val="32"/>
          <w:lang w:val="en-US"/>
        </w:rPr>
        <w:t xml:space="preserve"> of Entrepreneurship Education, Resource Access, and Technology Adoption on Students' Interest in Entrepreneurship </w:t>
      </w:r>
      <w:r w:rsidR="00305E20">
        <w:rPr>
          <w:b/>
          <w:bCs/>
          <w:sz w:val="32"/>
          <w:szCs w:val="32"/>
          <w:lang w:val="en-US"/>
        </w:rPr>
        <w:t xml:space="preserve">in </w:t>
      </w:r>
      <w:r w:rsidR="00711FB9" w:rsidRPr="00711FB9">
        <w:rPr>
          <w:b/>
          <w:bCs/>
          <w:sz w:val="32"/>
          <w:szCs w:val="32"/>
          <w:lang w:val="en-US"/>
        </w:rPr>
        <w:t>Recycled Plastic Products</w:t>
      </w:r>
    </w:p>
    <w:p w14:paraId="073C4DA4" w14:textId="77777777" w:rsidR="00E727F7" w:rsidRDefault="00E727F7" w:rsidP="7B975703">
      <w:pPr>
        <w:jc w:val="center"/>
        <w:rPr>
          <w:b/>
          <w:bCs/>
          <w:sz w:val="26"/>
          <w:szCs w:val="26"/>
        </w:rPr>
      </w:pPr>
    </w:p>
    <w:p w14:paraId="1725F048" w14:textId="1AE5C9D8" w:rsidR="00465420" w:rsidRPr="008B7A2E" w:rsidRDefault="00465420" w:rsidP="00465420">
      <w:pPr>
        <w:spacing w:before="121"/>
        <w:contextualSpacing/>
        <w:jc w:val="center"/>
        <w:rPr>
          <w:b/>
          <w:bCs/>
          <w:vertAlign w:val="superscript"/>
          <w:lang w:val="en-US"/>
        </w:rPr>
      </w:pPr>
      <w:r w:rsidRPr="00005C8B">
        <w:rPr>
          <w:b/>
          <w:bCs/>
          <w:lang w:val="en-US"/>
        </w:rPr>
        <w:t>Imam Mabrur</w:t>
      </w:r>
      <w:r w:rsidR="008B7A2E">
        <w:rPr>
          <w:b/>
          <w:bCs/>
          <w:vertAlign w:val="superscript"/>
          <w:lang w:val="en-US"/>
        </w:rPr>
        <w:t>1</w:t>
      </w:r>
    </w:p>
    <w:p w14:paraId="257FAFBB" w14:textId="77777777" w:rsidR="00465420" w:rsidRPr="00465420" w:rsidRDefault="00465420" w:rsidP="00465420">
      <w:pPr>
        <w:spacing w:before="121"/>
        <w:contextualSpacing/>
        <w:jc w:val="center"/>
        <w:rPr>
          <w:lang w:val="en-US"/>
        </w:rPr>
      </w:pPr>
      <w:r w:rsidRPr="00465420">
        <w:rPr>
          <w:lang w:val="en-US"/>
        </w:rPr>
        <w:t>Universitas Muhammadiyah Mataram</w:t>
      </w:r>
    </w:p>
    <w:p w14:paraId="2E856DE7" w14:textId="5E7CC244" w:rsidR="00465420" w:rsidRPr="00782A17" w:rsidRDefault="00914BC5" w:rsidP="00465420">
      <w:pPr>
        <w:spacing w:before="121"/>
        <w:contextualSpacing/>
        <w:jc w:val="center"/>
        <w:rPr>
          <w:i/>
          <w:iCs/>
          <w:color w:val="000000" w:themeColor="text1"/>
          <w:lang w:val="en-US"/>
        </w:rPr>
      </w:pPr>
      <w:hyperlink r:id="rId8" w:history="1">
        <w:r w:rsidR="00B923BE" w:rsidRPr="00782A17">
          <w:rPr>
            <w:rStyle w:val="Hyperlink"/>
            <w:i/>
            <w:iCs/>
            <w:color w:val="000000" w:themeColor="text1"/>
            <w:lang w:val="en-US"/>
          </w:rPr>
          <w:t>imabrur.idn@gmail.com</w:t>
        </w:r>
      </w:hyperlink>
    </w:p>
    <w:p w14:paraId="4FD61002" w14:textId="77777777" w:rsidR="00465420" w:rsidRPr="00465420" w:rsidRDefault="00465420" w:rsidP="00465420">
      <w:pPr>
        <w:spacing w:before="121"/>
        <w:contextualSpacing/>
        <w:jc w:val="center"/>
        <w:rPr>
          <w:lang w:val="en-US"/>
        </w:rPr>
      </w:pPr>
      <w:r w:rsidRPr="00465420">
        <w:rPr>
          <w:lang w:val="en-US"/>
        </w:rPr>
        <w:t xml:space="preserve"> </w:t>
      </w:r>
    </w:p>
    <w:p w14:paraId="6230F571" w14:textId="7C7D24E1" w:rsidR="00465420" w:rsidRPr="008B7A2E" w:rsidRDefault="00465420" w:rsidP="00465420">
      <w:pPr>
        <w:spacing w:before="121"/>
        <w:contextualSpacing/>
        <w:jc w:val="center"/>
        <w:rPr>
          <w:b/>
          <w:bCs/>
          <w:vertAlign w:val="superscript"/>
          <w:lang w:val="en-US"/>
        </w:rPr>
      </w:pPr>
      <w:r w:rsidRPr="00005C8B">
        <w:rPr>
          <w:b/>
          <w:bCs/>
          <w:lang w:val="en-US"/>
        </w:rPr>
        <w:t>Novi Yanti Sandra Dewi</w:t>
      </w:r>
      <w:r w:rsidR="008B7A2E">
        <w:rPr>
          <w:b/>
          <w:bCs/>
          <w:vertAlign w:val="superscript"/>
          <w:lang w:val="en-US"/>
        </w:rPr>
        <w:t>2</w:t>
      </w:r>
    </w:p>
    <w:p w14:paraId="0B44CC4B" w14:textId="77777777" w:rsidR="00465420" w:rsidRPr="00465420" w:rsidRDefault="00465420" w:rsidP="00465420">
      <w:pPr>
        <w:spacing w:before="121"/>
        <w:contextualSpacing/>
        <w:jc w:val="center"/>
        <w:rPr>
          <w:lang w:val="en-US"/>
        </w:rPr>
      </w:pPr>
      <w:r w:rsidRPr="00465420">
        <w:rPr>
          <w:lang w:val="en-US"/>
        </w:rPr>
        <w:t>Universitas Muhammadiyah Mataram</w:t>
      </w:r>
    </w:p>
    <w:p w14:paraId="695DFD5C" w14:textId="2BC4BC4B" w:rsidR="00465420" w:rsidRPr="00782A17" w:rsidRDefault="00914BC5" w:rsidP="00465420">
      <w:pPr>
        <w:spacing w:before="121"/>
        <w:contextualSpacing/>
        <w:jc w:val="center"/>
        <w:rPr>
          <w:i/>
          <w:iCs/>
          <w:color w:val="000000" w:themeColor="text1"/>
          <w:lang w:val="en-US"/>
        </w:rPr>
      </w:pPr>
      <w:hyperlink r:id="rId9" w:history="1">
        <w:r w:rsidR="00B923BE" w:rsidRPr="00782A17">
          <w:rPr>
            <w:rStyle w:val="Hyperlink"/>
            <w:i/>
            <w:iCs/>
            <w:color w:val="000000" w:themeColor="text1"/>
            <w:lang w:val="en-US"/>
          </w:rPr>
          <w:t>noviyanti.sandradewi@gmail.com</w:t>
        </w:r>
      </w:hyperlink>
    </w:p>
    <w:p w14:paraId="55CDA164" w14:textId="77777777" w:rsidR="00465420" w:rsidRPr="00465420" w:rsidRDefault="00465420" w:rsidP="00465420">
      <w:pPr>
        <w:spacing w:before="121"/>
        <w:contextualSpacing/>
        <w:jc w:val="center"/>
        <w:rPr>
          <w:lang w:val="en-US"/>
        </w:rPr>
      </w:pPr>
    </w:p>
    <w:p w14:paraId="4CB5538B" w14:textId="67FCBB87" w:rsidR="00465420" w:rsidRPr="008B7A2E" w:rsidRDefault="00465420" w:rsidP="00465420">
      <w:pPr>
        <w:spacing w:before="121"/>
        <w:contextualSpacing/>
        <w:jc w:val="center"/>
        <w:rPr>
          <w:b/>
          <w:bCs/>
          <w:vertAlign w:val="superscript"/>
          <w:lang w:val="en-US"/>
        </w:rPr>
      </w:pPr>
      <w:r w:rsidRPr="000E69F0">
        <w:rPr>
          <w:b/>
          <w:bCs/>
          <w:lang w:val="en-US"/>
        </w:rPr>
        <w:t>Nur Fitri Hidayanti</w:t>
      </w:r>
      <w:r w:rsidR="008B7A2E">
        <w:rPr>
          <w:b/>
          <w:bCs/>
          <w:vertAlign w:val="superscript"/>
          <w:lang w:val="en-US"/>
        </w:rPr>
        <w:t>3</w:t>
      </w:r>
    </w:p>
    <w:p w14:paraId="6352C9A5" w14:textId="77777777" w:rsidR="00465420" w:rsidRPr="00465420" w:rsidRDefault="00465420" w:rsidP="00465420">
      <w:pPr>
        <w:spacing w:before="121"/>
        <w:contextualSpacing/>
        <w:jc w:val="center"/>
        <w:rPr>
          <w:lang w:val="en-US"/>
        </w:rPr>
      </w:pPr>
      <w:r w:rsidRPr="00465420">
        <w:rPr>
          <w:lang w:val="en-US"/>
        </w:rPr>
        <w:t>Universitas Muhammadiyah Mataram</w:t>
      </w:r>
    </w:p>
    <w:p w14:paraId="7381D399" w14:textId="7FA768E2" w:rsidR="001C61F9" w:rsidRPr="00782A17" w:rsidRDefault="00914BC5" w:rsidP="00465420">
      <w:pPr>
        <w:spacing w:before="121"/>
        <w:contextualSpacing/>
        <w:jc w:val="center"/>
        <w:rPr>
          <w:i/>
          <w:iCs/>
          <w:color w:val="000000" w:themeColor="text1"/>
          <w:lang w:val="en-US"/>
        </w:rPr>
      </w:pPr>
      <w:hyperlink r:id="rId10" w:history="1">
        <w:r w:rsidR="000E69F0" w:rsidRPr="00782A17">
          <w:rPr>
            <w:rStyle w:val="Hyperlink"/>
            <w:i/>
            <w:iCs/>
            <w:color w:val="000000" w:themeColor="text1"/>
            <w:lang w:val="en-US"/>
          </w:rPr>
          <w:t>nurfitri.hidayanti90@gmail.com</w:t>
        </w:r>
      </w:hyperlink>
    </w:p>
    <w:p w14:paraId="4F39FFA1" w14:textId="77777777" w:rsidR="000E69F0" w:rsidRPr="00465420" w:rsidRDefault="000E69F0" w:rsidP="00465420">
      <w:pPr>
        <w:spacing w:before="121"/>
        <w:contextualSpacing/>
        <w:jc w:val="center"/>
        <w:rPr>
          <w:lang w:val="en-US"/>
        </w:rPr>
      </w:pPr>
    </w:p>
    <w:p w14:paraId="04D7F8B7" w14:textId="55CF3E56" w:rsidR="00DB1904" w:rsidRPr="00C70B56" w:rsidRDefault="00DB1904" w:rsidP="77D50BF7">
      <w:pPr>
        <w:spacing w:before="121" w:line="360" w:lineRule="auto"/>
        <w:jc w:val="center"/>
        <w:rPr>
          <w:b/>
          <w:bCs/>
        </w:rPr>
      </w:pPr>
      <w:r w:rsidRPr="77D50BF7">
        <w:rPr>
          <w:b/>
          <w:bCs/>
        </w:rPr>
        <w:t>Abstract</w:t>
      </w:r>
    </w:p>
    <w:p w14:paraId="555298AC" w14:textId="3A58CDB3" w:rsidR="009352E2" w:rsidRPr="00C70B56" w:rsidRDefault="007A5D37" w:rsidP="7B975703">
      <w:pPr>
        <w:ind w:right="140"/>
        <w:jc w:val="both"/>
      </w:pPr>
      <w:r w:rsidRPr="007A5D37">
        <w:t>Plastic waste is a global environmental challenge. One potential solution is to promote entrepreneurship in plastic recycling. However, this approach remains relatively limited and requires greater attention</w:t>
      </w:r>
      <w:r w:rsidR="00600723" w:rsidRPr="00600723">
        <w:t>.</w:t>
      </w:r>
      <w:r w:rsidR="00600723">
        <w:rPr>
          <w:lang w:val="en-US"/>
        </w:rPr>
        <w:t xml:space="preserve"> </w:t>
      </w:r>
      <w:r w:rsidR="46CE8927">
        <w:t xml:space="preserve">This research seeks to </w:t>
      </w:r>
      <w:r w:rsidR="7B975703">
        <w:t>analyse</w:t>
      </w:r>
      <w:r w:rsidR="46CE8927">
        <w:t xml:space="preserve"> t</w:t>
      </w:r>
      <w:r w:rsidR="00EA09A9">
        <w:t>he impact</w:t>
      </w:r>
      <w:r w:rsidR="46CE8927">
        <w:t xml:space="preserve"> of entrepreneurship education, resource </w:t>
      </w:r>
      <w:r w:rsidR="005E4A52">
        <w:rPr>
          <w:lang w:val="en-US"/>
        </w:rPr>
        <w:t>access</w:t>
      </w:r>
      <w:r w:rsidR="46CE8927">
        <w:t xml:space="preserve">, and technology </w:t>
      </w:r>
      <w:r w:rsidR="005E4A52">
        <w:rPr>
          <w:lang w:val="en-US"/>
        </w:rPr>
        <w:t>adoption</w:t>
      </w:r>
      <w:r w:rsidR="46CE8927">
        <w:t xml:space="preserve"> on student </w:t>
      </w:r>
      <w:r w:rsidR="005E4A52">
        <w:rPr>
          <w:lang w:val="en-US"/>
        </w:rPr>
        <w:t>interest</w:t>
      </w:r>
      <w:r w:rsidR="46CE8927">
        <w:t xml:space="preserve"> in entrepreneurship </w:t>
      </w:r>
      <w:r w:rsidR="00F54EDE">
        <w:rPr>
          <w:lang w:val="en-US"/>
        </w:rPr>
        <w:t>in</w:t>
      </w:r>
      <w:r w:rsidR="00CE3290">
        <w:t xml:space="preserve"> </w:t>
      </w:r>
      <w:r w:rsidR="00F54EDE">
        <w:rPr>
          <w:lang w:val="en-US"/>
        </w:rPr>
        <w:t>r</w:t>
      </w:r>
      <w:r w:rsidR="00F54EDE" w:rsidRPr="00F54EDE">
        <w:t xml:space="preserve">ecycled </w:t>
      </w:r>
      <w:r w:rsidR="00F54EDE">
        <w:rPr>
          <w:lang w:val="en-US"/>
        </w:rPr>
        <w:t>p</w:t>
      </w:r>
      <w:r w:rsidR="00F54EDE" w:rsidRPr="00F54EDE">
        <w:t xml:space="preserve">lastic </w:t>
      </w:r>
      <w:r w:rsidR="00F54EDE">
        <w:rPr>
          <w:lang w:val="en-US"/>
        </w:rPr>
        <w:t>p</w:t>
      </w:r>
      <w:r w:rsidR="00F54EDE" w:rsidRPr="00F54EDE">
        <w:t>roducts</w:t>
      </w:r>
      <w:r w:rsidR="46CE8927">
        <w:t xml:space="preserve">. A quantitative methodology was </w:t>
      </w:r>
      <w:r w:rsidR="7B975703">
        <w:t>utilised</w:t>
      </w:r>
      <w:r w:rsidR="46CE8927">
        <w:t xml:space="preserve">, involving a survey administered to 110 students from Muhammadiyah Mataram University who had engaged in entrepreneurship training. </w:t>
      </w:r>
      <w:r w:rsidR="00114A78" w:rsidRPr="00114A78">
        <w:t>The results showed that entrepreneurship education, resource access, and technology adoption positively and significantly affect entrepreneurial interest, with contributions of 26.5%, 34.1%, and 32.7%, respectively. Collectively, these factors contributed a value of 56.6%. The findings highlight the important role of resource access, technology, and education in fostering students' interest in plastic recycling entrepreneurship. These results can inform innovative strategies to promote sustainable entrepreneurship among university students</w:t>
      </w:r>
      <w:r w:rsidR="46CE8927">
        <w:t>.</w:t>
      </w:r>
    </w:p>
    <w:p w14:paraId="1460447C" w14:textId="77777777" w:rsidR="00CE3290" w:rsidRDefault="00CE3290" w:rsidP="77D50BF7">
      <w:pPr>
        <w:ind w:right="140"/>
        <w:jc w:val="both"/>
        <w:rPr>
          <w:rStyle w:val="hps"/>
          <w:b/>
          <w:bCs/>
        </w:rPr>
      </w:pPr>
    </w:p>
    <w:p w14:paraId="64CFCA75" w14:textId="426AC04E" w:rsidR="00DB1904" w:rsidRPr="007C7990" w:rsidRDefault="00DB1904" w:rsidP="77D50BF7">
      <w:pPr>
        <w:ind w:right="140"/>
        <w:jc w:val="both"/>
        <w:rPr>
          <w:rStyle w:val="hps"/>
          <w:lang w:val="en-US"/>
        </w:rPr>
      </w:pPr>
      <w:r w:rsidRPr="77D50BF7">
        <w:rPr>
          <w:rStyle w:val="hps"/>
          <w:b/>
          <w:bCs/>
        </w:rPr>
        <w:t>Keywords</w:t>
      </w:r>
      <w:r w:rsidRPr="77D50BF7">
        <w:rPr>
          <w:rStyle w:val="shorttext"/>
        </w:rPr>
        <w:t xml:space="preserve">: </w:t>
      </w:r>
      <w:r w:rsidR="003A0B90">
        <w:t>Entrepreneurship</w:t>
      </w:r>
      <w:r w:rsidR="00210FC3">
        <w:rPr>
          <w:lang w:val="en-US"/>
        </w:rPr>
        <w:t>;</w:t>
      </w:r>
      <w:r w:rsidR="00BB79CC">
        <w:rPr>
          <w:lang w:val="en-US"/>
        </w:rPr>
        <w:t xml:space="preserve"> E</w:t>
      </w:r>
      <w:r w:rsidR="003A0B90">
        <w:t>ducation; Resource</w:t>
      </w:r>
      <w:r w:rsidR="00BB79CC">
        <w:rPr>
          <w:lang w:val="en-US"/>
        </w:rPr>
        <w:t>s</w:t>
      </w:r>
      <w:r w:rsidR="003A0B90">
        <w:t xml:space="preserve">; Technology; Plastic recycling; </w:t>
      </w:r>
      <w:r w:rsidR="00B63E7B">
        <w:rPr>
          <w:lang w:val="en-US"/>
        </w:rPr>
        <w:t>Sustainable</w:t>
      </w:r>
      <w:r w:rsidR="007C7990" w:rsidRPr="77D50BF7">
        <w:rPr>
          <w:lang w:val="en-US"/>
        </w:rPr>
        <w:t xml:space="preserve"> entrepreneurship</w:t>
      </w:r>
    </w:p>
    <w:p w14:paraId="64E9BA04" w14:textId="77777777" w:rsidR="004D2B0E" w:rsidRDefault="004D2B0E" w:rsidP="00642A10">
      <w:pPr>
        <w:jc w:val="both"/>
        <w:rPr>
          <w:sz w:val="24"/>
          <w:szCs w:val="24"/>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84"/>
        <w:gridCol w:w="5380"/>
      </w:tblGrid>
      <w:tr w:rsidR="00CC6122" w14:paraId="299A0E4A" w14:textId="77777777" w:rsidTr="77D50BF7">
        <w:tc>
          <w:tcPr>
            <w:tcW w:w="2155" w:type="dxa"/>
          </w:tcPr>
          <w:p w14:paraId="65A938F5" w14:textId="670A7ADD" w:rsidR="00CC6122" w:rsidRPr="00936FA8" w:rsidRDefault="79750C5A" w:rsidP="00D33921">
            <w:r>
              <w:t>DOI</w:t>
            </w:r>
          </w:p>
        </w:tc>
        <w:tc>
          <w:tcPr>
            <w:tcW w:w="284" w:type="dxa"/>
          </w:tcPr>
          <w:p w14:paraId="27FAF3EF" w14:textId="77777777" w:rsidR="00CC6122" w:rsidRPr="00936FA8" w:rsidRDefault="79DC9782" w:rsidP="00D33921">
            <w:r>
              <w:t>:</w:t>
            </w:r>
          </w:p>
        </w:tc>
        <w:tc>
          <w:tcPr>
            <w:tcW w:w="5380" w:type="dxa"/>
          </w:tcPr>
          <w:p w14:paraId="616CE500" w14:textId="5FD97822" w:rsidR="00CC6122" w:rsidRDefault="79750C5A" w:rsidP="005D3398">
            <w:pPr>
              <w:rPr>
                <w:sz w:val="24"/>
                <w:szCs w:val="24"/>
              </w:rPr>
            </w:pPr>
            <w:r>
              <w:rPr>
                <w:sz w:val="24"/>
                <w:szCs w:val="24"/>
              </w:rPr>
              <w:t>http://dx.doi.org/</w:t>
            </w:r>
            <w:r w:rsidR="6AAEFB86" w:rsidRPr="00A57649">
              <w:rPr>
                <w:shd w:val="clear" w:color="auto" w:fill="FFFFFF"/>
              </w:rPr>
              <w:t>10.32503/jmk</w:t>
            </w:r>
            <w:r w:rsidR="6AAEFB86" w:rsidRPr="0078607D">
              <w:rPr>
                <w:shd w:val="clear" w:color="auto" w:fill="FFFFFF"/>
              </w:rPr>
              <w:t>.</w:t>
            </w:r>
          </w:p>
        </w:tc>
      </w:tr>
      <w:tr w:rsidR="00CC6122" w14:paraId="3F842849" w14:textId="77777777" w:rsidTr="77D50BF7">
        <w:trPr>
          <w:trHeight w:val="188"/>
        </w:trPr>
        <w:tc>
          <w:tcPr>
            <w:tcW w:w="2155" w:type="dxa"/>
          </w:tcPr>
          <w:p w14:paraId="786FE7BE" w14:textId="5FB49CF0" w:rsidR="00CC6122" w:rsidRPr="00936FA8" w:rsidRDefault="79750C5A" w:rsidP="00D33921">
            <w:r>
              <w:t>Arti</w:t>
            </w:r>
            <w:r w:rsidR="1824CC5D">
              <w:t>cle History</w:t>
            </w:r>
          </w:p>
        </w:tc>
        <w:tc>
          <w:tcPr>
            <w:tcW w:w="284" w:type="dxa"/>
          </w:tcPr>
          <w:p w14:paraId="781A4E58" w14:textId="77777777" w:rsidR="00CC6122" w:rsidRPr="00936FA8" w:rsidRDefault="79DC9782" w:rsidP="00D33921">
            <w:r>
              <w:t>:</w:t>
            </w:r>
          </w:p>
        </w:tc>
        <w:tc>
          <w:tcPr>
            <w:tcW w:w="5380" w:type="dxa"/>
          </w:tcPr>
          <w:p w14:paraId="243C7C95" w14:textId="38DD8C62" w:rsidR="00CC6122" w:rsidRPr="00984007" w:rsidRDefault="307D722B" w:rsidP="00B85B28">
            <w:r>
              <w:t>Arti</w:t>
            </w:r>
            <w:r w:rsidR="001C61F9">
              <w:t>cle received</w:t>
            </w:r>
            <w:r>
              <w:t xml:space="preserve"> (</w:t>
            </w:r>
            <w:r w:rsidR="001123B3">
              <w:rPr>
                <w:lang w:val="en-US"/>
              </w:rPr>
              <w:t>27 Feb 2024</w:t>
            </w:r>
            <w:r>
              <w:t>); revis</w:t>
            </w:r>
            <w:r w:rsidR="001C61F9">
              <w:t>ed</w:t>
            </w:r>
            <w:r>
              <w:t xml:space="preserve"> (</w:t>
            </w:r>
            <w:r w:rsidR="001123B3">
              <w:rPr>
                <w:lang w:val="en-US"/>
              </w:rPr>
              <w:t>18</w:t>
            </w:r>
            <w:r w:rsidR="00242B57">
              <w:rPr>
                <w:lang w:val="en-US"/>
              </w:rPr>
              <w:t xml:space="preserve"> April 2024</w:t>
            </w:r>
            <w:r>
              <w:t xml:space="preserve">); </w:t>
            </w:r>
            <w:r w:rsidR="001C61F9">
              <w:t>accepted</w:t>
            </w:r>
            <w:r>
              <w:t xml:space="preserve"> (</w:t>
            </w:r>
            <w:r w:rsidR="00242B57">
              <w:rPr>
                <w:lang w:val="en-US"/>
              </w:rPr>
              <w:t>8 May 2025</w:t>
            </w:r>
            <w:r>
              <w:t>)</w:t>
            </w:r>
          </w:p>
        </w:tc>
      </w:tr>
      <w:tr w:rsidR="008114EB" w14:paraId="6AF5E4A4" w14:textId="77777777" w:rsidTr="77D50BF7">
        <w:trPr>
          <w:trHeight w:val="209"/>
        </w:trPr>
        <w:tc>
          <w:tcPr>
            <w:tcW w:w="2155" w:type="dxa"/>
          </w:tcPr>
          <w:p w14:paraId="3579A73A" w14:textId="543BBFD2" w:rsidR="008114EB" w:rsidRPr="00936FA8" w:rsidRDefault="5667D687" w:rsidP="00D33921">
            <w:r>
              <w:t>Email Co-Author</w:t>
            </w:r>
          </w:p>
        </w:tc>
        <w:tc>
          <w:tcPr>
            <w:tcW w:w="284" w:type="dxa"/>
          </w:tcPr>
          <w:p w14:paraId="17113816" w14:textId="7E020B97" w:rsidR="008114EB" w:rsidRPr="00936FA8" w:rsidRDefault="606B7D9F" w:rsidP="00D33921">
            <w:r>
              <w:t>:</w:t>
            </w:r>
          </w:p>
        </w:tc>
        <w:tc>
          <w:tcPr>
            <w:tcW w:w="5380" w:type="dxa"/>
          </w:tcPr>
          <w:p w14:paraId="0AA15992" w14:textId="4D542695" w:rsidR="008114EB" w:rsidRDefault="008114EB" w:rsidP="00B85B28"/>
        </w:tc>
      </w:tr>
    </w:tbl>
    <w:p w14:paraId="158D0D04" w14:textId="5432C943" w:rsidR="00CC6122" w:rsidRDefault="00C30F1F" w:rsidP="7B975703">
      <w:pPr>
        <w:pStyle w:val="ListParagraph"/>
        <w:spacing w:line="240" w:lineRule="auto"/>
        <w:ind w:left="0"/>
        <w:rPr>
          <w:rFonts w:ascii="Times New Roman" w:hAnsi="Times New Roman" w:cs="Times New Roman"/>
          <w:b/>
          <w:bCs/>
          <w:color w:val="000000" w:themeColor="text1"/>
          <w:sz w:val="24"/>
          <w:szCs w:val="24"/>
        </w:rPr>
        <w:sectPr w:rsidR="00CC6122" w:rsidSect="00FB20AC">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1701" w:right="1701" w:bottom="1701" w:left="2268" w:header="709" w:footer="851" w:gutter="0"/>
          <w:pgNumType w:start="52"/>
          <w:cols w:space="565"/>
          <w:titlePg/>
          <w:docGrid w:linePitch="360"/>
        </w:sectPr>
      </w:pPr>
      <w:r>
        <w:rPr>
          <w:rFonts w:ascii="Times New Roman" w:hAnsi="Times New Roman" w:cs="Times New Roman"/>
          <w:b/>
          <w:noProof/>
          <w:color w:val="000000" w:themeColor="text1"/>
          <w:sz w:val="24"/>
          <w:szCs w:val="24"/>
          <w:lang w:val="en-US"/>
        </w:rPr>
        <w:drawing>
          <wp:anchor distT="0" distB="0" distL="114300" distR="114300" simplePos="0" relativeHeight="251663360" behindDoc="0" locked="0" layoutInCell="1" allowOverlap="1" wp14:anchorId="4306AA28" wp14:editId="05B2254C">
            <wp:simplePos x="0" y="0"/>
            <wp:positionH relativeFrom="column">
              <wp:posOffset>139065</wp:posOffset>
            </wp:positionH>
            <wp:positionV relativeFrom="paragraph">
              <wp:posOffset>43700</wp:posOffset>
            </wp:positionV>
            <wp:extent cx="2620934" cy="291701"/>
            <wp:effectExtent l="0" t="0" r="0" b="0"/>
            <wp:wrapNone/>
            <wp:docPr id="1198790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0934" cy="291701"/>
                    </a:xfrm>
                    <a:prstGeom prst="rect">
                      <a:avLst/>
                    </a:prstGeom>
                    <a:noFill/>
                  </pic:spPr>
                </pic:pic>
              </a:graphicData>
            </a:graphic>
          </wp:anchor>
        </w:drawing>
      </w:r>
    </w:p>
    <w:p w14:paraId="575FDB9C" w14:textId="59099F05" w:rsidR="001C61F9" w:rsidRDefault="001C61F9" w:rsidP="00C233E1">
      <w:pPr>
        <w:pStyle w:val="ListParagraph"/>
        <w:spacing w:after="0" w:line="240" w:lineRule="auto"/>
        <w:ind w:left="0"/>
        <w:jc w:val="both"/>
        <w:rPr>
          <w:rFonts w:ascii="Times New Roman" w:hAnsi="Times New Roman" w:cs="Times New Roman"/>
          <w:b/>
          <w:bCs/>
          <w:color w:val="000000" w:themeColor="text1"/>
          <w:sz w:val="28"/>
          <w:szCs w:val="28"/>
        </w:rPr>
      </w:pPr>
      <w:r w:rsidRPr="77D50BF7">
        <w:rPr>
          <w:rFonts w:ascii="Times New Roman" w:hAnsi="Times New Roman" w:cs="Times New Roman"/>
          <w:b/>
          <w:bCs/>
          <w:color w:val="000000" w:themeColor="text1"/>
          <w:sz w:val="28"/>
          <w:szCs w:val="28"/>
        </w:rPr>
        <w:lastRenderedPageBreak/>
        <w:t>Introduction</w:t>
      </w:r>
    </w:p>
    <w:p w14:paraId="3CC1B200" w14:textId="3AE821DD" w:rsidR="00A30B65" w:rsidRDefault="11AAE239" w:rsidP="77D50BF7">
      <w:pPr>
        <w:ind w:firstLine="567"/>
        <w:jc w:val="both"/>
        <w:rPr>
          <w:rFonts w:asciiTheme="majorBidi" w:hAnsiTheme="majorBidi" w:cstheme="majorBidi"/>
          <w:sz w:val="24"/>
          <w:szCs w:val="24"/>
          <w:lang w:val="en-US"/>
        </w:rPr>
      </w:pPr>
      <w:r w:rsidRPr="77D50BF7">
        <w:rPr>
          <w:rFonts w:asciiTheme="majorBidi" w:hAnsiTheme="majorBidi" w:cstheme="majorBidi"/>
          <w:sz w:val="24"/>
          <w:szCs w:val="24"/>
          <w:lang w:val="en-US"/>
        </w:rPr>
        <w:t xml:space="preserve">The issue of plastic waste has emerged as one of the most pressing global environmental challenges of the 21st century. </w:t>
      </w:r>
      <w:r w:rsidR="77D50BF7" w:rsidRPr="77D50BF7">
        <w:rPr>
          <w:rFonts w:asciiTheme="majorBidi" w:hAnsiTheme="majorBidi" w:cstheme="majorBidi"/>
          <w:sz w:val="24"/>
          <w:szCs w:val="24"/>
          <w:lang w:val="en-US"/>
        </w:rPr>
        <w:t>Over</w:t>
      </w:r>
      <w:r w:rsidRPr="77D50BF7">
        <w:rPr>
          <w:rFonts w:asciiTheme="majorBidi" w:hAnsiTheme="majorBidi" w:cstheme="majorBidi"/>
          <w:sz w:val="24"/>
          <w:szCs w:val="24"/>
          <w:lang w:val="en-US"/>
        </w:rPr>
        <w:t xml:space="preserve"> 359 million tonnes of plastic are </w:t>
      </w:r>
      <w:r w:rsidR="77D50BF7" w:rsidRPr="77D50BF7">
        <w:rPr>
          <w:rFonts w:asciiTheme="majorBidi" w:hAnsiTheme="majorBidi" w:cstheme="majorBidi"/>
          <w:sz w:val="24"/>
          <w:szCs w:val="24"/>
          <w:lang w:val="en-US"/>
        </w:rPr>
        <w:t xml:space="preserve">annually </w:t>
      </w:r>
      <w:r w:rsidRPr="77D50BF7">
        <w:rPr>
          <w:rFonts w:asciiTheme="majorBidi" w:hAnsiTheme="majorBidi" w:cstheme="majorBidi"/>
          <w:sz w:val="24"/>
          <w:szCs w:val="24"/>
          <w:lang w:val="en-US"/>
        </w:rPr>
        <w:t>manufactured globally, with only approximately 16% recycled</w:t>
      </w:r>
      <w:r w:rsidR="004169B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{"citationItems":[{"id":"ITEM-1","itemData":{"DOI":"https://www.doi.org/10.1016/j.clema.2024.100220","ISSN":"ISSN 2772-3976","author":[{"dropping-particle":"","family":"Pilapitiya","given":"P.G.C. Nayanathara Thathsarani","non-dropping-particle":"","parse-names":false,"suffix":""},{"dropping-particle":"","family":"Ratnayake","given":"Amila Sandaruwan","non-dropping-particle":"","parse-names":false,"suffix":""}],"container-title":"Cleaner Materials","id":"ITEM-1","issued":{"date-parts":[["2024"]]},"page":"1","title":"The world of plastic waste: A review","type":"article-journal","volume":"11"},"uris":["http://www.mendeley.com/documents/?uuid=b66595e4-7ec7-3ed1-afff-ff54ca039663"]}],"mendeley":{"formattedCitation":"(Pilapitiya &amp; Ratnayake, 2024)","plainTextFormattedCitation":"(Pilapitiya &amp; Ratnayake, 2024)","previouslyFormattedCitation":"(Pilapitiya &amp; Ratnayake, 2024)"},"properties":{"noteIndex":0},"schema":"https://github.com/citation-style-language/schema/raw/master/csl-citation.json"}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(Pilapitiya &amp; Ratnayake, 2024)</w:t>
      </w:r>
      <w:r w:rsidRPr="77D50BF7">
        <w:rPr>
          <w:rFonts w:asciiTheme="majorBidi" w:hAnsiTheme="majorBidi" w:cstheme="majorBidi"/>
          <w:sz w:val="24"/>
          <w:szCs w:val="24"/>
          <w:lang w:val="en-US"/>
        </w:rPr>
        <w:fldChar w:fldCharType="end"/>
      </w:r>
      <w:r w:rsidRPr="77D50BF7">
        <w:rPr>
          <w:rFonts w:asciiTheme="majorBidi" w:hAnsiTheme="majorBidi" w:cstheme="majorBidi"/>
          <w:sz w:val="24"/>
          <w:szCs w:val="24"/>
          <w:lang w:val="en-US"/>
        </w:rPr>
        <w:t>.</w:t>
      </w:r>
      <w:r w:rsidR="318F4B47" w:rsidRPr="77D50BF7">
        <w:rPr>
          <w:rFonts w:asciiTheme="majorBidi" w:hAnsiTheme="majorBidi" w:cstheme="majorBidi"/>
          <w:sz w:val="24"/>
          <w:szCs w:val="24"/>
          <w:lang w:val="en-US"/>
        </w:rPr>
        <w:t xml:space="preserve"> </w:t>
      </w:r>
      <w:r w:rsidR="77D50BF7" w:rsidRPr="77D50BF7">
        <w:rPr>
          <w:rFonts w:asciiTheme="majorBidi" w:hAnsiTheme="majorBidi" w:cstheme="majorBidi"/>
          <w:sz w:val="24"/>
          <w:szCs w:val="24"/>
          <w:lang w:val="en-US"/>
        </w:rPr>
        <w:t>Most</w:t>
      </w:r>
      <w:r w:rsidRPr="77D50BF7">
        <w:rPr>
          <w:rFonts w:asciiTheme="majorBidi" w:hAnsiTheme="majorBidi" w:cstheme="majorBidi"/>
          <w:sz w:val="24"/>
          <w:szCs w:val="24"/>
          <w:lang w:val="en-US"/>
        </w:rPr>
        <w:t xml:space="preserve"> of this recycled plastic is </w:t>
      </w:r>
      <w:r w:rsidR="00602F22">
        <w:rPr>
          <w:rFonts w:asciiTheme="majorBidi" w:hAnsiTheme="majorBidi" w:cstheme="majorBidi"/>
          <w:sz w:val="24"/>
          <w:szCs w:val="24"/>
          <w:lang w:val="en-US"/>
        </w:rPr>
        <w:t>in</w:t>
      </w:r>
      <w:r w:rsidRPr="77D50BF7">
        <w:rPr>
          <w:rFonts w:asciiTheme="majorBidi" w:hAnsiTheme="majorBidi" w:cstheme="majorBidi"/>
          <w:sz w:val="24"/>
          <w:szCs w:val="24"/>
          <w:lang w:val="en-US"/>
        </w:rPr>
        <w:t xml:space="preserve"> landfills that fail to meet the requisite standards and are poorly managed</w:t>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{"citationItems":[{"id":"ITEM-1","itemData":{"DOI":"10.3390/app14146156","ISSN":"20763417","abstract":"Plastics are predominant in numerous sectors like packaging, agriculture, hardware, electronics, and many others. Annual plastic demand has been rapidly growing in the last few decades because of the increasing dependency on plastics. As a consequence, massive amounts of plastic waste are being generated every year. These plastic wastes are non-biodegradable, and hence their disposal poses a serious threat to the ecosystem and causes significant environmental problems such as endangering the safety of marine life, wildlife, air, water, and soil, etc. A large portion of plastic waste ends up in landfills, and only a small fraction is recycled. The continuous dependence on landfills as the main disposal method for plastic waste is costly and ineffective. Common solutions to plastic waste management are incineration and recycling; however, incineration emits harmful pollutants and greenhouse gases that contribute to ozone layer depletion and global warming; moreover, recycling is expensive and inefficient. As an alternative to recycling and incineration, the pyrolysis process can convert plastic wastes into more valuable fuel products. Pyrolysis is a thermal process that converts raw material into pyrolysis liquid, solid wax, and non-condensable gases in the absence of oxygen. This process is attractive because it is economical and energy-efficient, and it can be used to convert various types of plastic waste into valuable products. In recent years, there have been significant developments in pyrolysis applications in liquid fuel production from plastic wastes. This work reviews recent advances in and challenges for the pyrolysis process for converting plastic wastes into a valuable alternative fuel, focusing on studies of advanced pyrolysis processes published over the last five years. The paper also highlights the numerical modeling of pyrolysis of plastic wastes and the potential impact of pyrolysis on the future of sustainable waste-management practices of plastics.","author":[{"dropping-particle":"","family":"Shareefdeen","given":"Zarook","non-dropping-particle":"","parse-names":false,"suffix":""},{"dropping-particle":"","family":"ElGazar","given":"Aya Tarek","non-dropping-particle":"","parse-names":false,"suffix":""}],"container-title":"Applied Sciences","id":"ITEM-1","issue":"14","issued":{"date-parts":[["2024","7","15"]]},"page":"6156","publisher":"MDPI AG","title":"Management of Plastic Wastes through Recent Advanced Pyrolysis Processes","type":"article-journal","volume":"14"},"uris":["http://www.mendeley.com/documents/?uuid=4985428a-0872-3533-995c-fbcc28b30c08"]}],"mendeley":{"formattedCitation":"(Shareefdeen &amp; ElGazar, 2024)","plainTextFormattedCitation":"(Shareefdeen &amp; ElGazar, 2024)","previouslyFormattedCitation":"(Shareefdeen &amp; ElGazar, 2024)"},"properties":{"noteIndex":0},"schema":"https://github.com/citation-style-language/schema/raw/master/csl-citation.json"}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(Shareefdeen &amp; ElGazar, 2024)</w:t>
      </w:r>
      <w:r w:rsidRPr="77D50BF7">
        <w:rPr>
          <w:rFonts w:asciiTheme="majorBidi" w:hAnsiTheme="majorBidi" w:cstheme="majorBidi"/>
          <w:sz w:val="24"/>
          <w:szCs w:val="24"/>
          <w:lang w:val="en-US"/>
        </w:rPr>
        <w:fldChar w:fldCharType="end"/>
      </w:r>
      <w:r w:rsidR="2A62F758" w:rsidRPr="77D50BF7">
        <w:rPr>
          <w:rFonts w:asciiTheme="majorBidi" w:hAnsiTheme="majorBidi" w:cstheme="majorBidi"/>
          <w:sz w:val="24"/>
          <w:szCs w:val="24"/>
          <w:lang w:val="en-US"/>
        </w:rPr>
        <w:t>.</w:t>
      </w:r>
      <w:r>
        <w:t xml:space="preserve"> </w:t>
      </w:r>
      <w:r w:rsidRPr="77D50BF7">
        <w:rPr>
          <w:rFonts w:asciiTheme="majorBidi" w:hAnsiTheme="majorBidi" w:cstheme="majorBidi"/>
          <w:sz w:val="24"/>
          <w:szCs w:val="24"/>
          <w:lang w:val="en-US"/>
        </w:rPr>
        <w:t xml:space="preserve">Inadequate waste management practices pollute land and water </w:t>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{"citationItems":[{"id":"ITEM-1","itemData":{"DOI":"10.4314/etsj.v14i2.8","ISSN":"2006-0459","abstract":"Plastics have become a modern-day nuisance to the environment and man due to improper management at their end-of-life. The  structure and additives in fossil-based plastics make them non-biodegradable and, therefore, can persist in the environment for  hundreds of years. Since a small percentage of plastic waste is recycled annually (9%) most of this plastic waste is being managed by  open-air incineration or disposal in landfills where these additives can easily contaminate the air, soil, and water apart from the fact that a lot of these plastic waste find their way into our water bodies resulting to a lot of harm to the Eco-system. Recycling of plastic is an  effective means of tackling the menace of plastic pollution, with chemical recycling as the most effective recycling process as it  completely removes the waste plastic from the environment. Manufacturing and use of bioplastics like Polylactic acid, a good substitute  for fossil-based polymer polyethylene terephthalate (PET), is a welcome development with the People’s Republic of China championing in  the production. Legislative tools have been enacted in countries across the globe banning the use and manufacturing of single-use  plastic bags. The implementation of this legislative move has been effective in some countries like the People’s Republic of China, Morocco, and Rwanda. Nigeria enacted the Plastic prohibition bill banning the manufacturing, use, and importation of all plastic bags in  May 2019. This ban does not affect the behavioral and plastic management system in Nigeria as plastic bags are still used in cities across  the country, littered in waterways and landfills. Therefore, there is a need to review the bill to include waste generation and management.  Emphasis should also be placed on the production, and use of cost-effective bioplastic polymers and products ","author":[{"dropping-particle":"","family":"Abimbola","given":"A.N.","non-dropping-particle":"","parse-names":false,"suffix":""},{"dropping-particle":"","family":"Adejumobi","given":"V.O.","non-dropping-particle":"","parse-names":false,"suffix":""},{"dropping-particle":"","family":"Aribisala","given":"O.C.","non-dropping-particle":"","parse-names":false,"suffix":""},{"dropping-particle":"","family":"Oyeniyi","given":"E.O.","non-dropping-particle":"","parse-names":false,"suffix":""}],"container-title":"Environmental Technology and Science Journal","id":"ITEM-1","issue":"2","issued":{"date-parts":[["2024","2","9"]]},"page":"56-64","publisher":"African Journals Online (AJOL)","title":"Influence of Plastic Waste Management on the Environment: A review","type":"article-journal","volume":"14"},"uris":["http://www.mendeley.com/documents/?uuid=dc3b00db-d08d-3853-9001-44ab07044506"]}],"mendeley":{"formattedCitation":"(Abimbola et al., 2024)","plainTextFormattedCitation":"(Abimbola et al., 2024)","previouslyFormattedCitation":"(Abimbola et al., 2024)"},"properties":{"noteIndex":0},"schema":"https://github.com/citation-style-language/schema/raw/master/csl-citation.json"}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(Abimbola et al., 2024)</w:t>
      </w:r>
      <w:r w:rsidRPr="77D50BF7">
        <w:rPr>
          <w:rFonts w:asciiTheme="majorBidi" w:hAnsiTheme="majorBidi" w:cstheme="majorBidi"/>
          <w:sz w:val="24"/>
          <w:szCs w:val="24"/>
          <w:lang w:val="en-US"/>
        </w:rPr>
        <w:fldChar w:fldCharType="end"/>
      </w:r>
      <w:r w:rsidR="00784F8E" w:rsidRPr="77D50BF7">
        <w:rPr>
          <w:rFonts w:asciiTheme="majorBidi" w:hAnsiTheme="majorBidi" w:cstheme="majorBidi"/>
          <w:sz w:val="24"/>
          <w:szCs w:val="24"/>
          <w:lang w:val="en-US"/>
        </w:rPr>
        <w:t>.</w:t>
      </w:r>
      <w:r>
        <w:t xml:space="preserve"> </w:t>
      </w:r>
      <w:r w:rsidRPr="77D50BF7">
        <w:rPr>
          <w:rFonts w:asciiTheme="majorBidi" w:hAnsiTheme="majorBidi" w:cstheme="majorBidi"/>
          <w:sz w:val="24"/>
          <w:szCs w:val="24"/>
          <w:lang w:val="en-US"/>
        </w:rPr>
        <w:t>Transporting plastic waste by rivers to the sea harms marine and coastal ecosystems</w:t>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{"citationItems":[{"id":"ITEM-1","itemData":{"abstract":"&amp;lt;p&amp;gt;The studies carried out are about the first molecules, classification, properties and environmental problems caused by the rampant disposal of plastics. In this context, with the increase in the unbridled consumption of plastic, which has been contributing to major contamination in all environments, mostly culminating in the oceans. It should be noted that polypropylene is one of the most used polymers in the manufacture of flexible plastic packaging and the accumulation of these materials in the environment, especially in the oceans, has been causing several negative impacts on the planet&amp;#039;s biodiversity. An alternative to the problems caused by the improper disposal of this waste would be the replacement of traditional plastics with biodegradable and compostable polymers from renewable sources whose life cycle tends to be less polluting, since, under favorable conditions, they degrade in biologically active environments, not producing toxic waste for the environment. Therefore, it becomes necessary to implement legislations that favor the use of bioplastics over conventional plastics and the changes in consumer behavior that drive the market for biopolymers. The problems of plastics in the environment and in human health are presented as a function of the understanding of the concerns, in addition to a look at priorities, challenges, opportunities that bring benefits with the application of plastics in the future. However, about the use and disposal that have been increasing, and the need to recycle and reverse this trend, so that they can be considered end-of-life materials, as valuable raw materials for new production, instead of waste.&amp;lt;/p&amp;gt;&amp;lt;p&amp;gt;&amp;amp;nbsp;&amp;lt;/p&amp;gt;&amp;lt;p&amp;gt;DOI:&amp;lt;a title=&amp;quot;https://doi.org/10.56238/innovhealthknow-039&amp;quot; href=&amp;quot;https://doi.org/10.56238/innovhealthknow-039&amp;quot;&amp;gt;https://doi.org/10.56238/innovhealthknow-039&amp;lt;/a&amp;gt;&amp;lt;/p&amp;gt;","author":[{"dropping-particle":"","family":"Silva","given":"Welleson Roberto de Lira","non-dropping-particle":"","parse-names":false,"suffix":""},{"dropping-particle":"de","family":"Lima","given":"Júlia Guedes","non-dropping-particle":"","parse-names":false,"suffix":""},{"dropping-particle":"","family":"Campos-Takaki","given":"Galba Maria","non-dropping-particle":"","parse-names":false,"suffix":""}],"chapter-number":"Articles","container-title":"Seven Editora","id":"ITEM-1","issued":{"date-parts":[["2023","10","17"]]},"title":"Plastics in the environment and trends for the future","type":"article-journal"},"uris":["http://www.mendeley.com/documents/?uuid=e2433c01-b5d9-3d40-ac1d-e328cb4a53dd"]}],"mendeley":{"formattedCitation":"(Silva et al., 2023)","plainTextFormattedCitation":"(Silva et al., 2023)","previouslyFormattedCitation":"(Silva et al., 2023)"},"properties":{"noteIndex":0},"schema":"https://github.com/citation-style-language/schema/raw/master/csl-citation.json"}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(Silva et al., 2023)</w:t>
      </w:r>
      <w:r w:rsidRPr="77D50BF7">
        <w:rPr>
          <w:rFonts w:asciiTheme="majorBidi" w:hAnsiTheme="majorBidi" w:cstheme="majorBidi"/>
          <w:sz w:val="24"/>
          <w:szCs w:val="24"/>
          <w:lang w:val="en-US"/>
        </w:rPr>
        <w:fldChar w:fldCharType="end"/>
      </w:r>
      <w:r w:rsidR="2A62F758"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t xml:space="preserve">The crisis has a significant economic and health impact on society. One way to address </w:t>
      </w:r>
      <w:r w:rsidR="7B975703" w:rsidRPr="77D50BF7">
        <w:rPr>
          <w:rFonts w:asciiTheme="majorBidi" w:hAnsiTheme="majorBidi" w:cstheme="majorBidi"/>
          <w:sz w:val="24"/>
          <w:szCs w:val="24"/>
          <w:lang w:val="en-US"/>
        </w:rPr>
        <w:t>this issue</w:t>
      </w:r>
      <w:r w:rsidRPr="77D50BF7">
        <w:rPr>
          <w:rFonts w:asciiTheme="majorBidi" w:hAnsiTheme="majorBidi" w:cstheme="majorBidi"/>
          <w:sz w:val="24"/>
          <w:szCs w:val="24"/>
          <w:lang w:val="en-US"/>
        </w:rPr>
        <w:t xml:space="preserve"> is through entrepreneurship focused on plastic waste recycling</w:t>
      </w:r>
      <w:r w:rsidR="2A62F758" w:rsidRPr="77D50BF7">
        <w:rPr>
          <w:rFonts w:asciiTheme="majorBidi" w:hAnsiTheme="majorBidi" w:cstheme="majorBidi"/>
          <w:sz w:val="24"/>
          <w:szCs w:val="24"/>
          <w:lang w:val="en-US"/>
        </w:rPr>
        <w:t xml:space="preserve">. </w:t>
      </w:r>
    </w:p>
    <w:p w14:paraId="45093CE5" w14:textId="6F6009D6" w:rsidR="00C473CF" w:rsidRDefault="11AAE239" w:rsidP="77D50BF7">
      <w:pPr>
        <w:ind w:firstLine="567"/>
        <w:jc w:val="both"/>
        <w:rPr>
          <w:rFonts w:asciiTheme="majorBidi" w:hAnsiTheme="majorBidi" w:cstheme="majorBidi"/>
          <w:sz w:val="24"/>
          <w:szCs w:val="24"/>
          <w:lang w:val="en-US"/>
        </w:rPr>
      </w:pPr>
      <w:r w:rsidRPr="77D50BF7">
        <w:rPr>
          <w:rFonts w:asciiTheme="majorBidi" w:hAnsiTheme="majorBidi" w:cstheme="majorBidi"/>
          <w:sz w:val="24"/>
          <w:szCs w:val="24"/>
          <w:lang w:val="en-US"/>
        </w:rPr>
        <w:t xml:space="preserve">In recent decades, </w:t>
      </w:r>
      <w:r w:rsidR="7B975703" w:rsidRPr="77D50BF7">
        <w:rPr>
          <w:rFonts w:asciiTheme="majorBidi" w:hAnsiTheme="majorBidi" w:cstheme="majorBidi"/>
          <w:sz w:val="24"/>
          <w:szCs w:val="24"/>
          <w:lang w:val="en-US"/>
        </w:rPr>
        <w:t>there's</w:t>
      </w:r>
      <w:r w:rsidRPr="77D50BF7">
        <w:rPr>
          <w:rFonts w:asciiTheme="majorBidi" w:hAnsiTheme="majorBidi" w:cstheme="majorBidi"/>
          <w:sz w:val="24"/>
          <w:szCs w:val="24"/>
          <w:lang w:val="en-US"/>
        </w:rPr>
        <w:t xml:space="preserve"> been a rise in recycling-focused entrepreneurship and a global awareness of the environmental impact of plastic waste</w:t>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{"citationItems":[{"id":"ITEM-1","itemData":{"DOI":"https://www.doi.org/10.17509/image/2024.014","abstract":"Article Info This study aims to examine the recycled plastic industry's competitiveness and supply chain strategy in Indonesia mediated by import regulations to improve the company's financial performance. Building the concept of circular economy in the green supply chain management framework. Optimizing the management and development of the recycled plastic industry also provides a multiplayer effect on product competitiveness, creates a green economy and green environment, and contributes to reducing virgin plastic import consumption. This research is based on quantitative methodology with population data from business people and employees within the scope of recycling plastic industry activities in the DKI Jakarta area. The Slovin formula produces a purposeful random sampling method for the respondent sample data collecting approach. This research was conducted by collecting questionnaires from respondents. The data was processed using SEM analysis tools on the SmartPLS 3.3 statistical application program. The results showed that innovation, investment, and import and export regulations from the government were able to increase the competitiveness of domestic plastic recycling products from a circular economy perspective. In addition, supported by good green supply chain management, it can improve the company's financial performance.","author":[{"dropping-particle":"","family":"Purwanto","given":"Setiyo","non-dropping-particle":"","parse-names":false,"suffix":""},{"dropping-particle":"","family":"Endah","given":"Nur","non-dropping-particle":"","parse-names":false,"suffix":""},{"dropping-particle":"","family":"Wuryandari","given":"Retno","non-dropping-particle":"","parse-names":false,"suffix":""},{"dropping-particle":"","family":"Amalia","given":"Rizka","non-dropping-particle":"","parse-names":false,"suffix":""},{"dropping-particle":"","family":"Hasana","given":"Nur","non-dropping-particle":"","parse-names":false,"suffix":""}],"container-title":"Image : Jurnal Riset Manajemen","id":"ITEM-1","issue":"1","issued":{"date-parts":[["2024"]]},"page":"184-6","title":"Green Economy of Plastic Value Chain Opportunity from Circular Economy Perspective","type":"article-journal","volume":"12"},"uris":["http://www.mendeley.com/documents/?uuid=b034c6b3-6425-35fe-a228-3696630ae50d"]}],"mendeley":{"formattedCitation":"(Purwanto et al., 2024)","plainTextFormattedCitation":"(Purwanto et al., 2024)","previouslyFormattedCitation":"(Purwanto et al., 2024)"},"properties":{"noteIndex":0},"schema":"https://github.com/citation-style-language/schema/raw/master/csl-citation.json"}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(Purwanto et al., 2024)</w:t>
      </w:r>
      <w:r w:rsidRPr="77D50BF7">
        <w:rPr>
          <w:rFonts w:asciiTheme="majorBidi" w:hAnsiTheme="majorBidi" w:cstheme="majorBidi"/>
          <w:sz w:val="24"/>
          <w:szCs w:val="24"/>
          <w:lang w:val="en-US"/>
        </w:rPr>
        <w:fldChar w:fldCharType="end"/>
      </w:r>
      <w:r w:rsidR="29C2A034" w:rsidRPr="77D50BF7">
        <w:rPr>
          <w:rFonts w:asciiTheme="majorBidi" w:hAnsiTheme="majorBidi" w:cstheme="majorBidi"/>
          <w:sz w:val="24"/>
          <w:szCs w:val="24"/>
          <w:lang w:val="en-US"/>
        </w:rPr>
        <w:t xml:space="preserve">. </w:t>
      </w:r>
      <w:r w:rsidR="0B1FB922" w:rsidRPr="77D50BF7">
        <w:rPr>
          <w:rFonts w:asciiTheme="majorBidi" w:hAnsiTheme="majorBidi" w:cstheme="majorBidi"/>
          <w:sz w:val="24"/>
          <w:szCs w:val="24"/>
          <w:lang w:val="en-US"/>
        </w:rPr>
        <w:t>This e</w:t>
      </w:r>
      <w:r w:rsidR="00502DB8" w:rsidRPr="77D50BF7">
        <w:rPr>
          <w:rFonts w:asciiTheme="majorBidi" w:hAnsiTheme="majorBidi" w:cstheme="majorBidi"/>
          <w:sz w:val="24"/>
          <w:szCs w:val="24"/>
          <w:lang w:val="en-US"/>
        </w:rPr>
        <w:t>ntrepreneurship</w:t>
      </w:r>
      <w:r w:rsidR="0B1FB922" w:rsidRPr="77D50BF7">
        <w:rPr>
          <w:rFonts w:asciiTheme="majorBidi" w:hAnsiTheme="majorBidi" w:cstheme="majorBidi"/>
          <w:sz w:val="24"/>
          <w:szCs w:val="24"/>
          <w:lang w:val="en-US"/>
        </w:rPr>
        <w:t xml:space="preserve"> approach could solve the plastic waste problem and create economic opportunities for young people</w:t>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{"citationItems":[{"id":"ITEM-1","itemData":{"DOI":"https://www.doi.org/10.36962/pahtei38032024-452","author":[{"dropping-particle":"","family":"Mehriban","given":"Ismayilova","non-dropping-particle":"","parse-names":false,"suffix":""}],"container-title":"PAHTEI-Proceedings of Azerbaijan High Technical Educational Institutions","id":"ITEM-1","issue":"3","issued":{"date-parts":[["2024"]]},"page":"452-460","title":"The role of entrepreneurshi̇p i̇n economi̇c development and problems of uni̇versi̇ty youth i̇n the fi̇eld of entrepreneurshi̇p","type":"paper-conference","volume":"38"},"uris":["http://www.mendeley.com/documents/?uuid=6ca6078c-6d5b-3698-996a-0eaaa6ae401c"]}],"mendeley":{"formattedCitation":"(Mehriban, 2024)","plainTextFormattedCitation":"(Mehriban, 2024)","previouslyFormattedCitation":"(Mehriban, 2024)"},"properties":{"noteIndex":0},"schema":"https://github.com/citation-style-language/schema/raw/master/csl-citation.json"}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(Mehriban, 2024)</w:t>
      </w:r>
      <w:r w:rsidRPr="77D50BF7">
        <w:rPr>
          <w:rFonts w:asciiTheme="majorBidi" w:hAnsiTheme="majorBidi" w:cstheme="majorBidi"/>
          <w:sz w:val="24"/>
          <w:szCs w:val="24"/>
          <w:lang w:val="en-US"/>
        </w:rPr>
        <w:fldChar w:fldCharType="end"/>
      </w:r>
      <w:r w:rsidR="4011883D" w:rsidRPr="77D50BF7">
        <w:rPr>
          <w:rFonts w:asciiTheme="majorBidi" w:hAnsiTheme="majorBidi" w:cstheme="majorBidi"/>
          <w:sz w:val="24"/>
          <w:szCs w:val="24"/>
          <w:lang w:val="en-US"/>
        </w:rPr>
        <w:t xml:space="preserve">. </w:t>
      </w:r>
      <w:r w:rsidR="0B1FB922" w:rsidRPr="77D50BF7">
        <w:rPr>
          <w:rFonts w:asciiTheme="majorBidi" w:hAnsiTheme="majorBidi" w:cstheme="majorBidi"/>
          <w:sz w:val="24"/>
          <w:szCs w:val="24"/>
          <w:lang w:val="en-US"/>
        </w:rPr>
        <w:t>However, success depends on e</w:t>
      </w:r>
      <w:r w:rsidR="00502DB8" w:rsidRPr="77D50BF7">
        <w:rPr>
          <w:rFonts w:asciiTheme="majorBidi" w:hAnsiTheme="majorBidi" w:cstheme="majorBidi"/>
          <w:sz w:val="24"/>
          <w:szCs w:val="24"/>
          <w:lang w:val="en-US"/>
        </w:rPr>
        <w:t>ntrepreneurship</w:t>
      </w:r>
      <w:r w:rsidR="0B1FB922" w:rsidRPr="77D50BF7">
        <w:rPr>
          <w:rFonts w:asciiTheme="majorBidi" w:hAnsiTheme="majorBidi" w:cstheme="majorBidi"/>
          <w:sz w:val="24"/>
          <w:szCs w:val="24"/>
          <w:lang w:val="en-US"/>
        </w:rPr>
        <w:t xml:space="preserve"> education, </w:t>
      </w:r>
      <w:r w:rsidR="34EE3774" w:rsidRPr="77D50BF7">
        <w:rPr>
          <w:rFonts w:asciiTheme="majorBidi" w:hAnsiTheme="majorBidi" w:cstheme="majorBidi"/>
          <w:sz w:val="24"/>
          <w:szCs w:val="24"/>
          <w:lang w:val="en-US"/>
        </w:rPr>
        <w:t xml:space="preserve">resource </w:t>
      </w:r>
      <w:r w:rsidR="0B1FB922" w:rsidRPr="77D50BF7">
        <w:rPr>
          <w:rFonts w:asciiTheme="majorBidi" w:hAnsiTheme="majorBidi" w:cstheme="majorBidi"/>
          <w:sz w:val="24"/>
          <w:szCs w:val="24"/>
          <w:lang w:val="en-US"/>
        </w:rPr>
        <w:t>access</w:t>
      </w:r>
      <w:r w:rsidR="77D50BF7" w:rsidRPr="77D50BF7">
        <w:rPr>
          <w:rFonts w:asciiTheme="majorBidi" w:hAnsiTheme="majorBidi" w:cstheme="majorBidi"/>
          <w:sz w:val="24"/>
          <w:szCs w:val="24"/>
          <w:lang w:val="en-US"/>
        </w:rPr>
        <w:t>,</w:t>
      </w:r>
      <w:r w:rsidR="0B1FB922" w:rsidRPr="77D50BF7">
        <w:rPr>
          <w:rFonts w:asciiTheme="majorBidi" w:hAnsiTheme="majorBidi" w:cstheme="majorBidi"/>
          <w:sz w:val="24"/>
          <w:szCs w:val="24"/>
          <w:lang w:val="en-US"/>
        </w:rPr>
        <w:t xml:space="preserve"> and adopting the latest technology.</w:t>
      </w:r>
      <w:r w:rsidR="29C2A034" w:rsidRPr="77D50BF7">
        <w:rPr>
          <w:rFonts w:asciiTheme="majorBidi" w:hAnsiTheme="majorBidi" w:cstheme="majorBidi"/>
          <w:sz w:val="24"/>
          <w:szCs w:val="24"/>
          <w:lang w:val="en-US"/>
        </w:rPr>
        <w:t xml:space="preserve"> </w:t>
      </w:r>
    </w:p>
    <w:p w14:paraId="05A965EC" w14:textId="5AAFAF59" w:rsidR="00FC0C5E" w:rsidRDefault="671F3A7F" w:rsidP="77D50BF7">
      <w:pPr>
        <w:ind w:firstLine="567"/>
        <w:jc w:val="both"/>
        <w:rPr>
          <w:rFonts w:asciiTheme="majorBidi" w:hAnsiTheme="majorBidi" w:cstheme="majorBidi"/>
          <w:sz w:val="24"/>
          <w:szCs w:val="24"/>
          <w:lang w:val="en-US"/>
        </w:rPr>
      </w:pPr>
      <w:r w:rsidRPr="77D50BF7">
        <w:rPr>
          <w:rFonts w:asciiTheme="majorBidi" w:hAnsiTheme="majorBidi" w:cstheme="majorBidi"/>
          <w:sz w:val="24"/>
          <w:szCs w:val="24"/>
          <w:lang w:val="en-US"/>
        </w:rPr>
        <w:t xml:space="preserve">Entrepreneurship education is a learning process that equips individuals with the knowledge, skills, and mindset to start and manage a business. It </w:t>
      </w:r>
      <w:r w:rsidR="7B975703" w:rsidRPr="77D50BF7">
        <w:rPr>
          <w:rFonts w:asciiTheme="majorBidi" w:hAnsiTheme="majorBidi" w:cstheme="majorBidi"/>
          <w:sz w:val="24"/>
          <w:szCs w:val="24"/>
          <w:lang w:val="en-US"/>
        </w:rPr>
        <w:t>emphasises</w:t>
      </w:r>
      <w:r w:rsidRPr="77D50BF7">
        <w:rPr>
          <w:rFonts w:asciiTheme="majorBidi" w:hAnsiTheme="majorBidi" w:cstheme="majorBidi"/>
          <w:sz w:val="24"/>
          <w:szCs w:val="24"/>
          <w:lang w:val="en-US"/>
        </w:rPr>
        <w:t xml:space="preserve"> creativity, resilience, </w:t>
      </w:r>
      <w:r w:rsidR="7B975703" w:rsidRPr="77D50BF7">
        <w:rPr>
          <w:rFonts w:asciiTheme="majorBidi" w:hAnsiTheme="majorBidi" w:cstheme="majorBidi"/>
          <w:sz w:val="24"/>
          <w:szCs w:val="24"/>
          <w:lang w:val="en-US"/>
        </w:rPr>
        <w:t>problem-solving</w:t>
      </w:r>
      <w:r w:rsidRPr="77D50BF7">
        <w:rPr>
          <w:rFonts w:asciiTheme="majorBidi" w:hAnsiTheme="majorBidi" w:cstheme="majorBidi"/>
          <w:sz w:val="24"/>
          <w:szCs w:val="24"/>
          <w:lang w:val="en-US"/>
        </w:rPr>
        <w:t>, and practical application</w:t>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{"citationItems":[{"id":"ITEM-1","itemData":{"DOI":"10.38159/ehass.2024584","ISSN":"2720-7722","abstract":"&lt;p&gt;Entrepreneurship education has emerged as a powerful driver of sustainable development, especially in regions grappling with socio-economic challenges like South Africa. This paper draws on a qualitative research method, utilizing secondary data sources from various authors. The data was gathered from published and peer-reviewed publications, internet sources, and textbooks relevant to the issue at hand. Several authors highlighted the crucial role of entrepreneurship education in equipping students with the necessary competencies and attitudes to navigate complex challenges and devise innovative solutions. By fostering creativity, resilience, and adaptability, these programs empower individuals to become agents of change in their communities, driving economic growth, social empowerment, and environmental stewardship. This paper underlines the importance of integrating sustainability principles into entrepreneurship education curricula to ensure the development of socially and environmentally responsible enterprises. Additionally, it emphasizes the need to nurture a culture of entrepreneurship and innovation to unlock the potential for prosperity and resilience in marginalized communities. This approach aligns with the aspirations of the National Agenda 2063 and Sustainable Development Goal 4, which aims to transform economies and create jobs. Entrepreneurship education fosters economic growth, social empowerment, and environmental stewardship, contributing to a more prosperous and resilient society. Keywords: Entrepreneurship, Catalyst, Sustainable Development.&lt;/p&gt;","author":[{"dropping-particle":"","family":"Dyantyi","given":"Ntsika","non-dropping-particle":"","parse-names":false,"suffix":""},{"dropping-particle":"","family":"Ncanywa","given":"Thobeka","non-dropping-particle":"","parse-names":false,"suffix":""},{"dropping-particle":"","family":"Nguza-Mduba","given":"Bulelwa","non-dropping-particle":"","parse-names":false,"suffix":""}],"container-title":"E-Journal of Humanities, Arts and Social Sciences","id":"ITEM-1","issue":"8","issued":{"date-parts":[["2024","8","2"]]},"page":"1483-1493","title":"Entrepreneurship Education as a Catalyst for Sustainable Development in Higher Education Institutions","type":"article-journal"},"uris":["http://www.mendeley.com/documents/?uuid=9929c5c9-9262-3b91-a560-801b1db295ed"]}],"mendeley":{"formattedCitation":"(Dyantyi et al., 2024)","plainTextFormattedCitation":"(Dyantyi et al., 2024)","previouslyFormattedCitation":"(Dyantyi et al., 2024)"},"properties":{"noteIndex":0},"schema":"https://github.com/citation-style-language/schema/raw/master/csl-citation.json"}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(Dyantyi et al., 2024)</w:t>
      </w:r>
      <w:r w:rsidRPr="77D50BF7">
        <w:rPr>
          <w:rFonts w:asciiTheme="majorBidi" w:hAnsiTheme="majorBidi" w:cstheme="majorBidi"/>
          <w:sz w:val="24"/>
          <w:szCs w:val="24"/>
          <w:lang w:val="en-US"/>
        </w:rPr>
        <w:fldChar w:fldCharType="end"/>
      </w:r>
      <w:r w:rsidR="2A62F758" w:rsidRPr="77D50BF7">
        <w:rPr>
          <w:rFonts w:asciiTheme="majorBidi" w:hAnsiTheme="majorBidi" w:cstheme="majorBidi"/>
          <w:sz w:val="24"/>
          <w:szCs w:val="24"/>
          <w:lang w:val="en-US"/>
        </w:rPr>
        <w:t xml:space="preserve">. </w:t>
      </w:r>
      <w:r w:rsidR="6BCC502D" w:rsidRPr="77D50BF7">
        <w:rPr>
          <w:rFonts w:asciiTheme="majorBidi" w:hAnsiTheme="majorBidi" w:cstheme="majorBidi"/>
          <w:sz w:val="24"/>
          <w:szCs w:val="24"/>
          <w:lang w:val="en-US"/>
        </w:rPr>
        <w:t>This education encourages students to develop creative solutions to environmental problems by transforming plastic waste into value-added products</w:t>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{"citationItems":[{"id":"ITEM-1","itemData":{"DOI":"https://www.doi.org/10.19166/ff.v4i1.8129","ISSN":"2776-2025","abstract":"Flourishing businesses, in contrast to those solely prioritizing profit, have greater potential for innovation, more opportunities, reduced risk, and enhanced resilience in our rapidly changing world. This paper outlines the critical intersection between entrepreneurship education (EE) and the pursuit of UN Sustainable Development Goals (SDGs) within higher education institutions. This paper examines how universities can leverage EE as a stimulant for advancing sustainable development initiatives and fostering a culture of responsible entrepreneurship among students. Drawing on existing literature, the paper explores the multifaceted contributions of EE to the SDGs across various domains, including poverty alleviation, gender equality, environmental sustainability, and economic growth. It highlights the role of EE in equipping students with the knowledge, skills, and mindset necessary to address complex social and environmental challenges through entrepreneurial endeavors. Furthermore, the paper identifies the strategies and best practices for integrating sustainability principles into EE curricula, emphasizing the importance of experiential learning, interdisciplinary collaboration, and community engagement. It also discusses the role of universities as hubs of innovation and research in developing solutions to pressing global issues and fostering entrepreneurial ecosystems that support sustainable development initiatives. Overall, the paper underscores the transformative potential of entrepreneurship education in universities to drive meaningful progress towards the achievement of SDGs. It provides insights and recommendations for educators and practitioners seeking to harness the power of entrepreneurship education to create positive social, environmental, and economic impacts in the pursuit of sustainable development.","author":[{"dropping-particle":"","family":"Patricia","given":"","non-dropping-particle":"","parse-names":false,"suffix":""}],"container-title":"Feedforward: Journal of Human Resource","id":"ITEM-1","issue":"1","issued":{"date-parts":[["2024"]]},"page":"23","title":"The Role Of Entrepreneurship Education In Universities To Pursue Sustainable Development Goals","type":"article-journal","volume":"4"},"uris":["http://www.mendeley.com/documents/?uuid=512fa462-88a5-3e13-8a70-c9fa1ebde336"]}],"mendeley":{"formattedCitation":"(Patricia, 2024)","plainTextFormattedCitation":"(Patricia, 2024)","previouslyFormattedCitation":"(Patricia, 2024)"},"properties":{"noteIndex":0},"schema":"https://github.com/citation-style-language/schema/raw/master/csl-citation.json"}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(Patricia, 2024)</w:t>
      </w:r>
      <w:r w:rsidRPr="77D50BF7">
        <w:rPr>
          <w:rFonts w:asciiTheme="majorBidi" w:hAnsiTheme="majorBidi" w:cstheme="majorBidi"/>
          <w:sz w:val="24"/>
          <w:szCs w:val="24"/>
          <w:lang w:val="en-US"/>
        </w:rPr>
        <w:fldChar w:fldCharType="end"/>
      </w:r>
      <w:r w:rsidR="2A62F758" w:rsidRPr="77D50BF7">
        <w:rPr>
          <w:rFonts w:asciiTheme="majorBidi" w:hAnsiTheme="majorBidi" w:cstheme="majorBidi"/>
          <w:sz w:val="24"/>
          <w:szCs w:val="24"/>
          <w:lang w:val="en-US"/>
        </w:rPr>
        <w:t xml:space="preserve">. </w:t>
      </w:r>
      <w:r w:rsidR="6BCC502D" w:rsidRPr="77D50BF7">
        <w:rPr>
          <w:rFonts w:asciiTheme="majorBidi" w:hAnsiTheme="majorBidi" w:cstheme="majorBidi"/>
          <w:sz w:val="24"/>
          <w:szCs w:val="24"/>
          <w:lang w:val="en-US"/>
        </w:rPr>
        <w:t xml:space="preserve">In addition, </w:t>
      </w:r>
      <w:r w:rsidR="00715201" w:rsidRPr="77D50BF7">
        <w:rPr>
          <w:rFonts w:asciiTheme="majorBidi" w:hAnsiTheme="majorBidi" w:cstheme="majorBidi"/>
          <w:sz w:val="24"/>
          <w:szCs w:val="24"/>
          <w:lang w:val="en-US"/>
        </w:rPr>
        <w:t>“</w:t>
      </w:r>
      <w:r w:rsidR="6BCC502D" w:rsidRPr="77D50BF7">
        <w:rPr>
          <w:rFonts w:asciiTheme="majorBidi" w:hAnsiTheme="majorBidi" w:cstheme="majorBidi"/>
          <w:sz w:val="24"/>
          <w:szCs w:val="24"/>
          <w:lang w:val="en-US"/>
        </w:rPr>
        <w:t>resource access</w:t>
      </w:r>
      <w:r w:rsidR="00715201" w:rsidRPr="77D50BF7">
        <w:rPr>
          <w:rFonts w:asciiTheme="majorBidi" w:hAnsiTheme="majorBidi" w:cstheme="majorBidi"/>
          <w:sz w:val="24"/>
          <w:szCs w:val="24"/>
          <w:lang w:val="en-US"/>
        </w:rPr>
        <w:t>”</w:t>
      </w:r>
      <w:r w:rsidR="6BCC502D" w:rsidRPr="77D50BF7">
        <w:rPr>
          <w:rFonts w:asciiTheme="majorBidi" w:hAnsiTheme="majorBidi" w:cstheme="majorBidi"/>
          <w:sz w:val="24"/>
          <w:szCs w:val="24"/>
          <w:lang w:val="en-US"/>
        </w:rPr>
        <w:t xml:space="preserve"> encompasses </w:t>
      </w:r>
      <w:r w:rsidR="77D50BF7" w:rsidRPr="77D50BF7">
        <w:rPr>
          <w:rFonts w:asciiTheme="majorBidi" w:hAnsiTheme="majorBidi" w:cstheme="majorBidi"/>
          <w:sz w:val="24"/>
          <w:szCs w:val="24"/>
          <w:lang w:val="en-US"/>
        </w:rPr>
        <w:t>obtaining</w:t>
      </w:r>
      <w:r w:rsidR="6BCC502D" w:rsidRPr="77D50BF7">
        <w:rPr>
          <w:rFonts w:asciiTheme="majorBidi" w:hAnsiTheme="majorBidi" w:cstheme="majorBidi"/>
          <w:sz w:val="24"/>
          <w:szCs w:val="24"/>
          <w:lang w:val="en-US"/>
        </w:rPr>
        <w:t xml:space="preserve"> a range of capital resources that facilitate e</w:t>
      </w:r>
      <w:r w:rsidR="00502DB8" w:rsidRPr="77D50BF7">
        <w:rPr>
          <w:rFonts w:asciiTheme="majorBidi" w:hAnsiTheme="majorBidi" w:cstheme="majorBidi"/>
          <w:sz w:val="24"/>
          <w:szCs w:val="24"/>
          <w:lang w:val="en-US"/>
        </w:rPr>
        <w:t>ntrepreneurship</w:t>
      </w:r>
      <w:r w:rsidR="6BCC502D" w:rsidRPr="77D50BF7">
        <w:rPr>
          <w:rFonts w:asciiTheme="majorBidi" w:hAnsiTheme="majorBidi" w:cstheme="majorBidi"/>
          <w:sz w:val="24"/>
          <w:szCs w:val="24"/>
          <w:lang w:val="en-US"/>
        </w:rPr>
        <w:t>, including financial capital, social networks, infrastructure facilities, and information resources</w:t>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{"citationItems":[{"id":"ITEM-1","itemData":{"DOI":"https://doi.org/10.31470/2306-546X-2022-55-40-47","ISSN":"2306-546X","abstract":"Relevance of the research topic. Crisis and rapidly changing conditions of the external environment create new challenges and tasks for enterprises. The competitiveness of the enterprise in any market directly depends on the resource provision of its activities and the created management system. Actualization of the problem of resource provision of the enterprise's activity is determined by the limitation of resources and their high cost. Analysis of recent research and publications. The problem of resource provision of the enterprise was studied by many scientists, in particular L. Abalkin, T. Bezverhnyuk, N. Bogatska, I. Vovk, R. Grant, Yu. Derevyanko, R. Kvasnytska, O. Kremin, K. Kuznetsova, A. Melnyk, L. Melnyk, V. Novytskyi, A. Polyanska, K. Prohalada, I. Stets, M. Frantzova, A. Chorna, O. Shamanskaand other. Highlighting unexplored parts of the general problem. Despite the large number of studies, the theoretical aspects of resource provision of the enterprise are debatable and require further research. In order to ensure the planned financial results, the enterprise must have the appropriate resource support for its activities. Therefore, enterprises fully use their own resources and, at the same time, look for alternative resources that will ultimately ensure the achievement of an economic, social, ecological, and innovative effect. Setting the task, the goal of the research. The tasks of the research are: to deepen the understanding of the theoretical foundations of resource provision of production; after summarizing the existing approaches, highlight the existing types of resources; after summarizing the existing approaches, propose a classification of types of resources; to propose a system for evaluating the effectiveness of the enterprise's provision of resources. Method or methodology of research. The article uses a set of scientific research methods: system approach, structuring, synthesis, etc. Presentation of the main material. The article examines theoretical approaches to determining the resource potential of socio-economic systems. The evolution of scientific views on the category \"resource potential\" in relation to various research objects is presented. Summarizing the available approaches, we identified the following types of resources. A system for evaluating the effectiveness of management of enterprise resource provision is proposed. Field of application of results. The results of the research can be used in the process of forma…","author":[{"dropping-particle":"","family":"Kachan","given":"Tymofiy","non-dropping-particle":"","parse-names":false,"suffix":""},{"dropping-particle":"","family":"Mysyura","given":"Oleksandr","non-dropping-particle":"","parse-names":false,"suffix":""}],"container-title":"University Economic Bulletin","id":"ITEM-1","issue":"55","issued":{"date-parts":[["2022","12","29"]]},"page":"40-47","publisher":"Scientific Journals Publishing House","title":"Resource provision for production and evaluation of its efficiency","type":"article-journal"},"uris":["http://www.mendeley.com/documents/?uuid=988033c1-37b4-3c5d-ba1a-c75b1cd0f4c1"]}],"mendeley":{"formattedCitation":"(Kachan &amp; Mysyura, 2022)","plainTextFormattedCitation":"(Kachan &amp; Mysyura, 2022)","previouslyFormattedCitation":"(Kachan &amp; Mysyura, 2022)"},"properties":{"noteIndex":0},"schema":"https://github.com/citation-style-language/schema/raw/master/csl-citation.json"}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(Kachan &amp; Mysyura, 2022)</w:t>
      </w:r>
      <w:r w:rsidRPr="77D50BF7">
        <w:rPr>
          <w:rFonts w:asciiTheme="majorBidi" w:hAnsiTheme="majorBidi" w:cstheme="majorBidi"/>
          <w:sz w:val="24"/>
          <w:szCs w:val="24"/>
          <w:lang w:val="en-US"/>
        </w:rPr>
        <w:fldChar w:fldCharType="end"/>
      </w:r>
      <w:r w:rsidR="2A62F758" w:rsidRPr="77D50BF7">
        <w:rPr>
          <w:rFonts w:asciiTheme="majorBidi" w:hAnsiTheme="majorBidi" w:cstheme="majorBidi"/>
          <w:sz w:val="24"/>
          <w:szCs w:val="24"/>
          <w:lang w:val="en-US"/>
        </w:rPr>
        <w:t xml:space="preserve">. </w:t>
      </w:r>
      <w:r w:rsidR="6BCC502D" w:rsidRPr="77D50BF7">
        <w:rPr>
          <w:rFonts w:asciiTheme="majorBidi" w:hAnsiTheme="majorBidi" w:cstheme="majorBidi"/>
          <w:sz w:val="24"/>
          <w:szCs w:val="24"/>
          <w:lang w:val="en-US"/>
        </w:rPr>
        <w:t xml:space="preserve">These resources help students </w:t>
      </w:r>
      <w:r w:rsidR="7B975703" w:rsidRPr="77D50BF7">
        <w:rPr>
          <w:rFonts w:asciiTheme="majorBidi" w:hAnsiTheme="majorBidi" w:cstheme="majorBidi"/>
          <w:sz w:val="24"/>
          <w:szCs w:val="24"/>
          <w:lang w:val="en-US"/>
        </w:rPr>
        <w:t>realise</w:t>
      </w:r>
      <w:r w:rsidR="6BCC502D" w:rsidRPr="77D50BF7">
        <w:rPr>
          <w:rFonts w:asciiTheme="majorBidi" w:hAnsiTheme="majorBidi" w:cstheme="majorBidi"/>
          <w:sz w:val="24"/>
          <w:szCs w:val="24"/>
          <w:lang w:val="en-US"/>
        </w:rPr>
        <w:t xml:space="preserve"> their business ideas, particularly in recycling, which often requires </w:t>
      </w:r>
      <w:r w:rsidR="7B975703" w:rsidRPr="77D50BF7">
        <w:rPr>
          <w:rFonts w:asciiTheme="majorBidi" w:hAnsiTheme="majorBidi" w:cstheme="majorBidi"/>
          <w:sz w:val="24"/>
          <w:szCs w:val="24"/>
          <w:lang w:val="en-US"/>
        </w:rPr>
        <w:t>specialised</w:t>
      </w:r>
      <w:r w:rsidR="6BCC502D" w:rsidRPr="77D50BF7">
        <w:rPr>
          <w:rFonts w:asciiTheme="majorBidi" w:hAnsiTheme="majorBidi" w:cstheme="majorBidi"/>
          <w:sz w:val="24"/>
          <w:szCs w:val="24"/>
          <w:lang w:val="en-US"/>
        </w:rPr>
        <w:t xml:space="preserve"> technology and facilities</w:t>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{"citationItems":[{"id":"ITEM-1","itemData":{"DOI":"10.1177/02662426241227520","ISSN":"0266-2426","abstract":"This article explores the role of start-ups within entrepreneurial ecosystems in driving the transition towards a circular economy. It emphasises the importance of understanding and supporting circular start-ups for broader sustainability impacts. Unlike established firms, start-ups can readily adopt ambitious circular business models (CBMs) without the risk of business model cannibalisation and with the agility to adapt to market trends. CBMs enhance value creation, delivery and capture resource flows in an optimised non-linear fashion. Scaling up CBMs is crucial for overall economic, social and environmental benefits. Hence, leveraging the key entrepreneurial ecosystems actors, such as universities, business incubators and related venture development intermediaries, is vital for start-up support. In this special issue, we have invited researchers to submit contributions that delve into the dynamics among start-ups, entrepreneurial ecosystems and the circular economy, aiming to enrich our understanding of the early stage start-up development process with the aim of promoting the circular economy at a firm, regional or national level.","author":[{"dropping-particle":"","family":"Klofsten","given":"Magnus","non-dropping-particle":"","parse-names":false,"suffix":""},{"dropping-particle":"","family":"Kanda","given":"Wisdom","non-dropping-particle":"","parse-names":false,"suffix":""},{"dropping-particle":"","family":"Bienkowska","given":"Dzamila","non-dropping-particle":"","parse-names":false,"suffix":""},{"dropping-particle":"","family":"Bocken","given":"Nancy","non-dropping-particle":"","parse-names":false,"suffix":""},{"dropping-particle":"","family":"Mian","given":"Sarfraz","non-dropping-particle":"","parse-names":false,"suffix":""},{"dropping-particle":"","family":"Lamine","given":"Wadid","non-dropping-particle":"","parse-names":false,"suffix":""}],"container-title":"International Small Business Journal","id":"ITEM-1","issue":"4","issued":{"date-parts":[["2024","2","12"]]},"note":"doi: 10.1177/02662426241227520","page":"383-395","publisher":"SAGE Publications Ltd","title":"Start-ups within entrepreneurial ecosystems: Transition towards a circular economy","type":"article-journal","volume":"42"},"uris":["http://www.mendeley.com/documents/?uuid=5ca943e8-7a46-3600-8bdb-d207cda2d560"]},{"id":"ITEM-2","itemData":{"DOI":"https://doi.org/10.1002/bse.3727","abstract":"Circular economy (CE) is the way forward to protect an endangered environment, promote social justice, and advance sustainable and balanced regional economic development. The proliferation of the CE concept and the circular startup (CSU) boom coincides with digital transformation, a socioeconomic change propelled by the widespread adoption of digital technologies. This paper uses a systems theory perspective to study the digital entrepreneurial ecosystem's (DEE) role in CSU formation. Fuzzy-set qualitative comparative analysis (fsQCA) is used to empirically explore the configurational recipes for the presence and absence of a high CSU formation rate. The results reveal that for a high CSU formation, DEE elements, such as digital protection and access, act as critical drivers, while other DEE elements take on a supportive role. The findings also show the complementarity effects, substitution effects, and neutral permutations of DEE elements among the configurations.","author":[{"dropping-particle":"","family":"Roshan","given":"Ravi","non-dropping-particle":"","parse-names":false,"suffix":""},{"dropping-particle":"","family":"Balodi","given":"Krishna Chandra","non-dropping-particle":"","parse-names":false,"suffix":""},{"dropping-particle":"","family":"Datta","given":"Sagnika","non-dropping-particle":"","parse-names":false,"suffix":""},{"dropping-particle":"","family":"Kumar","given":"Anil","non-dropping-particle":"","parse-names":false,"suffix":""},{"dropping-particle":"","family":"Upadhyay","given":"Arvind","non-dropping-particle":"","parse-names":false,"suffix":""}],"container-title":"Business Strategy and The Environment","id":"ITEM-2","issue":"5","issued":{"date-parts":[["2024","7"]]},"page":"4843-4860","title":"Circular economy startups and digital entrepreneurial ecosystems","type":"article-journal","volume":"33"},"uris":["http://www.mendeley.com/documents/?uuid=ce239d49-5605-3d66-87b4-9cb37322c099"]}],"mendeley":{"formattedCitation":"(Klofsten et al., 2024; Roshan et al., 2024)","plainTextFormattedCitation":"(Klofsten et al., 2024; Roshan et al., 2024)","previouslyFormattedCitation":"(Klofsten et al., 2024; Roshan et al., 2024)"},"properties":{"noteIndex":0},"schema":"https://github.com/citation-style-language/schema/raw/master/csl-citation.json"}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(Klofsten et al., 2024; Roshan et al., 2024)</w:t>
      </w:r>
      <w:r w:rsidRPr="77D50BF7">
        <w:rPr>
          <w:rFonts w:asciiTheme="majorBidi" w:hAnsiTheme="majorBidi" w:cstheme="majorBidi"/>
          <w:sz w:val="24"/>
          <w:szCs w:val="24"/>
          <w:lang w:val="en-US"/>
        </w:rPr>
        <w:fldChar w:fldCharType="end"/>
      </w:r>
      <w:r w:rsidR="2A62F758" w:rsidRPr="77D50BF7">
        <w:rPr>
          <w:rFonts w:asciiTheme="majorBidi" w:hAnsiTheme="majorBidi" w:cstheme="majorBidi"/>
          <w:sz w:val="24"/>
          <w:szCs w:val="24"/>
          <w:lang w:val="en-US"/>
        </w:rPr>
        <w:t xml:space="preserve">. </w:t>
      </w:r>
      <w:r w:rsidR="6BCC502D" w:rsidRPr="77D50BF7">
        <w:rPr>
          <w:rFonts w:asciiTheme="majorBidi" w:hAnsiTheme="majorBidi" w:cstheme="majorBidi"/>
          <w:sz w:val="24"/>
          <w:szCs w:val="24"/>
          <w:lang w:val="en-US"/>
        </w:rPr>
        <w:t xml:space="preserve">Moreover, the </w:t>
      </w:r>
      <w:r w:rsidR="7B975703" w:rsidRPr="77D50BF7">
        <w:rPr>
          <w:rFonts w:asciiTheme="majorBidi" w:hAnsiTheme="majorBidi" w:cstheme="majorBidi"/>
          <w:sz w:val="24"/>
          <w:szCs w:val="24"/>
          <w:lang w:val="en-US"/>
        </w:rPr>
        <w:t>term</w:t>
      </w:r>
      <w:r w:rsidR="00715201" w:rsidRPr="77D50BF7">
        <w:rPr>
          <w:rFonts w:asciiTheme="majorBidi" w:hAnsiTheme="majorBidi" w:cstheme="majorBidi"/>
          <w:sz w:val="24"/>
          <w:szCs w:val="24"/>
          <w:lang w:val="en-US"/>
        </w:rPr>
        <w:t xml:space="preserve"> “</w:t>
      </w:r>
      <w:r w:rsidR="6BCC502D" w:rsidRPr="77D50BF7">
        <w:rPr>
          <w:rFonts w:asciiTheme="majorBidi" w:hAnsiTheme="majorBidi" w:cstheme="majorBidi"/>
          <w:sz w:val="24"/>
          <w:szCs w:val="24"/>
          <w:lang w:val="en-US"/>
        </w:rPr>
        <w:t>technology adoption</w:t>
      </w:r>
      <w:r w:rsidR="00715201" w:rsidRPr="77D50BF7">
        <w:rPr>
          <w:rFonts w:asciiTheme="majorBidi" w:hAnsiTheme="majorBidi" w:cstheme="majorBidi"/>
          <w:sz w:val="24"/>
          <w:szCs w:val="24"/>
          <w:lang w:val="en-US"/>
        </w:rPr>
        <w:t>”</w:t>
      </w:r>
      <w:r w:rsidR="6BCC502D" w:rsidRPr="77D50BF7">
        <w:rPr>
          <w:rFonts w:asciiTheme="majorBidi" w:hAnsiTheme="majorBidi" w:cstheme="majorBidi"/>
          <w:sz w:val="24"/>
          <w:szCs w:val="24"/>
          <w:lang w:val="en-US"/>
        </w:rPr>
        <w:t xml:space="preserve"> is defined as the capacity of individuals or </w:t>
      </w:r>
      <w:r w:rsidR="7B975703" w:rsidRPr="77D50BF7">
        <w:rPr>
          <w:rFonts w:asciiTheme="majorBidi" w:hAnsiTheme="majorBidi" w:cstheme="majorBidi"/>
          <w:sz w:val="24"/>
          <w:szCs w:val="24"/>
          <w:lang w:val="en-US"/>
        </w:rPr>
        <w:t>organisations</w:t>
      </w:r>
      <w:r w:rsidR="6BCC502D" w:rsidRPr="77D50BF7">
        <w:rPr>
          <w:rFonts w:asciiTheme="majorBidi" w:hAnsiTheme="majorBidi" w:cstheme="majorBidi"/>
          <w:sz w:val="24"/>
          <w:szCs w:val="24"/>
          <w:lang w:val="en-US"/>
        </w:rPr>
        <w:t xml:space="preserve"> to integrate novel technologies into their production or operational processes </w:t>
      </w:r>
      <w:r w:rsidR="77D50BF7" w:rsidRPr="77D50BF7">
        <w:rPr>
          <w:rFonts w:asciiTheme="majorBidi" w:hAnsiTheme="majorBidi" w:cstheme="majorBidi"/>
          <w:sz w:val="24"/>
          <w:szCs w:val="24"/>
          <w:lang w:val="en-US"/>
        </w:rPr>
        <w:t>to enhance</w:t>
      </w:r>
      <w:r w:rsidR="6BCC502D" w:rsidRPr="77D50BF7">
        <w:rPr>
          <w:rFonts w:asciiTheme="majorBidi" w:hAnsiTheme="majorBidi" w:cstheme="majorBidi"/>
          <w:sz w:val="24"/>
          <w:szCs w:val="24"/>
          <w:lang w:val="en-US"/>
        </w:rPr>
        <w:t xml:space="preserve"> efficiency and competitiveness</w:t>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{"citationItems":[{"id":"ITEM-1","itemData":{"DOI":"10.46932/sfjdv4n2-007","abstract":"The use of technology can assist microenterprises in increasing their productivity, competitiveness, and effectiveness, as well as improving customer satisfaction. The goal of this study was to compare the administrative performance of participating microenterprises before and after implementing a computerized management system. Thirty-two microenterprise owners and managers were selected for this case study and participated in four phases of the action research method: an exploratory phase to identify needs, a planning phase during which the first performance measurement was conducted, an implementation phase, and finally a post-implementation evaluation phase in which a new performance measurement was performed. Based on the specific needs identified in the exploratory phase, a tailor-made management software was designed and implemented in the participating microenterprises. The Student’s T-test results show a statistically significant positive change. Most of the participants agree that the implementation has contributed to a significant improvement in administrative tasks and processes, making their overall work more efficient, more accurate and with greater speed. This indicates that a correct implementation of information and communication technologies based on specific needs has a positive impact on the administrative performance of microenterprises. The method used in this study could be useful for successful technology adoption in similar organizations.","author":[{"dropping-particle":"","family":"Ferrer-Dávalos","given":"Raúl Marcelo","non-dropping-particle":"","parse-names":false,"suffix":""}],"container-title":"South Florida Journal of Development","id":"ITEM-1","issue":"2","issued":{"date-parts":[["2023","4","19"]]},"page":"696-718","publisher":"South Florida Publishing LLC","title":"Influence of technology adoption on organizational performance: evidence from Paraguayan microenterprises","type":"article-journal","volume":"4"},"uris":["http://www.mendeley.com/documents/?uuid=7416b5ad-5fe8-3a72-84ca-00ffb90fb056"]}],"mendeley":{"formattedCitation":"(Ferrer-Dávalos, 2023)","plainTextFormattedCitation":"(Ferrer-Dávalos, 2023)","previouslyFormattedCitation":"(Ferrer-Dávalos, 2023)"},"properties":{"noteIndex":0},"schema":"https://github.com/citation-style-language/schema/raw/master/csl-citation.json"}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(Ferrer-Dávalos, 2023)</w:t>
      </w:r>
      <w:r w:rsidRPr="77D50BF7">
        <w:rPr>
          <w:rFonts w:asciiTheme="majorBidi" w:hAnsiTheme="majorBidi" w:cstheme="majorBidi"/>
          <w:sz w:val="24"/>
          <w:szCs w:val="24"/>
          <w:lang w:val="en-US"/>
        </w:rPr>
        <w:fldChar w:fldCharType="end"/>
      </w:r>
      <w:r w:rsidR="2A62F758" w:rsidRPr="77D50BF7">
        <w:rPr>
          <w:rFonts w:asciiTheme="majorBidi" w:hAnsiTheme="majorBidi" w:cstheme="majorBidi"/>
          <w:sz w:val="24"/>
          <w:szCs w:val="24"/>
          <w:lang w:val="en-US"/>
        </w:rPr>
        <w:t xml:space="preserve">. </w:t>
      </w:r>
    </w:p>
    <w:p w14:paraId="563F86CC" w14:textId="3FF3864F" w:rsidR="00A30B65" w:rsidRPr="00A30B65" w:rsidRDefault="34838460" w:rsidP="77D50BF7">
      <w:pPr>
        <w:ind w:firstLine="567"/>
        <w:jc w:val="both"/>
        <w:rPr>
          <w:rFonts w:asciiTheme="majorBidi" w:hAnsiTheme="majorBidi" w:cstheme="majorBidi"/>
          <w:sz w:val="24"/>
          <w:szCs w:val="24"/>
          <w:lang w:val="en-US"/>
        </w:rPr>
      </w:pPr>
      <w:r w:rsidRPr="77D50BF7">
        <w:rPr>
          <w:rFonts w:asciiTheme="majorBidi" w:hAnsiTheme="majorBidi" w:cstheme="majorBidi"/>
          <w:sz w:val="24"/>
          <w:szCs w:val="24"/>
          <w:lang w:val="en-US"/>
        </w:rPr>
        <w:t>These three concepts influence e</w:t>
      </w:r>
      <w:r w:rsidR="00502DB8" w:rsidRPr="77D50BF7">
        <w:rPr>
          <w:rFonts w:asciiTheme="majorBidi" w:hAnsiTheme="majorBidi" w:cstheme="majorBidi"/>
          <w:sz w:val="24"/>
          <w:szCs w:val="24"/>
          <w:lang w:val="en-US"/>
        </w:rPr>
        <w:t>ntrepreneurship</w:t>
      </w:r>
      <w:r w:rsidRPr="77D50BF7">
        <w:rPr>
          <w:rFonts w:asciiTheme="majorBidi" w:hAnsiTheme="majorBidi" w:cstheme="majorBidi"/>
          <w:sz w:val="24"/>
          <w:szCs w:val="24"/>
          <w:lang w:val="en-US"/>
        </w:rPr>
        <w:t xml:space="preserve"> intention, defined as a </w:t>
      </w:r>
      <w:r w:rsidR="7B975703" w:rsidRPr="77D50BF7">
        <w:rPr>
          <w:rFonts w:asciiTheme="majorBidi" w:hAnsiTheme="majorBidi" w:cstheme="majorBidi"/>
          <w:sz w:val="24"/>
          <w:szCs w:val="24"/>
          <w:lang w:val="en-US"/>
        </w:rPr>
        <w:t>person's</w:t>
      </w:r>
      <w:r w:rsidRPr="77D50BF7">
        <w:rPr>
          <w:rFonts w:asciiTheme="majorBidi" w:hAnsiTheme="majorBidi" w:cstheme="majorBidi"/>
          <w:sz w:val="24"/>
          <w:szCs w:val="24"/>
          <w:lang w:val="en-US"/>
        </w:rPr>
        <w:t xml:space="preserve"> propensity to start a new business based on opportunity, drive, and belief in their ability to succeed</w:t>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{"citationItems":[{"id":"ITEM-1","itemData":{"DOI":"10.4995/HEAd23.2023.16159","ISBN":"9788413960852","ISSN":"26035871","abstract":"Entrepreneurial intention is a critical aspect of the creation of new businesses and the development of an entrepreneurial culture. It is considered to be the strongest predictor of an individual's behavior towards entrepreneurship. The present study aims to examine the role of education in promoting entrepreneurial intentions among business students and understand how educational programs, initiatives and experiences can impact the development of an entrepreneurial mindset. The study was conducted using focus group discussions to gather views and attitudes of individuals. The results suggest that in order to cultivate entrepreneurial intentions among business students, education must provide exposure to successful entrepreneurs, encourage hands-on experience, offer entrepreneurship-focused classes and workshops, provide access to funding and mentorship, foster a supportive and inclusive environment, emphasize the development of critical thinking and problem-solving skills, and encourage continuous learning. The findings of this research provide valuable insights for educators, policymakers, and stakeholders to enhance entrepreneurial education and foster a supportive environment for the development of entrepreneurial skills and mindsets among business students.","author":[{"dropping-particle":"","family":"Cekule","given":"Laila","non-dropping-particle":"","parse-names":false,"suffix":""},{"dropping-particle":"","family":"Cekuls","given":"Andrejs","non-dropping-particle":"","parse-names":false,"suffix":""},{"dropping-particle":"","family":"Dunska","given":"Margarita","non-dropping-particle":"","parse-names":false,"suffix":""}],"container-title":"International Conference on Higher Education Advances","id":"ITEM-1","issued":{"date-parts":[["2023"]]},"page":"615-622","publisher":"Universidad Politecnica de Valencia.","title":"The role of education in fostering entrepreneurial intentions among business students","type":"paper-conference"},"uris":["http://www.mendeley.com/documents/?uuid=df37bbdb-e986-30ee-97d0-c0f244951469"]}],"mendeley":{"formattedCitation":"(Cekule et al., 2023)","plainTextFormattedCitation":"(Cekule et al., 2023)","previouslyFormattedCitation":"(Cekule et al., 2023)"},"properties":{"noteIndex":0},"schema":"https://github.com/citation-style-language/schema/raw/master/csl-citation.json"}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(Cekule et al., 2023)</w:t>
      </w:r>
      <w:r w:rsidRPr="77D50BF7">
        <w:rPr>
          <w:rFonts w:asciiTheme="majorBidi" w:hAnsiTheme="majorBidi" w:cstheme="majorBidi"/>
          <w:sz w:val="24"/>
          <w:szCs w:val="24"/>
          <w:lang w:val="en-US"/>
        </w:rPr>
        <w:fldChar w:fldCharType="end"/>
      </w:r>
      <w:r w:rsidR="2A62F758"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t xml:space="preserve">In the context of university students, the combination of effective entrepreneurship education, access to adequate resources, and optimal </w:t>
      </w:r>
      <w:r w:rsidR="7B975703" w:rsidRPr="77D50BF7">
        <w:rPr>
          <w:rFonts w:asciiTheme="majorBidi" w:hAnsiTheme="majorBidi" w:cstheme="majorBidi"/>
          <w:sz w:val="24"/>
          <w:szCs w:val="24"/>
          <w:lang w:val="en-US"/>
        </w:rPr>
        <w:t>utilisation</w:t>
      </w:r>
      <w:r w:rsidRPr="77D50BF7">
        <w:rPr>
          <w:rFonts w:asciiTheme="majorBidi" w:hAnsiTheme="majorBidi" w:cstheme="majorBidi"/>
          <w:sz w:val="24"/>
          <w:szCs w:val="24"/>
          <w:lang w:val="en-US"/>
        </w:rPr>
        <w:t xml:space="preserve"> of technology has the potential to significantly increase their intention to engage in plastic waste recycling-based self-employment</w:t>
      </w:r>
      <w:r w:rsidR="2A62F758" w:rsidRPr="77D50BF7">
        <w:rPr>
          <w:rFonts w:asciiTheme="majorBidi" w:hAnsiTheme="majorBidi" w:cstheme="majorBidi"/>
          <w:sz w:val="24"/>
          <w:szCs w:val="24"/>
          <w:lang w:val="en-US"/>
        </w:rPr>
        <w:t>.</w:t>
      </w:r>
    </w:p>
    <w:p w14:paraId="5E232FD3" w14:textId="4C4824E8" w:rsidR="00A30B65" w:rsidRPr="00A30B65" w:rsidRDefault="1D6D25A9" w:rsidP="77D50BF7">
      <w:pPr>
        <w:ind w:firstLine="567"/>
        <w:jc w:val="both"/>
        <w:rPr>
          <w:rFonts w:asciiTheme="majorBidi" w:hAnsiTheme="majorBidi" w:cstheme="majorBidi"/>
          <w:sz w:val="24"/>
          <w:szCs w:val="24"/>
          <w:lang w:val="en-US"/>
        </w:rPr>
      </w:pPr>
      <w:bookmarkStart w:id="0" w:name="_Hlk181554864"/>
      <w:r w:rsidRPr="77D50BF7">
        <w:rPr>
          <w:rFonts w:asciiTheme="majorBidi" w:hAnsiTheme="majorBidi" w:cstheme="majorBidi"/>
          <w:sz w:val="24"/>
          <w:szCs w:val="24"/>
          <w:lang w:val="en-US"/>
        </w:rPr>
        <w:t xml:space="preserve">Prior research has demonstrated that entrepreneurship education can enhance the interest and competencies of individuals engaged in plastic recycling enterprises.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10.2991/assehr.k.200130.139","ISBN":"2352-5398","author":[{"dropping-particle":"","family":"Setiawati","given":"Sri","non-dropping-particle":"","parse-names":false,"suffix":""},{"dropping-particle":"","family":"Kurniasari","given":"I H","non-dropping-particle":"","parse-names":false,"suffix":""}],"container-title":"Proceedings of the 3rd International Conference on Research of Educational Administration and Management (ICREAM 2019)","id":"ITEM-1","issued":{"date-parts":[["2020"]]},"page":"57-60","publisher":"Atlantis Press","title":"Educating Through Entrepreneurship Training by Utilizing the Nonorganic Waste","type":"paper-conference"},"uris":["http://www.mendeley.com/documents/?uuid=7c51ab15-2fee-350e-9e1e-81e466699f17"]}],"mendeley":{"formattedCitation":"(Setiawati &amp; Kurniasari, 2020)","manualFormatting":"Setiawati &amp; Kurniasari (2020)","plainTextFormattedCitation":"(Setiawati &amp; Kurniasari, 2020)","previouslyFormattedCitation":"(Setiawati &amp; Kurniasari, 2020)"},"properties":{"noteIndex":0},"schema":"https://github.com/citation-style-language/schema/raw/master/csl-citation.json"}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Setiawati &amp; Kurniasari (2020)</w:t>
      </w:r>
      <w:r w:rsidRPr="77D50BF7">
        <w:rPr>
          <w:rFonts w:asciiTheme="majorBidi" w:hAnsiTheme="majorBidi" w:cstheme="majorBidi"/>
          <w:sz w:val="24"/>
          <w:szCs w:val="24"/>
          <w:lang w:val="en-US"/>
        </w:rPr>
        <w:fldChar w:fldCharType="end"/>
      </w:r>
      <w:r w:rsidR="2A62F758" w:rsidRPr="77D50BF7">
        <w:rPr>
          <w:rFonts w:asciiTheme="majorBidi" w:hAnsiTheme="majorBidi" w:cstheme="majorBidi"/>
          <w:sz w:val="24"/>
          <w:szCs w:val="24"/>
          <w:lang w:val="en-US"/>
        </w:rPr>
        <w:t xml:space="preserve"> </w:t>
      </w:r>
      <w:r w:rsidR="009742AB" w:rsidRPr="009742AB">
        <w:rPr>
          <w:rFonts w:asciiTheme="majorBidi" w:hAnsiTheme="majorBidi" w:cstheme="majorBidi"/>
          <w:sz w:val="24"/>
          <w:szCs w:val="24"/>
          <w:lang w:val="en-US"/>
        </w:rPr>
        <w:t>used a random selection method based on the Slovin formula to identify 140 respondents. They found that entrepreneurship training significantly increased the ability to recycle plastic waste into profitable products</w:t>
      </w:r>
      <w:r w:rsidRPr="77D50BF7">
        <w:rPr>
          <w:rFonts w:asciiTheme="majorBidi" w:hAnsiTheme="majorBidi" w:cstheme="majorBidi"/>
          <w:sz w:val="24"/>
          <w:szCs w:val="24"/>
          <w:lang w:val="en-US"/>
        </w:rPr>
        <w:t xml:space="preserve">. </w:t>
      </w:r>
      <w:r w:rsidR="77D50BF7" w:rsidRPr="77D50BF7">
        <w:rPr>
          <w:rFonts w:asciiTheme="majorBidi" w:hAnsiTheme="majorBidi" w:cstheme="majorBidi"/>
          <w:sz w:val="24"/>
          <w:szCs w:val="24"/>
          <w:lang w:val="en-US"/>
        </w:rPr>
        <w:t>Following</w:t>
      </w:r>
      <w:r w:rsidRPr="77D50BF7">
        <w:rPr>
          <w:rFonts w:asciiTheme="majorBidi" w:hAnsiTheme="majorBidi" w:cstheme="majorBidi"/>
          <w:sz w:val="24"/>
          <w:szCs w:val="24"/>
          <w:lang w:val="en-US"/>
        </w:rPr>
        <w:t xml:space="preserve"> these findings,</w:t>
      </w:r>
      <w:r w:rsidR="2A62F758" w:rsidRPr="77D50BF7">
        <w:rPr>
          <w:rFonts w:asciiTheme="majorBidi" w:hAnsiTheme="majorBidi" w:cstheme="majorBidi"/>
          <w:sz w:val="24"/>
          <w:szCs w:val="24"/>
          <w:lang w:val="en-US"/>
        </w:rPr>
        <w:t xml:space="preserve"> </w:t>
      </w:r>
      <w:r w:rsidR="00784F8E" w:rsidRPr="77D50BF7">
        <w:rPr>
          <w:rFonts w:asciiTheme="majorBidi" w:hAnsiTheme="majorBidi" w:cstheme="majorBidi"/>
          <w:color w:val="000000" w:themeColor="text1"/>
          <w:sz w:val="24"/>
          <w:szCs w:val="24"/>
          <w:lang w:val="en-US"/>
        </w:rPr>
        <w:t xml:space="preserve"> </w:t>
      </w:r>
      <w:r w:rsidRPr="77D50BF7">
        <w:rPr>
          <w:rFonts w:asciiTheme="majorBidi" w:hAnsiTheme="majorBidi" w:cstheme="majorBidi"/>
          <w:color w:val="000000" w:themeColor="text1"/>
          <w:sz w:val="24"/>
          <w:szCs w:val="24"/>
          <w:lang w:val="en-US"/>
        </w:rPr>
        <w:fldChar w:fldCharType="begin" w:fldLock="1"/>
      </w:r>
      <w:r w:rsidRPr="77D50BF7">
        <w:rPr>
          <w:rFonts w:asciiTheme="majorBidi" w:hAnsiTheme="majorBidi" w:cstheme="majorBidi"/>
          <w:color w:val="000000" w:themeColor="text1"/>
          <w:sz w:val="24"/>
          <w:szCs w:val="24"/>
          <w:lang w:val="en-US"/>
        </w:rPr>
        <w:instrText>ADDIN CSL_CITATION {"citationItems":[{"id":"ITEM-1","itemData":{"ISBN":"978-602-6697-36-3","abstract":"The skill of creative industries in the development of a craft bag from recycled plastic. This research is effective in improving the skills of creative industries, the effectiveness of the application in the model of skill using Methods Research and Development (R &amp; D), R &amp; D method aims to (1) improve the quality of education. (2) to validate the results of education, (3) Find new knowledge through \"basic research\", (4) improve educational practices. (Borg and Gall (1989 : 795-795). This effective entrepreneurship education models increase the skills of creativity of students in elementary school. Results of research skills creative handicraft Industry plastic bag recycling, and deserves to be developed in elementary school. This research has also been done by some earlier researchers on aspects of ability, profesioanal, social and personal skills are still common. The results of previous studies, with the topic, \"Learning Skills Model-based Polytechnic Local Potential\" the results of his work in the category of very valid based on the validation of test results by experts showed the average value of 3.50, the category of high, validity of the test results by practitioners learning device shows the value of 3.81 by category is very high, that mean deserves to be developed in elementary school (Natalia 2017). In addition it has been developed in support of increased knowledge about recycle management-based movement in the 3R (reduce, reuse, recycle) Muhammadiyah 4 Samarinda in East Kalimantan, Nadiroh (2018), According to the results of the previous research, the results of the analysis of the development of the creative industry of woven plastic bags, products made in the enhancement of entrepreneurship education values with changes the attitude of students through industry skills creative with a high value as paper creations. (Sukardi dkk, 2014).","author":[{"dropping-particle":"","family":"Dharmawati","given":"DM","non-dropping-particle":"","parse-names":false,"suffix":""},{"dropping-particle":"","family":"Marini","given":"A","non-dropping-particle":"","parse-names":false,"suffix":""},{"dropping-particle":"","family":"Rawamangun Jakarta Pusat","given":"Pemuda","non-dropping-particle":"","parse-names":false,"suffix":""}],"container-title":"PROCEEDING 1st International Seminar STEMEIF (Science, Technology, Engineering and Mathematics Learning International Forum) “Strengtheing the STEM Education and Digital Skills”","id":"ITEM-1","issued":{"date-parts":[["2019"]]},"page":"678-683","title":"Entrepreneurship Education Model in Development of Creative Industries Skills Crafts Plastic Bag Recycling in Elementary School","type":"paper-conference"},"uris":["http://www.mendeley.com/documents/?uuid=f2e68447-3dd7-362c-9680-33726818fddf"]}],"mendeley":{"formattedCitation":"(Dharmawati et al., 2019)","manualFormatting":"Dharmawati et al. (2019)","plainTextFormattedCitation":"(Dharmawati et al., 2019)","previouslyFormattedCitation":"(Dharmawati et al., 2019)"},"properties":{"noteIndex":0},"schema":"https://github.com/citation-style-language/schema/raw/master/csl-citation.json"}</w:instrText>
      </w:r>
      <w:r w:rsidRPr="77D50BF7">
        <w:rPr>
          <w:rFonts w:asciiTheme="majorBidi" w:hAnsiTheme="majorBidi" w:cstheme="majorBidi"/>
          <w:color w:val="000000" w:themeColor="text1"/>
          <w:sz w:val="24"/>
          <w:szCs w:val="24"/>
          <w:lang w:val="en-US"/>
        </w:rPr>
        <w:fldChar w:fldCharType="separate"/>
      </w:r>
      <w:r w:rsidR="00784F8E" w:rsidRPr="77D50BF7">
        <w:rPr>
          <w:rFonts w:asciiTheme="majorBidi" w:hAnsiTheme="majorBidi" w:cstheme="majorBidi"/>
          <w:noProof/>
          <w:color w:val="000000" w:themeColor="text1"/>
          <w:sz w:val="24"/>
          <w:szCs w:val="24"/>
          <w:lang w:val="en-US"/>
        </w:rPr>
        <w:t>Dharmawati et al. (2019)</w:t>
      </w:r>
      <w:r w:rsidRPr="77D50BF7">
        <w:rPr>
          <w:rFonts w:asciiTheme="majorBidi" w:hAnsiTheme="majorBidi" w:cstheme="majorBidi"/>
          <w:color w:val="000000" w:themeColor="text1"/>
          <w:sz w:val="24"/>
          <w:szCs w:val="24"/>
          <w:lang w:val="en-US"/>
        </w:rPr>
        <w:fldChar w:fldCharType="end"/>
      </w:r>
      <w:r w:rsidR="004169BE" w:rsidRPr="77D50BF7">
        <w:rPr>
          <w:rFonts w:asciiTheme="majorBidi" w:hAnsiTheme="majorBidi" w:cstheme="majorBidi"/>
          <w:color w:val="000000" w:themeColor="text1"/>
          <w:sz w:val="24"/>
          <w:szCs w:val="24"/>
          <w:lang w:val="en-US"/>
        </w:rPr>
        <w:t xml:space="preserve"> </w:t>
      </w:r>
      <w:r w:rsidRPr="77D50BF7">
        <w:rPr>
          <w:rFonts w:asciiTheme="majorBidi" w:hAnsiTheme="majorBidi" w:cstheme="majorBidi"/>
          <w:sz w:val="24"/>
          <w:szCs w:val="24"/>
          <w:lang w:val="en-US"/>
        </w:rPr>
        <w:t>also demonstrated that entrepreneurship education for 25 respondents in class A can enhance their interest and skills in recycling plastic bags into environmentally friendly products. Conversely, a study by</w:t>
      </w:r>
      <w:r w:rsidR="2A62F758"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{"citationItems":[{"id":"ITEM-1","itemData":{"DOI":"10.1177/02662426231217954","ISSN":"0266-2426","abstract":"Circular start-ups (CSUs) are crucial for implementing a circular economy; yet, little research has been undertaken on the specific barriers they face. Through a case study of CSUs in the Dutch plastics industry, we identify several key barriers encompassing technology dependence, poor credibility, constrained resources, collaboration challenges, lack of knowledge and inadequate institutional support. Additionally, we highlight four success factors (SFs) that enable CSUs to compete in circular plastics: circular value proposition design, market sensitivity, networking prowess and circular ambidexterity. Our study shows that CSUs can enact these SFs as strategies-in-use to overcome barriers. Yet still, CSUs in plastics continue focusing on recycling-centric business models, limiting their potential to drive the transition more radically along the waste hierarchy. This calls for support from various entities such as entrepreneurial ecosystems as well as a multi-stakeholder perspective that considers their business models as interdependent with other actors in the plastics value chain.","author":[{"dropping-particle":"","family":"Lit","given":"Fernando C","non-dropping-particle":"","parse-names":false,"suffix":""},{"dropping-particle":"","family":"Huijben","given":"Josephina C C M","non-dropping-particle":"","parse-names":false,"suffix":""},{"dropping-particle":"","family":"Cloodt","given":"Myriam M A H","non-dropping-particle":"","parse-names":false,"suffix":""},{"dropping-particle":"","family":"Paredis","given":"Erik","non-dropping-particle":"","parse-names":false,"suffix":""}],"container-title":"International Small Business Journal","id":"ITEM-1","issue":"4","issued":{"date-parts":[["2024","6","1"]]},"note":"doi: 10.1177/02662426231217954","page":"506-550","publisher":"SAGE Publications Ltd","title":"Business model innovation in circular start-ups: Overcoming barriers in the circular plastics economy","type":"article-journal","volume":"42"},"uris":["http://www.mendeley.com/documents/?uuid=0519a37c-d568-34b3-a555-00e8f6fd66e2"]}],"mendeley":{"formattedCitation":"(Lit et al., 2024)","manualFormatting":"Lit et al. (2024)","plainTextFormattedCitation":"(Lit et al., 2024)","previouslyFormattedCitation":"(Lit et al., 2024)"},"properties":{"noteIndex":0},"schema":"https://github.com/citation-style-language/schema/raw/master/csl-citation.json"}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Lit et al.</w:t>
      </w:r>
      <w:r w:rsidR="003C2583" w:rsidRPr="77D50BF7">
        <w:rPr>
          <w:rFonts w:asciiTheme="majorBidi" w:hAnsiTheme="majorBidi" w:cstheme="majorBidi"/>
          <w:noProof/>
          <w:sz w:val="24"/>
          <w:szCs w:val="24"/>
          <w:lang w:val="en-US"/>
        </w:rPr>
        <w:t xml:space="preserve"> (</w:t>
      </w:r>
      <w:r w:rsidR="00784F8E" w:rsidRPr="77D50BF7">
        <w:rPr>
          <w:rFonts w:asciiTheme="majorBidi" w:hAnsiTheme="majorBidi" w:cstheme="majorBidi"/>
          <w:noProof/>
          <w:sz w:val="24"/>
          <w:szCs w:val="24"/>
          <w:lang w:val="en-US"/>
        </w:rPr>
        <w:t>2024)</w:t>
      </w:r>
      <w:r w:rsidRPr="77D50BF7">
        <w:rPr>
          <w:rFonts w:asciiTheme="majorBidi" w:hAnsiTheme="majorBidi" w:cstheme="majorBidi"/>
          <w:sz w:val="24"/>
          <w:szCs w:val="24"/>
          <w:lang w:val="en-US"/>
        </w:rPr>
        <w:fldChar w:fldCharType="end"/>
      </w:r>
      <w:r w:rsidR="2A62F758"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t>identified several obstacles encountered by plastic recycling businesses, including technological dependence, credibility concerns, and constrained resources. Moreover,</w:t>
      </w:r>
      <w:r w:rsidR="2A62F758"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{"citationItems":[{"id":"ITEM-1","itemData":{"DOI":"10.1177/0734242X231180648","ISSN":"0734-242X","abstract":"Plastic waste management is a complicated challenge that in recent years has gained attention as a global policy priority. In low- and middle-income countries (LMIC), waste management is heterogeneous and context-specific and many organizations provide needed waste management services, including entrepreneurs. Sustainable entrepreneurs are uniquely positioned to provide these services; however, they face challenges such as limited support system and lack of capacity. The goal of this paper is to understand critical characteristics of successful plastic waste management ventures in LMIC and operationalize those insights into a strategic tool. A wide variety of successful ventures from diverse LMIC contexts are systematically analyzed to identify which factors contribute to their business viability and ability to deliver services. The identified success factors were built into a tool, the Plastic Venture Builder (PVB), based on the multi-criteria analysis methodology. This is validated using empirical cases, tested on projects currently in development and discussed with experts in the field. The results show that political, economic, financial, technological, operational, social, team and legal factors contribute to success; however pathways to success are diverse. We identify a strong team as the most critical factor, whereas financial, political and social factors have the least impact. The PVB can be used by entrepreneurs who want to set up or improve plastic waste management ventures by identifying weak spots or avenues for improvement. The assessment framework can also be used by policy makers, development agencies and financing organizations who want to support or assess waste management initiatives by prioritizing their resources to match the identified critical factors.","author":[{"dropping-particle":"","family":"Grassin","given":"J B","non-dropping-particle":"","parse-names":false,"suffix":""},{"dropping-particle":"","family":"Dijkstra","given":"H","non-dropping-particle":"","parse-names":false,"suffix":""}],"container-title":"Waste Management &amp; Research","id":"ITEM-1","issue":"3","issued":{"date-parts":[["2023","6","30"]]},"note":"doi: 10.1177/0734242X231180648","page":"232-243","publisher":"SAGE Publications Ltd STM","title":"Plastic Venture Builder (PVB): An empirically derived assessment tool to support plastic waste management ventures in low- and middle-income countries","type":"article-journal","volume":"42"},"uris":["http://www.mendeley.com/documents/?uuid=ee46dc93-64de-3bcd-b658-e9e9930519a8"]}],"mendeley":{"formattedCitation":"(Grassin &amp; Dijkstra, 2023)","manualFormatting":"Grassin &amp; Dijkstra (2023)","plainTextFormattedCitation":"(Grassin &amp; Dijkstra, 2023)","previouslyFormattedCitation":"(Grassin &amp; Dijkstra, 2023)"},"properties":{"noteIndex":0},"schema":"https://github.com/citation-style-language/schema/raw/master/csl-citation.json"}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784F8E" w:rsidRPr="77D50BF7">
        <w:rPr>
          <w:rFonts w:asciiTheme="majorBidi" w:hAnsiTheme="majorBidi" w:cstheme="majorBidi"/>
          <w:noProof/>
          <w:sz w:val="24"/>
          <w:szCs w:val="24"/>
          <w:lang w:val="en-US"/>
        </w:rPr>
        <w:t xml:space="preserve">Grassin &amp; </w:t>
      </w:r>
      <w:r w:rsidR="00784F8E" w:rsidRPr="77D50BF7">
        <w:rPr>
          <w:rFonts w:asciiTheme="majorBidi" w:hAnsiTheme="majorBidi" w:cstheme="majorBidi"/>
          <w:noProof/>
          <w:sz w:val="24"/>
          <w:szCs w:val="24"/>
          <w:lang w:val="en-US"/>
        </w:rPr>
        <w:lastRenderedPageBreak/>
        <w:t>Dijkstra (2023)</w:t>
      </w:r>
      <w:r w:rsidRPr="77D50BF7">
        <w:rPr>
          <w:rFonts w:asciiTheme="majorBidi" w:hAnsiTheme="majorBidi" w:cstheme="majorBidi"/>
          <w:sz w:val="24"/>
          <w:szCs w:val="24"/>
          <w:lang w:val="en-US"/>
        </w:rPr>
        <w:fldChar w:fldCharType="end"/>
      </w:r>
      <w:r w:rsidR="00784F8E"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t xml:space="preserve">found that the success of plastic recycling businesses depends on the </w:t>
      </w:r>
      <w:r w:rsidR="77D50BF7" w:rsidRPr="77D50BF7">
        <w:rPr>
          <w:rFonts w:asciiTheme="majorBidi" w:hAnsiTheme="majorBidi" w:cstheme="majorBidi"/>
          <w:sz w:val="24"/>
          <w:szCs w:val="24"/>
          <w:lang w:val="en-US"/>
        </w:rPr>
        <w:t>team's strength</w:t>
      </w:r>
      <w:r w:rsidRPr="77D50BF7">
        <w:rPr>
          <w:rFonts w:asciiTheme="majorBidi" w:hAnsiTheme="majorBidi" w:cstheme="majorBidi"/>
          <w:sz w:val="24"/>
          <w:szCs w:val="24"/>
          <w:lang w:val="en-US"/>
        </w:rPr>
        <w:t>, with financial and social factors exerting a comparatively lesser influence</w:t>
      </w:r>
      <w:r w:rsidR="2A62F758" w:rsidRPr="77D50BF7">
        <w:rPr>
          <w:rFonts w:asciiTheme="majorBidi" w:hAnsiTheme="majorBidi" w:cstheme="majorBidi"/>
          <w:sz w:val="24"/>
          <w:szCs w:val="24"/>
          <w:lang w:val="en-US"/>
        </w:rPr>
        <w:t>.</w:t>
      </w:r>
    </w:p>
    <w:p w14:paraId="06EEAB31" w14:textId="1DCADC75" w:rsidR="00A30B65" w:rsidRPr="00A30B65" w:rsidRDefault="6D257E86" w:rsidP="77D50BF7">
      <w:pPr>
        <w:ind w:firstLine="567"/>
        <w:jc w:val="both"/>
        <w:rPr>
          <w:rFonts w:asciiTheme="majorBidi" w:hAnsiTheme="majorBidi" w:cstheme="majorBidi"/>
          <w:color w:val="000000" w:themeColor="text1"/>
          <w:sz w:val="24"/>
          <w:szCs w:val="24"/>
        </w:rPr>
      </w:pPr>
      <w:r w:rsidRPr="77D50BF7">
        <w:rPr>
          <w:rFonts w:asciiTheme="majorBidi" w:hAnsiTheme="majorBidi" w:cstheme="majorBidi"/>
          <w:color w:val="000000" w:themeColor="text1"/>
          <w:sz w:val="24"/>
          <w:szCs w:val="24"/>
          <w:lang w:val="en-US"/>
        </w:rPr>
        <w:t>Additionally, numerous studies have investigated a variety of innovative technologies aimed at addressing the issue of plastic waste. Technologies such as pyrolysis, hydrogenolysis, photocatalysis, and electrocatalysis exhibit substantial potential for converting plastic waste into value-added resources in alignment with the principles of a circular economy</w:t>
      </w:r>
      <w:r w:rsidR="003C2583" w:rsidRPr="77D50BF7">
        <w:rPr>
          <w:rFonts w:asciiTheme="majorBidi" w:hAnsiTheme="majorBidi" w:cstheme="majorBidi"/>
          <w:color w:val="000000" w:themeColor="text1"/>
          <w:sz w:val="24"/>
          <w:szCs w:val="24"/>
          <w:lang w:val="en-US"/>
        </w:rPr>
        <w:t xml:space="preserve"> </w:t>
      </w:r>
      <w:r w:rsidRPr="77D50BF7">
        <w:rPr>
          <w:rFonts w:asciiTheme="majorBidi" w:hAnsiTheme="majorBidi" w:cstheme="majorBidi"/>
          <w:color w:val="000000" w:themeColor="text1"/>
          <w:sz w:val="24"/>
          <w:szCs w:val="24"/>
          <w:lang w:val="en-US"/>
        </w:rPr>
        <w:fldChar w:fldCharType="begin" w:fldLock="1"/>
      </w:r>
      <w:r w:rsidRPr="77D50BF7">
        <w:rPr>
          <w:rFonts w:asciiTheme="majorBidi" w:hAnsiTheme="majorBidi" w:cstheme="majorBidi"/>
          <w:color w:val="000000" w:themeColor="text1"/>
          <w:sz w:val="24"/>
          <w:szCs w:val="24"/>
          <w:lang w:val="en-US"/>
        </w:rPr>
        <w:instrText>ADDIN CSL_CITATION {"citationItems":[{"id":"ITEM-1","itemData":{"DOI":"https://doi.org/10.1016/j.trac.2024.117631","ISSN":"0165-9936","abstract":"The pervasive presence of plastics in the environment, particularly microplastics, has become a significant global challenge, demanding innovative solutions for their management and upcycling. While traditional methods including landfill and incineration face limitations in environmental impact, emerging technologies offer promising pathways for the conversion of plastics into valuable chemicals and fuels, operating under ambient conditions and often utilizing sustainable energy sources. Considering the current research progress in plastic upgrading, it is necessary to summarize the chemical upcycling of plastic waste. To this end, this review provides an overall examination of current and emerging methodologies for plastic treatment, including pyrolysis, hydrogenolysis, photocatalysis, and electrocatalysis. Existing knowledge gaps and future research directions are then proposed. Overall, this review highlights the potential of these novel plastic management approaches in aligning with the principles of a circular economy.","author":[{"dropping-particle":"","family":"Shi","given":"Xingdong","non-dropping-particle":"","parse-names":false,"suffix":""},{"dropping-particle":"","family":"Chen","given":"Zhijie","non-dropping-particle":"","parse-names":false,"suffix":""},{"dropping-particle":"","family":"Wei","given":"Wei","non-dropping-particle":"","parse-names":false,"suffix":""},{"dropping-particle":"","family":"Ni","given":"Bing-Jie","non-dropping-particle":"","parse-names":false,"suffix":""}],"container-title":"TrAC Trends in Analytical Chemistry","id":"ITEM-1","issued":{"date-parts":[["2024"]]},"page":"117631","title":"Perspectives on sustainable plastic treatment: A shift from linear to circular economy","type":"article-journal","volume":"173"},"uris":["http://www.mendeley.com/documents/?uuid=40ca285c-adfe-392e-8b3f-9f5e63cf283f"]}],"mendeley":{"formattedCitation":"(Shi et al., 2024)","plainTextFormattedCitation":"(Shi et al., 2024)","previouslyFormattedCitation":"(Shi et al., 2024)"},"properties":{"noteIndex":0},"schema":"https://github.com/citation-style-language/schema/raw/master/csl-citation.json"}</w:instrText>
      </w:r>
      <w:r w:rsidRPr="77D50BF7">
        <w:rPr>
          <w:rFonts w:asciiTheme="majorBidi" w:hAnsiTheme="majorBidi" w:cstheme="majorBidi"/>
          <w:color w:val="000000" w:themeColor="text1"/>
          <w:sz w:val="24"/>
          <w:szCs w:val="24"/>
          <w:lang w:val="en-US"/>
        </w:rPr>
        <w:fldChar w:fldCharType="separate"/>
      </w:r>
      <w:r w:rsidR="003C2583" w:rsidRPr="77D50BF7">
        <w:rPr>
          <w:rFonts w:asciiTheme="majorBidi" w:hAnsiTheme="majorBidi" w:cstheme="majorBidi"/>
          <w:noProof/>
          <w:color w:val="000000" w:themeColor="text1"/>
          <w:sz w:val="24"/>
          <w:szCs w:val="24"/>
          <w:lang w:val="en-US"/>
        </w:rPr>
        <w:t>(Shi et al., 2024)</w:t>
      </w:r>
      <w:r w:rsidRPr="77D50BF7">
        <w:rPr>
          <w:rFonts w:asciiTheme="majorBidi" w:hAnsiTheme="majorBidi" w:cstheme="majorBidi"/>
          <w:color w:val="000000" w:themeColor="text1"/>
          <w:sz w:val="24"/>
          <w:szCs w:val="24"/>
          <w:lang w:val="en-US"/>
        </w:rPr>
        <w:fldChar w:fldCharType="end"/>
      </w:r>
      <w:r w:rsidR="2A62F758" w:rsidRPr="77D50BF7">
        <w:rPr>
          <w:rFonts w:asciiTheme="majorBidi" w:hAnsiTheme="majorBidi" w:cstheme="majorBidi"/>
          <w:sz w:val="24"/>
          <w:szCs w:val="24"/>
        </w:rPr>
        <w:t xml:space="preserve">. </w:t>
      </w:r>
      <w:r w:rsidR="7D87C7BD" w:rsidRPr="77D50BF7">
        <w:rPr>
          <w:rFonts w:asciiTheme="majorBidi" w:hAnsiTheme="majorBidi" w:cstheme="majorBidi"/>
          <w:sz w:val="24"/>
          <w:szCs w:val="24"/>
        </w:rPr>
        <w:t>Furthermore</w:t>
      </w:r>
      <w:r w:rsidR="324369BD" w:rsidRPr="77D50BF7">
        <w:rPr>
          <w:rFonts w:asciiTheme="majorBidi" w:hAnsiTheme="majorBidi" w:cstheme="majorBidi"/>
          <w:sz w:val="24"/>
          <w:szCs w:val="24"/>
          <w:lang w:val="en-US"/>
        </w:rPr>
        <w:t>,</w:t>
      </w:r>
      <w:r w:rsidR="2A62F758" w:rsidRPr="77D50BF7">
        <w:rPr>
          <w:rFonts w:asciiTheme="majorBidi" w:hAnsiTheme="majorBidi" w:cstheme="majorBidi"/>
          <w:sz w:val="24"/>
          <w:szCs w:val="24"/>
        </w:rPr>
        <w:t xml:space="preserve"> </w:t>
      </w:r>
      <w:r w:rsidRPr="77D50BF7">
        <w:rPr>
          <w:rFonts w:asciiTheme="majorBidi" w:hAnsiTheme="majorBidi" w:cstheme="majorBidi"/>
          <w:sz w:val="24"/>
          <w:szCs w:val="24"/>
        </w:rPr>
        <w:fldChar w:fldCharType="begin" w:fldLock="1"/>
      </w:r>
      <w:r w:rsidRPr="77D50BF7">
        <w:rPr>
          <w:rFonts w:asciiTheme="majorBidi" w:hAnsiTheme="majorBidi" w:cstheme="majorBidi"/>
          <w:sz w:val="24"/>
          <w:szCs w:val="24"/>
        </w:rPr>
        <w:instrText>ADDIN CSL_CITATION {"citationItems":[{"id":"ITEM-1","itemData":{"DOI":"10.3390/environments11030038","ISSN":"20763298","abstract":"The impact of plastic pollution on the world and its inhabitants is yet to be fully measured. Significant quantities of microplastics and nanoplastics have been found in human organs, and many diseases have been traced to their presence. Even human placentas have been found to contain microplastics. This study examines the recycling landscape, advanced reprocessing techniques, and technical challenges in this industry. It points out the top recyclable types of plastics (such as high-density polyethylene, polyethylene terephthalate, and thermoplastic elastomers) by analyzing their different recycling capacities globally. It highlights the most advisable recycling techniques by identifying those most successful, least environmentally damaging, and easiest. Mechanical recycling is arguably the easiest and most common recycling technique. This study examines mechanical reprocessing technologies for construction materials, composite boards, additive manufacturing, and other applications. It also points out prevailing setbacks of these approaches and analyzes different solutions. Promising recycling processes are suggested for further investigation.","author":[{"dropping-particle":"","family":"Babaremu","given":"Kunle","non-dropping-particle":"","parse-names":false,"suffix":""},{"dropping-particle":"","family":"Adediji","given":"Adedapo","non-dropping-particle":"","parse-names":false,"suffix":""},{"dropping-particle":"","family":"Olumba","given":"Nmesoma","non-dropping-particle":"","parse-names":false,"suffix":""},{"dropping-particle":"","family":"Okoya","given":"Silifat","non-dropping-particle":"","parse-names":false,"suffix":""},{"dropping-particle":"","family":"Akinlabi","given":"Esther","non-dropping-particle":"","parse-names":false,"suffix":""},{"dropping-particle":"","family":"Oyinlola","given":"Muyiwa","non-dropping-particle":"","parse-names":false,"suffix":""}],"container-title":"Environments - MDPI","id":"ITEM-1","issue":"3","issued":{"date-parts":[["2024","3","1"]]},"publisher":"Multidisciplinary Digital Publishing Institute (MDPI)","title":"Technological Advances in Mechanical Recycling Innovations and Corresponding Impacts on the Circular Economy of Plastics","type":"article-journal","volume":"11"},"uris":["http://www.mendeley.com/documents/?uuid=882523c8-bc5d-3c62-89b0-ecb770967c90"]}],"mendeley":{"formattedCitation":"(Babaremu et al., 2024)","manualFormatting":"Babaremu et al. (2024)","plainTextFormattedCitation":"(Babaremu et al., 2024)","previouslyFormattedCitation":"(Babaremu et al., 2024)"},"properties":{"noteIndex":0},"schema":"https://github.com/citation-style-language/schema/raw/master/csl-citation.json"}</w:instrText>
      </w:r>
      <w:r w:rsidRPr="77D50BF7">
        <w:rPr>
          <w:rFonts w:asciiTheme="majorBidi" w:hAnsiTheme="majorBidi" w:cstheme="majorBidi"/>
          <w:sz w:val="24"/>
          <w:szCs w:val="24"/>
        </w:rPr>
        <w:fldChar w:fldCharType="separate"/>
      </w:r>
      <w:r w:rsidR="003C2583" w:rsidRPr="77D50BF7">
        <w:rPr>
          <w:rFonts w:asciiTheme="majorBidi" w:hAnsiTheme="majorBidi" w:cstheme="majorBidi"/>
          <w:noProof/>
          <w:sz w:val="24"/>
          <w:szCs w:val="24"/>
        </w:rPr>
        <w:t>Babaremu et al. (2024)</w:t>
      </w:r>
      <w:r w:rsidRPr="77D50BF7">
        <w:rPr>
          <w:rFonts w:asciiTheme="majorBidi" w:hAnsiTheme="majorBidi" w:cstheme="majorBidi"/>
          <w:sz w:val="24"/>
          <w:szCs w:val="24"/>
        </w:rPr>
        <w:fldChar w:fldCharType="end"/>
      </w:r>
      <w:r w:rsidR="003C2583" w:rsidRPr="77D50BF7">
        <w:rPr>
          <w:rFonts w:asciiTheme="majorBidi" w:hAnsiTheme="majorBidi" w:cstheme="majorBidi"/>
          <w:sz w:val="24"/>
          <w:szCs w:val="24"/>
        </w:rPr>
        <w:t xml:space="preserve"> </w:t>
      </w:r>
      <w:r w:rsidR="7B975703" w:rsidRPr="77D50BF7">
        <w:rPr>
          <w:rFonts w:asciiTheme="majorBidi" w:hAnsiTheme="majorBidi" w:cstheme="majorBidi"/>
          <w:sz w:val="24"/>
          <w:szCs w:val="24"/>
        </w:rPr>
        <w:t>emphasised</w:t>
      </w:r>
      <w:r w:rsidR="72176B32" w:rsidRPr="77D50BF7">
        <w:rPr>
          <w:rFonts w:asciiTheme="majorBidi" w:hAnsiTheme="majorBidi" w:cstheme="majorBidi"/>
          <w:sz w:val="24"/>
          <w:szCs w:val="24"/>
        </w:rPr>
        <w:t xml:space="preserve"> the significant advancements in global plastic recycling technologies, particularly in mechanical recycling techniques, which have markedly improved the efficiency of plastic waste processing for specific plastic types such as HDPE, PET, and thermoplastic elastomers. Moreover,</w:t>
      </w:r>
      <w:r w:rsidR="324369BD" w:rsidRPr="77D50BF7">
        <w:rPr>
          <w:rFonts w:asciiTheme="majorBidi" w:hAnsiTheme="majorBidi" w:cstheme="majorBidi"/>
          <w:sz w:val="24"/>
          <w:szCs w:val="24"/>
        </w:rPr>
        <w:t xml:space="preserve"> </w:t>
      </w:r>
      <w:r w:rsidRPr="77D50BF7">
        <w:rPr>
          <w:rFonts w:asciiTheme="majorBidi" w:hAnsiTheme="majorBidi" w:cstheme="majorBidi"/>
          <w:sz w:val="24"/>
          <w:szCs w:val="24"/>
        </w:rPr>
        <w:fldChar w:fldCharType="begin" w:fldLock="1"/>
      </w:r>
      <w:r w:rsidRPr="77D50BF7">
        <w:rPr>
          <w:rFonts w:asciiTheme="majorBidi" w:hAnsiTheme="majorBidi" w:cstheme="majorBidi"/>
          <w:sz w:val="24"/>
          <w:szCs w:val="24"/>
        </w:rPr>
        <w:instrText>ADDIN CSL_CITATION {"citationItems":[{"id":"ITEM-1","itemData":{"DOI":"https://doi.org/10.1016/j.cec.2023.100066","ISSN":"2773-1677","abstract":"Despite progress in plastic waste recycling technologies, global plastic waste recycling rates remain disappointing. This problem not only suggests an underutilization of existing recycling technologies but also hinders resource utilization, the circular economy, and sustainable manufacturing. Several studies have proposed addressing this issue by evaluating recycling technologies based on recycled waste volume. However, such single-indicator methods often overlook other critical factors and, thus, may not provide holistic assessments. Additionally, existing methods for evaluating or comparing different recycling technologies are often complex and time-consuming. In contrast, other studies have proposed hundreds of indicators for assessing the effectiveness and suitability of recycling technologies, further complicating the selection process. Consequently, recyclers and other stakeholders often struggle to identify the most effective and suitable recycling technologies for different plastic waste types and under specific conditions. To address these challenges, we propose the recycling technology selection framework (RTSF), a simple tool that enables easy visualization of relevant recycling indicators under five key pillars: economic, technical, environmental, social, and policy. By enabling recyclers and stakeholders to quickly identify, select, and visualize factors of interest from a large pool, the RTSF facilitates qualitative comparison and enhances the evaluation of the effectiveness and suitability of multiple plastic recycling technologies. Lastly, the RTSF can serve as a preliminary tool and be integrated with other approaches to enhance the effectiveness of plastic recycling technologies.","author":[{"dropping-particle":"","family":"Kunlere","given":"Idowu O","non-dropping-particle":"","parse-names":false,"suffix":""},{"dropping-particle":"","family":"Shah","given":"Kalim U","non-dropping-particle":"","parse-names":false,"suffix":""}],"container-title":"Circular Economy","id":"ITEM-1","issue":"4","issued":{"date-parts":[["2023"]]},"page":"100066","title":"A recycling technology selection framework for evaluating the effectiveness of plastic recycling technologies for circular economy advancement","type":"article-journal","volume":"2"},"uris":["http://www.mendeley.com/documents/?uuid=72dcca56-f0b2-3df3-931e-1e7b4c9681b2"]}],"mendeley":{"formattedCitation":"(Kunlere &amp; Shah, 2023)","manualFormatting":"Kunlere &amp; Shah (2023)","plainTextFormattedCitation":"(Kunlere &amp; Shah, 2023)","previouslyFormattedCitation":"(Kunlere &amp; Shah, 2023)"},"properties":{"noteIndex":0},"schema":"https://github.com/citation-style-language/schema/raw/master/csl-citation.json"}</w:instrText>
      </w:r>
      <w:r w:rsidRPr="77D50BF7">
        <w:rPr>
          <w:rFonts w:asciiTheme="majorBidi" w:hAnsiTheme="majorBidi" w:cstheme="majorBidi"/>
          <w:sz w:val="24"/>
          <w:szCs w:val="24"/>
        </w:rPr>
        <w:fldChar w:fldCharType="separate"/>
      </w:r>
      <w:r w:rsidR="003C2583" w:rsidRPr="77D50BF7">
        <w:rPr>
          <w:rFonts w:asciiTheme="majorBidi" w:hAnsiTheme="majorBidi" w:cstheme="majorBidi"/>
          <w:noProof/>
          <w:sz w:val="24"/>
          <w:szCs w:val="24"/>
        </w:rPr>
        <w:t>Kunlere &amp; Shah (2023)</w:t>
      </w:r>
      <w:r w:rsidRPr="77D50BF7">
        <w:rPr>
          <w:rFonts w:asciiTheme="majorBidi" w:hAnsiTheme="majorBidi" w:cstheme="majorBidi"/>
          <w:sz w:val="24"/>
          <w:szCs w:val="24"/>
        </w:rPr>
        <w:fldChar w:fldCharType="end"/>
      </w:r>
      <w:r w:rsidR="003C2583" w:rsidRPr="77D50BF7">
        <w:rPr>
          <w:rFonts w:asciiTheme="majorBidi" w:hAnsiTheme="majorBidi" w:cstheme="majorBidi"/>
          <w:sz w:val="24"/>
          <w:szCs w:val="24"/>
        </w:rPr>
        <w:t xml:space="preserve"> </w:t>
      </w:r>
      <w:r w:rsidR="1478F2AF" w:rsidRPr="77D50BF7">
        <w:rPr>
          <w:rFonts w:asciiTheme="majorBidi" w:hAnsiTheme="majorBidi" w:cstheme="majorBidi"/>
          <w:color w:val="000000" w:themeColor="text1"/>
          <w:sz w:val="24"/>
          <w:szCs w:val="24"/>
        </w:rPr>
        <w:t>demonstrated that the Recycling Technology Selection Framework (RTSF) provides a systematic methodology for evaluating plastic recycling technologies, incorporating economic, technical, environmental, social, and policy considerations. Additionally,</w:t>
      </w:r>
      <w:r w:rsidR="003C2583" w:rsidRPr="77D50BF7">
        <w:rPr>
          <w:rFonts w:asciiTheme="majorBidi" w:hAnsiTheme="majorBidi" w:cstheme="majorBidi"/>
          <w:color w:val="000000" w:themeColor="text1"/>
          <w:sz w:val="24"/>
          <w:szCs w:val="24"/>
        </w:rPr>
        <w:t xml:space="preserve"> </w:t>
      </w:r>
      <w:r w:rsidRPr="77D50BF7">
        <w:rPr>
          <w:rFonts w:asciiTheme="majorBidi" w:hAnsiTheme="majorBidi" w:cstheme="majorBidi"/>
          <w:color w:val="000000" w:themeColor="text1"/>
          <w:sz w:val="24"/>
          <w:szCs w:val="24"/>
        </w:rPr>
        <w:fldChar w:fldCharType="begin" w:fldLock="1"/>
      </w:r>
      <w:r w:rsidRPr="77D50BF7">
        <w:rPr>
          <w:rFonts w:asciiTheme="majorBidi" w:hAnsiTheme="majorBidi" w:cstheme="majorBidi"/>
          <w:color w:val="000000" w:themeColor="text1"/>
          <w:sz w:val="24"/>
          <w:szCs w:val="24"/>
        </w:rPr>
        <w:instrText>ADDIN CSL_CITATION {"citationItems":[{"id":"ITEM-1","itemData":{"DOI":"https://doi.org/10.1016/j.scp.2023.100991","ISSN":"2352-5541","abstract":"Concentration of plastic waste is increasing rapidly in the environment posing serious threats to the lives of all species and emerging ecological instability. Increased consumption of plastic goods, the ability to generate high revenue, and less availability of recycling methods shift the focus on the plastic economy. Various strategies have been employed to mitigate this problem but the conversion of plastic waste to energy-rich fuels is more promising and can be more supportive in the future. Mechanical recycling, incineration, pyrolysis, and hydrothermal treatment are the conversion technologies that have been adopted over the passage of time for energy production applications. For the success of all these waste to energy technologies, they need to reduce their capital costs and generate some additional revenues may be in form of fuels or other by-products. Thus the circular economy approach can be used to solve the increasing waste problem and to moderate the increasing energy demand by the conversation of waste into energy. In this article details, discussion has been carried out on all the waste to energy conversion technologies in the context of circular economy perspective by highlighting the important research gaps to solidify the new directions for future studies.","author":[{"dropping-particle":"","family":"Mumtaz","given":"Hamza","non-dropping-particle":"","parse-names":false,"suffix":""},{"dropping-particle":"","family":"Sobek","given":"Szymon","non-dropping-particle":"","parse-names":false,"suffix":""},{"dropping-particle":"","family":"Werle","given":"Sebastian","non-dropping-particle":"","parse-names":false,"suffix":""},{"dropping-particle":"","family":"Sajdak","given":"Marcin","non-dropping-particle":"","parse-names":false,"suffix":""},{"dropping-particle":"","family":"Muzyka","given":"Roksana","non-dropping-particle":"","parse-names":false,"suffix":""}],"container-title":"Sustainable Chemistry and Pharmacy","id":"ITEM-1","issued":{"date-parts":[["2023"]]},"page":"100991","title":"Hydrothermal treatment of plastic waste within a circular economy perspective","type":"article-journal","volume":"32"},"uris":["http://www.mendeley.com/documents/?uuid=70772780-5a7b-3587-a9fb-11a97e798074"]}],"mendeley":{"formattedCitation":"(Mumtaz et al., 2023)","manualFormatting":"Mumtaz et al. (2023)","plainTextFormattedCitation":"(Mumtaz et al., 2023)","previouslyFormattedCitation":"(Mumtaz et al., 2023)"},"properties":{"noteIndex":0},"schema":"https://github.com/citation-style-language/schema/raw/master/csl-citation.json"}</w:instrText>
      </w:r>
      <w:r w:rsidRPr="77D50BF7">
        <w:rPr>
          <w:rFonts w:asciiTheme="majorBidi" w:hAnsiTheme="majorBidi" w:cstheme="majorBidi"/>
          <w:color w:val="000000" w:themeColor="text1"/>
          <w:sz w:val="24"/>
          <w:szCs w:val="24"/>
        </w:rPr>
        <w:fldChar w:fldCharType="separate"/>
      </w:r>
      <w:r w:rsidR="003C2583" w:rsidRPr="77D50BF7">
        <w:rPr>
          <w:rFonts w:asciiTheme="majorBidi" w:hAnsiTheme="majorBidi" w:cstheme="majorBidi"/>
          <w:noProof/>
          <w:color w:val="000000" w:themeColor="text1"/>
          <w:sz w:val="24"/>
          <w:szCs w:val="24"/>
        </w:rPr>
        <w:t>Mumtaz et al. (2023)</w:t>
      </w:r>
      <w:r w:rsidRPr="77D50BF7">
        <w:rPr>
          <w:rFonts w:asciiTheme="majorBidi" w:hAnsiTheme="majorBidi" w:cstheme="majorBidi"/>
          <w:color w:val="000000" w:themeColor="text1"/>
          <w:sz w:val="24"/>
          <w:szCs w:val="24"/>
        </w:rPr>
        <w:fldChar w:fldCharType="end"/>
      </w:r>
      <w:r w:rsidR="324369BD" w:rsidRPr="77D50BF7">
        <w:rPr>
          <w:rFonts w:asciiTheme="majorBidi" w:hAnsiTheme="majorBidi" w:cstheme="majorBidi"/>
          <w:color w:val="000000" w:themeColor="text1"/>
          <w:sz w:val="24"/>
          <w:szCs w:val="24"/>
          <w:lang w:val="en-US"/>
        </w:rPr>
        <w:t xml:space="preserve"> </w:t>
      </w:r>
      <w:r w:rsidR="0E2654E7" w:rsidRPr="77D50BF7">
        <w:rPr>
          <w:rFonts w:asciiTheme="majorBidi" w:hAnsiTheme="majorBidi" w:cstheme="majorBidi"/>
          <w:color w:val="000000" w:themeColor="text1"/>
          <w:sz w:val="24"/>
          <w:szCs w:val="24"/>
        </w:rPr>
        <w:t>underscored the importance of plastic waste-to-energy conversion within a circular economy, identifying hydrothermal treatment as a promising solution.</w:t>
      </w:r>
    </w:p>
    <w:p w14:paraId="0D2A1BBE" w14:textId="067486ED" w:rsidR="00A30B65" w:rsidRPr="00A30B65" w:rsidRDefault="04C5AC78" w:rsidP="77D50BF7">
      <w:pPr>
        <w:ind w:firstLine="567"/>
        <w:jc w:val="both"/>
        <w:rPr>
          <w:rFonts w:asciiTheme="majorBidi" w:hAnsiTheme="majorBidi" w:cstheme="majorBidi"/>
          <w:sz w:val="24"/>
          <w:szCs w:val="24"/>
        </w:rPr>
      </w:pPr>
      <w:r w:rsidRPr="77D50BF7">
        <w:rPr>
          <w:rFonts w:asciiTheme="majorBidi" w:hAnsiTheme="majorBidi" w:cstheme="majorBidi"/>
          <w:sz w:val="24"/>
          <w:szCs w:val="24"/>
        </w:rPr>
        <w:t>Additionally, students conducted several studies related to programmes that aim to convert plastic waste into value-added products with the potential to empower communities</w:t>
      </w:r>
      <w:r w:rsidR="2A62F758" w:rsidRPr="77D50BF7">
        <w:rPr>
          <w:rFonts w:asciiTheme="majorBidi" w:hAnsiTheme="majorBidi" w:cstheme="majorBidi"/>
          <w:sz w:val="24"/>
          <w:szCs w:val="24"/>
        </w:rPr>
        <w:t xml:space="preserve">. </w:t>
      </w:r>
      <w:r w:rsidRPr="77D50BF7">
        <w:rPr>
          <w:rFonts w:asciiTheme="majorBidi" w:hAnsiTheme="majorBidi" w:cstheme="majorBidi"/>
          <w:sz w:val="24"/>
          <w:szCs w:val="24"/>
        </w:rPr>
        <w:fldChar w:fldCharType="begin" w:fldLock="1"/>
      </w:r>
      <w:r w:rsidRPr="77D50BF7">
        <w:rPr>
          <w:rFonts w:asciiTheme="majorBidi" w:hAnsiTheme="majorBidi" w:cstheme="majorBidi"/>
          <w:sz w:val="24"/>
          <w:szCs w:val="24"/>
        </w:rPr>
        <w:instrText>ADDIN CSL_CITATION {"citationItems":[{"id":"ITEM-1","itemData":{"DOI":"http://dx.doi.org/10.31604/jpm.v1i1.1-6","ISSN":"2598-1226","abstract":"Increasing garbage in Langsa City especially in Gampong Kuala Langsa will become a serious problem if not solved. On the one hand, the invention of this plastic has a tremendous positive effect, because plastic has advantages over other materials. Based on these analyzes, the community service activities need to be done with the aim of improving the economy of Langsa City, especially coastal communities. Based on the results of further evaluation also recorded, some of the practical benefits gained by mothers in the village of Kuala Langsa, that is they get clear and whole information about the essence of community empowerment in terms of knowledge and skills. Meaningful for created of new jobs that are innovative from development of home industry, mothers who participated in the training obtained a clear picture of the business climate development step by using waste of coffee wrap, trainees also get a clear and whole picture about the benefits of waste if managed properly. The next stage plan is Assistance to the processing of plastic waste into a product so as to obtain quality standard both quality and quantity of quality and product quality and evaluation program to see how far the program is beneficial for mothers in the village of Kuala Langsa.","author":[{"dropping-particle":"","family":"Arico","given":"Zulfan","non-dropping-particle":"","parse-names":false,"suffix":""},{"dropping-particle":"","family":"Jayanthi","given":"Sri","non-dropping-particle":"","parse-names":false,"suffix":""}],"container-title":"MARTABE : Jurnal Pengabdian Masyarakat","id":"ITEM-1","issue":"1","issued":{"date-parts":[["2017"]]},"page":"1","title":"Pengolahan Limbah Plastik Menjadi Produk Kreatif Sebagai Peningkatan Ekonomi Masyarakat Pesisir","type":"article-journal","volume":"1"},"uris":["http://www.mendeley.com/documents/?uuid=b857d796-4a73-372e-89a3-fdeae10ceac5"]}],"mendeley":{"formattedCitation":"(Arico &amp; Jayanthi, 2017)","manualFormatting":"Arico &amp; Jayanthi (2017)","plainTextFormattedCitation":"(Arico &amp; Jayanthi, 2017)","previouslyFormattedCitation":"(Arico &amp; Jayanthi, 2017)"},"properties":{"noteIndex":0},"schema":"https://github.com/citation-style-language/schema/raw/master/csl-citation.json"}</w:instrText>
      </w:r>
      <w:r w:rsidRPr="77D50BF7">
        <w:rPr>
          <w:rFonts w:asciiTheme="majorBidi" w:hAnsiTheme="majorBidi" w:cstheme="majorBidi"/>
          <w:sz w:val="24"/>
          <w:szCs w:val="24"/>
        </w:rPr>
        <w:fldChar w:fldCharType="separate"/>
      </w:r>
      <w:r w:rsidR="003C2583" w:rsidRPr="77D50BF7">
        <w:rPr>
          <w:rFonts w:asciiTheme="majorBidi" w:hAnsiTheme="majorBidi" w:cstheme="majorBidi"/>
          <w:noProof/>
          <w:sz w:val="24"/>
          <w:szCs w:val="24"/>
        </w:rPr>
        <w:t>Arico &amp; Jayanthi (2017)</w:t>
      </w:r>
      <w:r w:rsidRPr="77D50BF7">
        <w:rPr>
          <w:rFonts w:asciiTheme="majorBidi" w:hAnsiTheme="majorBidi" w:cstheme="majorBidi"/>
          <w:sz w:val="24"/>
          <w:szCs w:val="24"/>
        </w:rPr>
        <w:fldChar w:fldCharType="end"/>
      </w:r>
      <w:r w:rsidR="003C2583" w:rsidRPr="77D50BF7">
        <w:rPr>
          <w:rFonts w:asciiTheme="majorBidi" w:hAnsiTheme="majorBidi" w:cstheme="majorBidi"/>
          <w:sz w:val="24"/>
          <w:szCs w:val="24"/>
        </w:rPr>
        <w:t xml:space="preserve"> </w:t>
      </w:r>
      <w:r w:rsidRPr="77D50BF7">
        <w:rPr>
          <w:rFonts w:asciiTheme="majorBidi" w:hAnsiTheme="majorBidi" w:cstheme="majorBidi"/>
          <w:sz w:val="24"/>
          <w:szCs w:val="24"/>
        </w:rPr>
        <w:t xml:space="preserve">achieved the objective of increasing the participation and skills of mothers on the coast of Langsa in </w:t>
      </w:r>
      <w:r w:rsidR="77D50BF7" w:rsidRPr="77D50BF7">
        <w:rPr>
          <w:rFonts w:asciiTheme="majorBidi" w:hAnsiTheme="majorBidi" w:cstheme="majorBidi"/>
          <w:sz w:val="24"/>
          <w:szCs w:val="24"/>
        </w:rPr>
        <w:t>producing</w:t>
      </w:r>
      <w:r w:rsidRPr="77D50BF7">
        <w:rPr>
          <w:rFonts w:asciiTheme="majorBidi" w:hAnsiTheme="majorBidi" w:cstheme="majorBidi"/>
          <w:sz w:val="24"/>
          <w:szCs w:val="24"/>
        </w:rPr>
        <w:t xml:space="preserve"> marketable goods, thereby contributing to economic welfare. </w:t>
      </w:r>
      <w:r w:rsidR="77D50BF7" w:rsidRPr="77D50BF7">
        <w:rPr>
          <w:rFonts w:asciiTheme="majorBidi" w:hAnsiTheme="majorBidi" w:cstheme="majorBidi"/>
          <w:sz w:val="24"/>
          <w:szCs w:val="24"/>
        </w:rPr>
        <w:t>Following</w:t>
      </w:r>
      <w:r w:rsidRPr="77D50BF7">
        <w:rPr>
          <w:rFonts w:asciiTheme="majorBidi" w:hAnsiTheme="majorBidi" w:cstheme="majorBidi"/>
          <w:sz w:val="24"/>
          <w:szCs w:val="24"/>
        </w:rPr>
        <w:t xml:space="preserve"> the </w:t>
      </w:r>
      <w:r w:rsidR="7B975703" w:rsidRPr="77D50BF7">
        <w:rPr>
          <w:rFonts w:asciiTheme="majorBidi" w:hAnsiTheme="majorBidi" w:cstheme="majorBidi"/>
          <w:sz w:val="24"/>
          <w:szCs w:val="24"/>
        </w:rPr>
        <w:t>studies above</w:t>
      </w:r>
      <w:r w:rsidRPr="77D50BF7">
        <w:rPr>
          <w:rFonts w:asciiTheme="majorBidi" w:hAnsiTheme="majorBidi" w:cstheme="majorBidi"/>
          <w:sz w:val="24"/>
          <w:szCs w:val="24"/>
        </w:rPr>
        <w:t>,</w:t>
      </w:r>
      <w:r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{"citationItems":[{"id":"ITEM-1","itemData":{"DOI":"10.20961/jkb.v26i1.45397","ISSN":"1979-861X","abstract":"Seiring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Kata","author":[{"dropping-particle":"","family":"Sakuntalawati","given":"L.V. Ratna Devi","non-dropping-particle":"","parse-names":false,"suffix":""},{"dropping-particle":"","family":"Ibad","given":"Irsyadul","non-dropping-particle":"","parse-names":false,"suffix":""}],"container-title":"Jurnal Kewirausahaan dan Bisnis","id":"ITEM-1","issue":"1","issued":{"date-parts":[["2021","6","30"]]},"page":"13","publisher":"Universitas Sebelas Maret","title":"Ecobricks, Daur Ulang Sampah Plastik Sebagai Rintisan Ecopreneurship","type":"article-journal","volume":"26"},"uris":["http://www.mendeley.com/documents/?uuid=9e62de20-3349-3087-b22b-3db0b3601662"]}],"mendeley":{"formattedCitation":"(Sakuntalawati &amp; Ibad, 2021)","manualFormatting":"Sakuntalawati &amp; Ibad (2021)","plainTextFormattedCitation":"(Sakuntalawati &amp; Ibad, 2021)","previouslyFormattedCitation":"(Sakuntalawati &amp; Ibad, 2021)"},"properties":{"noteIndex":0},"schema":"https://github.com/citation-style-language/schema/raw/master/csl-citation.json"}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3C2583" w:rsidRPr="77D50BF7">
        <w:rPr>
          <w:rFonts w:asciiTheme="majorBidi" w:hAnsiTheme="majorBidi" w:cstheme="majorBidi"/>
          <w:noProof/>
          <w:sz w:val="24"/>
          <w:szCs w:val="24"/>
          <w:lang w:val="en-US"/>
        </w:rPr>
        <w:t>Sakuntalawati &amp; Ibad (2021)</w:t>
      </w:r>
      <w:r w:rsidRPr="77D50BF7">
        <w:rPr>
          <w:rFonts w:asciiTheme="majorBidi" w:hAnsiTheme="majorBidi" w:cstheme="majorBidi"/>
          <w:sz w:val="24"/>
          <w:szCs w:val="24"/>
          <w:lang w:val="en-US"/>
        </w:rPr>
        <w:fldChar w:fldCharType="end"/>
      </w:r>
      <w:r w:rsidR="003C2583" w:rsidRPr="77D50BF7">
        <w:rPr>
          <w:rFonts w:asciiTheme="majorBidi" w:hAnsiTheme="majorBidi" w:cstheme="majorBidi"/>
          <w:sz w:val="24"/>
          <w:szCs w:val="24"/>
          <w:lang w:val="en-US"/>
        </w:rPr>
        <w:t xml:space="preserve"> </w:t>
      </w:r>
      <w:r w:rsidRPr="77D50BF7">
        <w:rPr>
          <w:rFonts w:asciiTheme="majorBidi" w:hAnsiTheme="majorBidi" w:cstheme="majorBidi"/>
          <w:sz w:val="24"/>
          <w:szCs w:val="24"/>
        </w:rPr>
        <w:t>investigated ecopreneurship, repurposing domestic plastic waste to develop sustainable fashion items. Training at 75 waste banks in Surakarta demonstrated that the Ecobricks technology reduced plastic waste, producing functional furniture while fostering environmental awareness.</w:t>
      </w:r>
    </w:p>
    <w:p w14:paraId="2377108E" w14:textId="49E9E787" w:rsidR="00A30B65" w:rsidRPr="00A30B65" w:rsidRDefault="15FB0428" w:rsidP="77D50BF7">
      <w:pPr>
        <w:ind w:firstLine="567"/>
        <w:jc w:val="both"/>
        <w:rPr>
          <w:rFonts w:asciiTheme="majorBidi" w:hAnsiTheme="majorBidi" w:cstheme="majorBidi"/>
          <w:sz w:val="24"/>
          <w:szCs w:val="24"/>
        </w:rPr>
      </w:pPr>
      <w:r w:rsidRPr="77D50BF7">
        <w:rPr>
          <w:rFonts w:asciiTheme="majorBidi" w:hAnsiTheme="majorBidi" w:cstheme="majorBidi"/>
          <w:sz w:val="24"/>
          <w:szCs w:val="24"/>
          <w:lang w:val="en-US"/>
        </w:rPr>
        <w:t>A further study by</w:t>
      </w:r>
      <w:r w:rsidR="2A62F758" w:rsidRPr="77D50BF7">
        <w:rPr>
          <w:rFonts w:asciiTheme="majorBidi" w:hAnsiTheme="majorBidi" w:cstheme="majorBidi"/>
          <w:sz w:val="24"/>
          <w:szCs w:val="24"/>
        </w:rPr>
        <w:t xml:space="preserve"> </w:t>
      </w:r>
      <w:r w:rsidRPr="77D50BF7">
        <w:rPr>
          <w:rFonts w:asciiTheme="majorBidi" w:hAnsiTheme="majorBidi" w:cstheme="majorBidi"/>
          <w:sz w:val="24"/>
          <w:szCs w:val="24"/>
        </w:rPr>
        <w:fldChar w:fldCharType="begin" w:fldLock="1"/>
      </w:r>
      <w:r w:rsidRPr="77D50BF7">
        <w:rPr>
          <w:rFonts w:asciiTheme="majorBidi" w:hAnsiTheme="majorBidi" w:cstheme="majorBidi"/>
          <w:sz w:val="24"/>
          <w:szCs w:val="24"/>
        </w:rPr>
        <w:instrText>ADDIN CSL_CITATION {"citationItems":[{"id":"ITEM-1","itemData":{"DOI":"10.20961/jkb.v27i1.56183","ISSN":"1979-861X","abstract":"Bank sampah memiliki tugas melakukan pengurangan sampah. Sampah terbanyak yang dihasilkan adalah sampah plastik. Jumlah sampah plastik yang tercatat sebanyak 13,39% dari 38,05% sampah anorganik. Salah satu penghasil sampah plastik adalah rumah tangga yang berupa plastik kemasan tidak laku jual. Salah satu upaya pengurangan plastik kemasan ini dengan memanfaatkan kembali menjadi produk bahan untuk membuat produk kreatif. Bahan selebar 100 x 75 cm, membutuhkan 1500gram sampah. Bahan ini digunakan untuk membuat produk kreatif fashion (tas) sebagai usaha yang berbasis lingkungan termasuk sampah. Usaha ini adalah ecopreneurship yang dikembangkan Bank Sampah Sejahtera, Kelurahan Joyotakan, Surakarta. Tujuan Program Kemitraan Masyarakat (PKM) adalah pengembangan ecopreneurship, dengan pemanfaatan ulang sampah plastik rumah tangga khususnya plastik kemasan. Solusi yang ditawarkan untuk mencapai tujuan adalah dengan memberi pelatihan dan pendampingan. Metode yang digunakan untuk menjawab solusi adalah metode observasi, metode wawancara, metode tes dan metode pendampingan. Hal-hal yang dilakukan untuk mewujudkan tujuan adalah observasi, untuk mendapatkan situasi dan kondisi, wawancara kepada tokoh kunci, untuk mendapatkan informasi dan kesepakatan solusi untuk mewujudkan tujuan.","author":[{"dropping-particle":"","family":"Sakuntalawati","given":"L.V. Ratna Devi","non-dropping-particle":"","parse-names":false,"suffix":""},{"dropping-particle":"","family":"Ibad","given":"Irsyadul","non-dropping-particle":"","parse-names":false,"suffix":""},{"dropping-particle":"","family":"Akbarini","given":"Nur Rahmi","non-dropping-particle":"","parse-names":false,"suffix":""}],"container-title":"Jurnal Kewirausahaan dan Bisnis","id":"ITEM-1","issue":"1","issued":{"date-parts":[["2022","6","30"]]},"page":"24","publisher":"Universitas Sebelas Maret","title":"Ecopreneurship: Tantangan Usaha Pemanfaatan Ulang Sampah Plastik Rumah Tangga Untuk Produk Fashion","type":"article-journal","volume":"27"},"uris":["http://www.mendeley.com/documents/?uuid=9b835ab8-8e96-30c9-bf09-52e9bd137cad"]}],"mendeley":{"formattedCitation":"(Sakuntalawati et al., 2022)","manualFormatting":"Sakuntalawati et al. (2022)","plainTextFormattedCitation":"(Sakuntalawati et al., 2022)","previouslyFormattedCitation":"(Sakuntalawati et al., 2022)"},"properties":{"noteIndex":0},"schema":"https://github.com/citation-style-language/schema/raw/master/csl-citation.json"}</w:instrText>
      </w:r>
      <w:r w:rsidRPr="77D50BF7">
        <w:rPr>
          <w:rFonts w:asciiTheme="majorBidi" w:hAnsiTheme="majorBidi" w:cstheme="majorBidi"/>
          <w:sz w:val="24"/>
          <w:szCs w:val="24"/>
        </w:rPr>
        <w:fldChar w:fldCharType="separate"/>
      </w:r>
      <w:r w:rsidR="00D07C93" w:rsidRPr="77D50BF7">
        <w:rPr>
          <w:rFonts w:asciiTheme="majorBidi" w:hAnsiTheme="majorBidi" w:cstheme="majorBidi"/>
          <w:noProof/>
          <w:sz w:val="24"/>
          <w:szCs w:val="24"/>
        </w:rPr>
        <w:t>Sakuntalawati et al.</w:t>
      </w:r>
      <w:r w:rsidR="00784F8E" w:rsidRPr="77D50BF7">
        <w:rPr>
          <w:rFonts w:asciiTheme="majorBidi" w:hAnsiTheme="majorBidi" w:cstheme="majorBidi"/>
          <w:noProof/>
          <w:sz w:val="24"/>
          <w:szCs w:val="24"/>
        </w:rPr>
        <w:t xml:space="preserve"> (</w:t>
      </w:r>
      <w:r w:rsidR="00D07C93" w:rsidRPr="77D50BF7">
        <w:rPr>
          <w:rFonts w:asciiTheme="majorBidi" w:hAnsiTheme="majorBidi" w:cstheme="majorBidi"/>
          <w:noProof/>
          <w:sz w:val="24"/>
          <w:szCs w:val="24"/>
        </w:rPr>
        <w:t>2022)</w:t>
      </w:r>
      <w:r w:rsidRPr="77D50BF7">
        <w:rPr>
          <w:rFonts w:asciiTheme="majorBidi" w:hAnsiTheme="majorBidi" w:cstheme="majorBidi"/>
          <w:sz w:val="24"/>
          <w:szCs w:val="24"/>
        </w:rPr>
        <w:fldChar w:fldCharType="end"/>
      </w:r>
      <w:r w:rsidR="2A62F758" w:rsidRPr="77D50BF7">
        <w:rPr>
          <w:rFonts w:asciiTheme="majorBidi" w:hAnsiTheme="majorBidi" w:cstheme="majorBidi"/>
          <w:sz w:val="24"/>
          <w:szCs w:val="24"/>
        </w:rPr>
        <w:t xml:space="preserve"> </w:t>
      </w:r>
      <w:r w:rsidR="003469B8" w:rsidRPr="003469B8">
        <w:rPr>
          <w:rFonts w:asciiTheme="majorBidi" w:hAnsiTheme="majorBidi" w:cstheme="majorBidi"/>
          <w:sz w:val="24"/>
          <w:szCs w:val="24"/>
        </w:rPr>
        <w:t>highlighted the efforts of Bank Sampah Sejahtera in Surakarta, where plastic waste is used as a raw material to create innovative products, such as bags, through an ecopreneurship strategy.</w:t>
      </w:r>
      <w:r w:rsidR="003469B8">
        <w:rPr>
          <w:rFonts w:asciiTheme="majorBidi" w:hAnsiTheme="majorBidi" w:cstheme="majorBidi"/>
          <w:sz w:val="24"/>
          <w:szCs w:val="24"/>
          <w:lang w:val="en-US"/>
        </w:rPr>
        <w:t xml:space="preserve"> </w:t>
      </w:r>
      <w:r w:rsidRPr="77D50BF7">
        <w:rPr>
          <w:rFonts w:asciiTheme="majorBidi" w:hAnsiTheme="majorBidi" w:cstheme="majorBidi"/>
          <w:sz w:val="24"/>
          <w:szCs w:val="24"/>
        </w:rPr>
        <w:t xml:space="preserve">The production of each item results in a reduction of up to 1,500 grams of waste. The training programme </w:t>
      </w:r>
      <w:r w:rsidR="77D50BF7" w:rsidRPr="77D50BF7">
        <w:rPr>
          <w:rFonts w:asciiTheme="majorBidi" w:hAnsiTheme="majorBidi" w:cstheme="majorBidi"/>
          <w:sz w:val="24"/>
          <w:szCs w:val="24"/>
        </w:rPr>
        <w:t>effectively enhanced</w:t>
      </w:r>
      <w:r w:rsidRPr="77D50BF7">
        <w:rPr>
          <w:rFonts w:asciiTheme="majorBidi" w:hAnsiTheme="majorBidi" w:cstheme="majorBidi"/>
          <w:sz w:val="24"/>
          <w:szCs w:val="24"/>
        </w:rPr>
        <w:t xml:space="preserve"> the </w:t>
      </w:r>
      <w:r w:rsidR="77D50BF7" w:rsidRPr="77D50BF7">
        <w:rPr>
          <w:rFonts w:asciiTheme="majorBidi" w:hAnsiTheme="majorBidi" w:cstheme="majorBidi"/>
          <w:sz w:val="24"/>
          <w:szCs w:val="24"/>
        </w:rPr>
        <w:t>participants' knowledge and skills while</w:t>
      </w:r>
      <w:r w:rsidRPr="77D50BF7">
        <w:rPr>
          <w:rFonts w:asciiTheme="majorBidi" w:hAnsiTheme="majorBidi" w:cstheme="majorBidi"/>
          <w:sz w:val="24"/>
          <w:szCs w:val="24"/>
        </w:rPr>
        <w:t xml:space="preserve"> fostering their confidence in developing environmentally-based businesses. Meanwhile, </w:t>
      </w:r>
      <w:r w:rsidRPr="77D50BF7">
        <w:rPr>
          <w:rFonts w:asciiTheme="majorBidi" w:hAnsiTheme="majorBidi" w:cstheme="majorBidi"/>
          <w:sz w:val="24"/>
          <w:szCs w:val="24"/>
        </w:rPr>
        <w:fldChar w:fldCharType="begin" w:fldLock="1"/>
      </w:r>
      <w:r w:rsidRPr="77D50BF7">
        <w:rPr>
          <w:rFonts w:asciiTheme="majorBidi" w:hAnsiTheme="majorBidi" w:cstheme="majorBidi"/>
          <w:sz w:val="24"/>
          <w:szCs w:val="24"/>
        </w:rPr>
        <w:instrText>ADDIN CSL_CITATION {"citationItems":[{"id":"ITEM-1","itemData":{"DOI":"https://doi.org/10.36040/semsina.vi.2215","author":[{"dropping-particle":"","family":"Angelina","given":"Fellicia","non-dropping-particle":"","parse-names":false,"suffix":""},{"dropping-particle":"","family":"Komalasari","given":"Carissa","non-dropping-particle":"","parse-names":false,"suffix":""}],"container-title":"Seminar Nasional Infrastruktur Berkelanjutan 2019 Era Revolusi Industri 4.0 Teknik Sipil dan Perencanaan","id":"ITEM-1","issued":{"date-parts":[["2019"]]},"page":"1-6","title":"Inovasi Teknik Mengubah Limbah Plastik Menjadi Sesuatu Dengan Nilai Fungsional","type":"paper-conference"},"uris":["http://www.mendeley.com/documents/?uuid=f9c9dbf2-d646-3197-8696-3fbd6600b224"]}],"mendeley":{"formattedCitation":"(Angelina &amp; Komalasari, 2019)","manualFormatting":"Angelina &amp; Komalasari (2019)","plainTextFormattedCitation":"(Angelina &amp; Komalasari, 2019)","previouslyFormattedCitation":"(Angelina &amp; Komalasari, 2019)"},"properties":{"noteIndex":0},"schema":"https://github.com/citation-style-language/schema/raw/master/csl-citation.json"}</w:instrText>
      </w:r>
      <w:r w:rsidRPr="77D50BF7">
        <w:rPr>
          <w:rFonts w:asciiTheme="majorBidi" w:hAnsiTheme="majorBidi" w:cstheme="majorBidi"/>
          <w:sz w:val="24"/>
          <w:szCs w:val="24"/>
        </w:rPr>
        <w:fldChar w:fldCharType="separate"/>
      </w:r>
      <w:r w:rsidR="00784F8E" w:rsidRPr="77D50BF7">
        <w:rPr>
          <w:rFonts w:asciiTheme="majorBidi" w:hAnsiTheme="majorBidi" w:cstheme="majorBidi"/>
          <w:noProof/>
          <w:sz w:val="24"/>
          <w:szCs w:val="24"/>
        </w:rPr>
        <w:t>Angelina &amp; Komalasari (2019)</w:t>
      </w:r>
      <w:r w:rsidRPr="77D50BF7">
        <w:rPr>
          <w:rFonts w:asciiTheme="majorBidi" w:hAnsiTheme="majorBidi" w:cstheme="majorBidi"/>
          <w:sz w:val="24"/>
          <w:szCs w:val="24"/>
        </w:rPr>
        <w:fldChar w:fldCharType="end"/>
      </w:r>
      <w:r w:rsidR="003C2583" w:rsidRPr="77D50BF7">
        <w:rPr>
          <w:rFonts w:asciiTheme="majorBidi" w:hAnsiTheme="majorBidi" w:cstheme="majorBidi"/>
          <w:sz w:val="24"/>
          <w:szCs w:val="24"/>
        </w:rPr>
        <w:t xml:space="preserve"> </w:t>
      </w:r>
      <w:r w:rsidRPr="77D50BF7">
        <w:rPr>
          <w:rFonts w:asciiTheme="majorBidi" w:hAnsiTheme="majorBidi" w:cstheme="majorBidi"/>
          <w:sz w:val="24"/>
          <w:szCs w:val="24"/>
        </w:rPr>
        <w:t xml:space="preserve">conducted a collaboration with SME WARP Surabaya, </w:t>
      </w:r>
      <w:r w:rsidR="7B975703" w:rsidRPr="77D50BF7">
        <w:rPr>
          <w:rFonts w:asciiTheme="majorBidi" w:hAnsiTheme="majorBidi" w:cstheme="majorBidi"/>
          <w:sz w:val="24"/>
          <w:szCs w:val="24"/>
        </w:rPr>
        <w:t>utilising</w:t>
      </w:r>
      <w:r w:rsidRPr="77D50BF7">
        <w:rPr>
          <w:rFonts w:asciiTheme="majorBidi" w:hAnsiTheme="majorBidi" w:cstheme="majorBidi"/>
          <w:sz w:val="24"/>
          <w:szCs w:val="24"/>
        </w:rPr>
        <w:t xml:space="preserve"> the design thinking method, which resulted in the transformation of plastic waste into innovative interior decoration. The approach combined technological, user</w:t>
      </w:r>
      <w:r w:rsidR="77D50BF7" w:rsidRPr="77D50BF7">
        <w:rPr>
          <w:rFonts w:asciiTheme="majorBidi" w:hAnsiTheme="majorBidi" w:cstheme="majorBidi"/>
          <w:sz w:val="24"/>
          <w:szCs w:val="24"/>
        </w:rPr>
        <w:t>,</w:t>
      </w:r>
      <w:r w:rsidRPr="77D50BF7">
        <w:rPr>
          <w:rFonts w:asciiTheme="majorBidi" w:hAnsiTheme="majorBidi" w:cstheme="majorBidi"/>
          <w:sz w:val="24"/>
          <w:szCs w:val="24"/>
        </w:rPr>
        <w:t xml:space="preserve"> and business aspects, thus increasing </w:t>
      </w:r>
      <w:r w:rsidR="77D50BF7" w:rsidRPr="77D50BF7">
        <w:rPr>
          <w:rFonts w:asciiTheme="majorBidi" w:hAnsiTheme="majorBidi" w:cstheme="majorBidi"/>
          <w:sz w:val="24"/>
          <w:szCs w:val="24"/>
        </w:rPr>
        <w:t>recycled products'</w:t>
      </w:r>
      <w:r w:rsidRPr="77D50BF7">
        <w:rPr>
          <w:rFonts w:asciiTheme="majorBidi" w:hAnsiTheme="majorBidi" w:cstheme="majorBidi"/>
          <w:sz w:val="24"/>
          <w:szCs w:val="24"/>
        </w:rPr>
        <w:t xml:space="preserve"> market value and aesthetic appeal. Conversely,</w:t>
      </w:r>
      <w:r w:rsidRPr="77D50BF7">
        <w:rPr>
          <w:rFonts w:asciiTheme="majorBidi" w:hAnsiTheme="majorBidi" w:cstheme="majorBidi"/>
          <w:sz w:val="24"/>
          <w:szCs w:val="24"/>
          <w:lang w:val="en-US"/>
        </w:rPr>
        <w:t xml:space="preserve"> </w:t>
      </w:r>
      <w:r w:rsidRPr="77D50BF7">
        <w:rPr>
          <w:rFonts w:asciiTheme="majorBidi" w:hAnsiTheme="majorBidi" w:cstheme="majorBidi"/>
          <w:sz w:val="24"/>
          <w:szCs w:val="24"/>
          <w:lang w:val="en-US"/>
        </w:rPr>
        <w:fldChar w:fldCharType="begin" w:fldLock="1"/>
      </w:r>
      <w:r w:rsidRPr="77D50BF7">
        <w:rPr>
          <w:rFonts w:asciiTheme="majorBidi" w:hAnsiTheme="majorBidi" w:cstheme="majorBidi"/>
          <w:sz w:val="24"/>
          <w:szCs w:val="24"/>
          <w:lang w:val="en-US"/>
        </w:rPr>
        <w:instrText>ADDIN CSL_CITATION {"citationItems":[{"id":"ITEM-1","itemData":{"ISSN":"2721-9887","abstract":"Garbage is one of the problems that often arise in life in the community. Population growth and industrial development have led to an increase in the production of inorganic waste, such as plastic, glass, metal, and others. Creations from recycling plastic waste are crafts that can be an alternative business opportunity. Plastic waste can be made handicrafts such as brooches, shopping bags, wallets, decorative lamps, pencil holders, baskets, and others. So, not only saving the environment, as a creative product, plastic waste creations have high economic value.. The purpose of this activity is to provide knowledge and increase creativity and foster students' entrepreneurial spirit through training on the utilization of used goods into goods of economic value. The method used in this training goes through two stages, namely, the preparation and implementation stages accompanied by socialization, material delivery, and creation training. The results of community service training using used goods make students have skills in processing waste in a good and effective way that has more economic value. The use of inorganic waste provides a change in students' attitudes so that they have an interest in entrepreneurship and are aware of the dangers of waste in their environment.","author":[{"dropping-particle":"","family":"Haryati","given":"","non-dropping-particle":"","parse-names":false,"suffix":""},{"dropping-particle":"","family":"Taufiqurrahman","given":"","non-dropping-particle":"","parse-names":false,"suffix":""},{"dropping-particle":"","family":"Putra Tedy","given":"","non-dropping-particle":"","parse-names":false,"suffix":""},{"dropping-particle":"","family":"Kesumawati","given":"Diah","non-dropping-particle":"","parse-names":false,"suffix":""}],"container-title":"Jurnal Pengabdian Kepada Masyarakat (JPKM)","id":"ITEM-1","issue":"2","issued":{"date-parts":[["2023","12"]]},"page":"14-20","title":"Pemanfaatan Sampah Anorganik Menjadi Produk Bernilai Ekonomi Untuk Mengembangkan Minat Kewirausahaan Siswa","type":"article-journal","volume":"4"},"uris":["http://www.mendeley.com/documents/?uuid=751f7231-78a8-3987-91e6-a128402ab486"]}],"mendeley":{"formattedCitation":"(Haryati et al., 2023)","manualFormatting":"Haryati et al. (2023)","plainTextFormattedCitation":"(Haryati et al., 2023)","previouslyFormattedCitation":"(Haryati et al., 2023)"},"properties":{"noteIndex":0},"schema":"https://github.com/citation-style-language/schema/raw/master/csl-citation.json"}</w:instrText>
      </w:r>
      <w:r w:rsidRPr="77D50BF7">
        <w:rPr>
          <w:rFonts w:asciiTheme="majorBidi" w:hAnsiTheme="majorBidi" w:cstheme="majorBidi"/>
          <w:sz w:val="24"/>
          <w:szCs w:val="24"/>
          <w:lang w:val="en-US"/>
        </w:rPr>
        <w:fldChar w:fldCharType="separate"/>
      </w:r>
      <w:r w:rsidR="00D07C93" w:rsidRPr="77D50BF7">
        <w:rPr>
          <w:rFonts w:asciiTheme="majorBidi" w:hAnsiTheme="majorBidi" w:cstheme="majorBidi"/>
          <w:noProof/>
          <w:sz w:val="24"/>
          <w:szCs w:val="24"/>
          <w:lang w:val="en-US"/>
        </w:rPr>
        <w:t>Haryati et al. (2023)</w:t>
      </w:r>
      <w:r w:rsidRPr="77D50BF7">
        <w:rPr>
          <w:rFonts w:asciiTheme="majorBidi" w:hAnsiTheme="majorBidi" w:cstheme="majorBidi"/>
          <w:sz w:val="24"/>
          <w:szCs w:val="24"/>
          <w:lang w:val="en-US"/>
        </w:rPr>
        <w:fldChar w:fldCharType="end"/>
      </w:r>
      <w:r w:rsidR="00D07C93" w:rsidRPr="77D50BF7">
        <w:rPr>
          <w:rFonts w:asciiTheme="majorBidi" w:hAnsiTheme="majorBidi" w:cstheme="majorBidi"/>
          <w:sz w:val="24"/>
          <w:szCs w:val="24"/>
          <w:lang w:val="en-US"/>
        </w:rPr>
        <w:t xml:space="preserve"> </w:t>
      </w:r>
      <w:r w:rsidRPr="77D50BF7">
        <w:rPr>
          <w:rFonts w:asciiTheme="majorBidi" w:hAnsiTheme="majorBidi" w:cstheme="majorBidi"/>
          <w:sz w:val="24"/>
          <w:szCs w:val="24"/>
        </w:rPr>
        <w:t>investigated the efficacy of entrepreneurship training for high school students in processing p</w:t>
      </w:r>
      <w:r w:rsidR="3E1F123A" w:rsidRPr="77D50BF7">
        <w:rPr>
          <w:rFonts w:asciiTheme="majorBidi" w:hAnsiTheme="majorBidi" w:cstheme="majorBidi"/>
          <w:sz w:val="24"/>
          <w:szCs w:val="24"/>
        </w:rPr>
        <w:t>las</w:t>
      </w:r>
      <w:r w:rsidRPr="77D50BF7">
        <w:rPr>
          <w:rFonts w:asciiTheme="majorBidi" w:hAnsiTheme="majorBidi" w:cstheme="majorBidi"/>
          <w:sz w:val="24"/>
          <w:szCs w:val="24"/>
        </w:rPr>
        <w:t xml:space="preserve">tic waste into handicrafts. The findings indicated a notable enhancement in the </w:t>
      </w:r>
      <w:r w:rsidR="7B975703" w:rsidRPr="77D50BF7">
        <w:rPr>
          <w:rFonts w:asciiTheme="majorBidi" w:hAnsiTheme="majorBidi" w:cstheme="majorBidi"/>
          <w:sz w:val="24"/>
          <w:szCs w:val="24"/>
        </w:rPr>
        <w:t>students'</w:t>
      </w:r>
      <w:r w:rsidRPr="77D50BF7">
        <w:rPr>
          <w:rFonts w:asciiTheme="majorBidi" w:hAnsiTheme="majorBidi" w:cstheme="majorBidi"/>
          <w:sz w:val="24"/>
          <w:szCs w:val="24"/>
        </w:rPr>
        <w:t xml:space="preserve"> e</w:t>
      </w:r>
      <w:r w:rsidR="00502DB8" w:rsidRPr="77D50BF7">
        <w:rPr>
          <w:rFonts w:asciiTheme="majorBidi" w:hAnsiTheme="majorBidi" w:cstheme="majorBidi"/>
          <w:sz w:val="24"/>
          <w:szCs w:val="24"/>
        </w:rPr>
        <w:t>ntrepreneurship</w:t>
      </w:r>
      <w:r w:rsidRPr="77D50BF7">
        <w:rPr>
          <w:rFonts w:asciiTheme="majorBidi" w:hAnsiTheme="majorBidi" w:cstheme="majorBidi"/>
          <w:sz w:val="24"/>
          <w:szCs w:val="24"/>
        </w:rPr>
        <w:t xml:space="preserve"> abilities and environmental consciousness, accompanied by favourable shifts in attitudes </w:t>
      </w:r>
      <w:r w:rsidR="77D50BF7" w:rsidRPr="77D50BF7">
        <w:rPr>
          <w:rFonts w:asciiTheme="majorBidi" w:hAnsiTheme="majorBidi" w:cstheme="majorBidi"/>
          <w:sz w:val="24"/>
          <w:szCs w:val="24"/>
        </w:rPr>
        <w:t>toward</w:t>
      </w:r>
      <w:r w:rsidRPr="77D50BF7">
        <w:rPr>
          <w:rFonts w:asciiTheme="majorBidi" w:hAnsiTheme="majorBidi" w:cstheme="majorBidi"/>
          <w:sz w:val="24"/>
          <w:szCs w:val="24"/>
        </w:rPr>
        <w:t xml:space="preserve"> entrepreneurship and inorganic waste management</w:t>
      </w:r>
      <w:r w:rsidR="2A62F758" w:rsidRPr="77D50BF7">
        <w:rPr>
          <w:rFonts w:asciiTheme="majorBidi" w:hAnsiTheme="majorBidi" w:cstheme="majorBidi"/>
          <w:sz w:val="24"/>
          <w:szCs w:val="24"/>
        </w:rPr>
        <w:t>.</w:t>
      </w:r>
    </w:p>
    <w:p w14:paraId="29C2EAD5" w14:textId="2A1331AE" w:rsidR="00A30B65" w:rsidRPr="00A30B65" w:rsidRDefault="00983625" w:rsidP="77D50BF7">
      <w:pPr>
        <w:ind w:firstLine="567"/>
        <w:jc w:val="both"/>
        <w:rPr>
          <w:rFonts w:asciiTheme="majorBidi" w:hAnsiTheme="majorBidi" w:cstheme="majorBidi"/>
          <w:sz w:val="24"/>
          <w:szCs w:val="24"/>
          <w:lang w:val="en-US"/>
        </w:rPr>
      </w:pPr>
      <w:r w:rsidRPr="00983625">
        <w:rPr>
          <w:rFonts w:asciiTheme="majorBidi" w:hAnsiTheme="majorBidi" w:cstheme="majorBidi"/>
          <w:sz w:val="24"/>
          <w:szCs w:val="24"/>
        </w:rPr>
        <w:t>Previous studies have consistently demonstrated a positive relationship between entrepreneurship education and interest in entrepreneurship within the plastic recycling sector</w:t>
      </w:r>
      <w:r w:rsidR="00D07C93" w:rsidRPr="77D50BF7">
        <w:rPr>
          <w:rFonts w:asciiTheme="majorBidi" w:hAnsiTheme="majorBidi" w:cstheme="majorBidi"/>
          <w:sz w:val="24"/>
          <w:szCs w:val="24"/>
        </w:rPr>
        <w:t xml:space="preserve"> </w:t>
      </w:r>
      <w:r w:rsidR="726701C0" w:rsidRPr="77D50BF7">
        <w:rPr>
          <w:rFonts w:asciiTheme="majorBidi" w:hAnsiTheme="majorBidi" w:cstheme="majorBidi"/>
          <w:sz w:val="24"/>
          <w:szCs w:val="24"/>
        </w:rPr>
        <w:fldChar w:fldCharType="begin" w:fldLock="1"/>
      </w:r>
      <w:r w:rsidR="726701C0" w:rsidRPr="77D50BF7">
        <w:rPr>
          <w:rFonts w:asciiTheme="majorBidi" w:hAnsiTheme="majorBidi" w:cstheme="majorBidi"/>
          <w:sz w:val="24"/>
          <w:szCs w:val="24"/>
        </w:rPr>
        <w:instrText>ADDIN CSL_CITATION {"citationItems":[{"id":"ITEM-1","itemData":{"ISBN":"978-602-6697-36-3","abstract":"The skill of creative industries in the development of a craft bag from recycled plastic. This research is effective in improving the skills of creative industries, the effectiveness of the application in the model of skill using Methods Research and Development (R &amp; D), R &amp; D method aims to (1) improve the quality of education. (2) to validate the results of education, (3) Find new knowledge through \"basic research\", (4) improve educational practices. (Borg and Gall (1989 : 795-795). This effective entrepreneurship education models increase the skills of creativity of students in elementary school. Results of research skills creative handicraft Industry plastic bag recycling, and deserves to be developed in elementary school. This research has also been done by some earlier researchers on aspects of ability, profesioanal, social and personal skills are still common. The results of previous studies, with the topic, \"Learning Skills Model-based Polytechnic Local Potential\" the results of his work in the category of very valid based on the validation of test results by experts showed the average value of 3.50, the category of high, validity of the test results by practitioners learning device shows the value of 3.81 by category is very high, that mean deserves to be developed in elementary school (Natalia 2017). In addition it has been developed in support of increased knowledge about recycle management-based movement in the 3R (reduce, reuse, recycle) Muhammadiyah 4 Samarinda in East Kalimantan, Nadiroh (2018), According to the results of the previous research, the results of the analysis of the development of the creative industry of woven plastic bags, products made in the enhancement of entrepreneurship education values with changes the attitude of students through industry skills creative with a high value as paper creations. (Sukardi dkk, 2014).","author":[{"dropping-particle":"","family":"Dharmawati","given":"DM","non-dropping-particle":"","parse-names":false,"suffix":""},{"dropping-particle":"","family":"Marini","given":"A","non-dropping-particle":"","parse-names":false,"suffix":""},{"dropping-particle":"","family":"Rawamangun Jakarta Pusat","given":"Pemuda","non-dropping-particle":"","parse-names":false,"suffix":""}],"container-title":"PROCEEDING 1st International Seminar STEMEIF (Science, Technology, Engineering and Mathematics Learning International Forum) “Strengtheing the STEM Education and Digital Skills”","id":"ITEM-1","issued":{"date-parts":[["2019"]]},"page":"678-683","title":"Entrepreneurship Education Model in Development of Creative Industries Skills Crafts Plastic Bag Recycling in Elementary School","type":"paper-conference"},"uris":["http://www.mendeley.com/documents/?uuid=f2e68447-3dd7-362c-9680-33726818fddf"]},{"id":"ITEM-2","itemData":{"DOI":"10.2991/assehr.k.200130.139","ISBN":"2352-5398","author":[{"dropping-particle":"","family":"Setiawati","given":"Sri","non-dropping-particle":"","parse-names":false,"suffix":""},{"dropping-particle":"","family":"Kurniasari","given":"I H","non-dropping-particle":"","parse-names":false,"suffix":""}],"container-title":"Proceedings of the 3rd International Conference on Research of Educational Administration and Management (ICREAM 2019)","id":"ITEM-2","issued":{"date-parts":[["2020"]]},"page":"57-60","publisher":"Atlantis Press","title":"Educating Through Entrepreneurship Training by Utilizing the Nonorganic Waste","type":"paper-conference"},"uris":["http://www.mendeley.com/documents/?uuid=7c51ab15-2fee-350e-9e1e-81e466699f17"]}],"mendeley":{"formattedCitation":"(Dharmawati et al., 2019; Setiawati &amp; Kurniasari, 2020)","plainTextFormattedCitation":"(Dharmawati et al., 2019; Setiawati &amp; Kurniasari, 2020)","previouslyFormattedCitation":"(Dharmawati et al., 2019; Setiawati &amp; Kurniasari, 2020)"},"properties":{"noteIndex":0},"schema":"https://github.com/citation-style-language/schema/raw/master/csl-citation.json"}</w:instrText>
      </w:r>
      <w:r w:rsidR="726701C0" w:rsidRPr="77D50BF7">
        <w:rPr>
          <w:rFonts w:asciiTheme="majorBidi" w:hAnsiTheme="majorBidi" w:cstheme="majorBidi"/>
          <w:sz w:val="24"/>
          <w:szCs w:val="24"/>
        </w:rPr>
        <w:fldChar w:fldCharType="separate"/>
      </w:r>
      <w:r w:rsidR="00D07C93" w:rsidRPr="77D50BF7">
        <w:rPr>
          <w:rFonts w:asciiTheme="majorBidi" w:hAnsiTheme="majorBidi" w:cstheme="majorBidi"/>
          <w:noProof/>
          <w:sz w:val="24"/>
          <w:szCs w:val="24"/>
        </w:rPr>
        <w:t>(Dharmawati et al., 2019; Setiawati &amp; Kurniasari, 2020)</w:t>
      </w:r>
      <w:r w:rsidR="726701C0" w:rsidRPr="77D50BF7">
        <w:rPr>
          <w:rFonts w:asciiTheme="majorBidi" w:hAnsiTheme="majorBidi" w:cstheme="majorBidi"/>
          <w:sz w:val="24"/>
          <w:szCs w:val="24"/>
        </w:rPr>
        <w:fldChar w:fldCharType="end"/>
      </w:r>
      <w:r w:rsidR="726701C0" w:rsidRPr="77D50BF7">
        <w:rPr>
          <w:rFonts w:asciiTheme="majorBidi" w:hAnsiTheme="majorBidi" w:cstheme="majorBidi"/>
          <w:sz w:val="24"/>
          <w:szCs w:val="24"/>
          <w:lang w:val="en-US"/>
        </w:rPr>
        <w:t>.</w:t>
      </w:r>
      <w:r w:rsidR="2A62F758" w:rsidRPr="77D50BF7">
        <w:rPr>
          <w:rFonts w:asciiTheme="majorBidi" w:hAnsiTheme="majorBidi" w:cstheme="majorBidi"/>
          <w:sz w:val="24"/>
          <w:szCs w:val="24"/>
        </w:rPr>
        <w:t xml:space="preserve"> </w:t>
      </w:r>
      <w:r w:rsidR="00EC30F9" w:rsidRPr="00EC30F9">
        <w:rPr>
          <w:rFonts w:asciiTheme="majorBidi" w:hAnsiTheme="majorBidi" w:cstheme="majorBidi"/>
          <w:sz w:val="24"/>
          <w:szCs w:val="24"/>
        </w:rPr>
        <w:t xml:space="preserve">Some research highlights the potential of </w:t>
      </w:r>
      <w:r w:rsidR="00EC30F9">
        <w:rPr>
          <w:rFonts w:asciiTheme="majorBidi" w:hAnsiTheme="majorBidi" w:cstheme="majorBidi"/>
          <w:sz w:val="24"/>
          <w:szCs w:val="24"/>
          <w:lang w:val="en-US"/>
        </w:rPr>
        <w:t xml:space="preserve">plastic </w:t>
      </w:r>
      <w:r w:rsidR="00EC30F9" w:rsidRPr="00EC30F9">
        <w:rPr>
          <w:rFonts w:asciiTheme="majorBidi" w:hAnsiTheme="majorBidi" w:cstheme="majorBidi"/>
          <w:sz w:val="24"/>
          <w:szCs w:val="24"/>
        </w:rPr>
        <w:t xml:space="preserve">recycling entrepreneurship </w:t>
      </w:r>
      <w:r w:rsidR="00EC30F9" w:rsidRPr="00EC30F9">
        <w:rPr>
          <w:rFonts w:asciiTheme="majorBidi" w:hAnsiTheme="majorBidi" w:cstheme="majorBidi"/>
          <w:sz w:val="24"/>
          <w:szCs w:val="24"/>
        </w:rPr>
        <w:lastRenderedPageBreak/>
        <w:t>program</w:t>
      </w:r>
      <w:r w:rsidR="003035F0">
        <w:rPr>
          <w:rFonts w:asciiTheme="majorBidi" w:hAnsiTheme="majorBidi" w:cstheme="majorBidi"/>
          <w:sz w:val="24"/>
          <w:szCs w:val="24"/>
          <w:lang w:val="en-US"/>
        </w:rPr>
        <w:t>me</w:t>
      </w:r>
      <w:r w:rsidR="00EC30F9" w:rsidRPr="00EC30F9">
        <w:rPr>
          <w:rFonts w:asciiTheme="majorBidi" w:hAnsiTheme="majorBidi" w:cstheme="majorBidi"/>
          <w:sz w:val="24"/>
          <w:szCs w:val="24"/>
        </w:rPr>
        <w:t>s to empower communities, successfully enhancing people's entrepreneurial interests and skills, particularly in community settings</w:t>
      </w:r>
      <w:r w:rsidR="008B5F2B">
        <w:rPr>
          <w:rFonts w:asciiTheme="majorBidi" w:hAnsiTheme="majorBidi" w:cstheme="majorBidi"/>
          <w:sz w:val="24"/>
          <w:szCs w:val="24"/>
          <w:lang w:val="en-US"/>
        </w:rPr>
        <w:t xml:space="preserve"> </w:t>
      </w:r>
      <w:r w:rsidR="726701C0" w:rsidRPr="77D50BF7">
        <w:rPr>
          <w:rFonts w:asciiTheme="majorBidi" w:hAnsiTheme="majorBidi" w:cstheme="majorBidi"/>
          <w:sz w:val="24"/>
          <w:szCs w:val="24"/>
          <w:lang w:val="en-US"/>
        </w:rPr>
        <w:fldChar w:fldCharType="begin" w:fldLock="1"/>
      </w:r>
      <w:r w:rsidR="726701C0" w:rsidRPr="77D50BF7">
        <w:rPr>
          <w:rFonts w:asciiTheme="majorBidi" w:hAnsiTheme="majorBidi" w:cstheme="majorBidi"/>
          <w:sz w:val="24"/>
          <w:szCs w:val="24"/>
          <w:lang w:val="en-US"/>
        </w:rPr>
        <w:instrText>ADDIN CSL_CITATION {"citationItems":[{"id":"ITEM-1","itemData":{"DOI":"http://dx.doi.org/10.31604/jpm.v1i1.1-6","ISSN":"2598-1226","abstract":"Increasing garbage in Langsa City especially in Gampong Kuala Langsa will become a serious problem if not solved. On the one hand, the invention of this plastic has a tremendous positive effect, because plastic has advantages over other materials. Based on these analyzes, the community service activities need to be done with the aim of improving the economy of Langsa City, especially coastal communities. Based on the results of further evaluation also recorded, some of the practical benefits gained by mothers in the village of Kuala Langsa, that is they get clear and whole information about the essence of community empowerment in terms of knowledge and skills. Meaningful for created of new jobs that are innovative from development of home industry, mothers who participated in the training obtained a clear picture of the business climate development step by using waste of coffee wrap, trainees also get a clear and whole picture about the benefits of waste if managed properly. The next stage plan is Assistance to the processing of plastic waste into a product so as to obtain quality standard both quality and quantity of quality and product quality and evaluation program to see how far the program is beneficial for mothers in the village of Kuala Langsa.","author":[{"dropping-particle":"","family":"Arico","given":"Zulfan","non-dropping-particle":"","parse-names":false,"suffix":""},{"dropping-particle":"","family":"Jayanthi","given":"Sri","non-dropping-particle":"","parse-names":false,"suffix":""}],"container-title":"MARTABE : Jurnal Pengabdian Masyarakat","id":"ITEM-1","issue":"1","issued":{"date-parts":[["2017"]]},"page":"1","title":"Pengolahan Limbah Plastik Menjadi Produk Kreatif Sebagai Peningkatan Ekonomi Masyarakat Pesisir","type":"article-journal","volume":"1"},"uris":["http://www.mendeley.com/documents/?uuid=b857d796-4a73-372e-89a3-fdeae10ceac5"]},{"id":"ITEM-2","itemData":{"DOI":"10.20961/jkb.v26i1.45397","ISSN":"1979-861X","abstract":"Seiring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Kata","author":[{"dropping-particle":"","family":"Sakuntalawati","given":"L.V. Ratna Devi","non-dropping-particle":"","parse-names":false,"suffix":""},{"dropping-particle":"","family":"Ibad","given":"Irsyadul","non-dropping-particle":"","parse-names":false,"suffix":""}],"container-title":"Jurnal Kewirausahaan dan Bisnis","id":"ITEM-2","issue":"1","issued":{"date-parts":[["2021","6","30"]]},"page":"13","publisher":"Universitas Sebelas Maret","title":"Ecobricks, Daur Ulang Sampah Plastik Sebagai Rintisan Ecopreneurship","type":"article-journal","volume":"26"},"uris":["http://www.mendeley.com/documents/?uuid=9e62de20-3349-3087-b22b-3db0b3601662"]},{"id":"ITEM-3","itemData":{"DOI":"10.20961/jkb.v27i1.56183","ISSN":"1979-861X","abstract":"Bank sampah memiliki tugas melakukan pengurangan sampah. Sampah terbanyak yang dihasilkan adalah sampah plastik. Jumlah sampah plastik yang tercatat sebanyak 13,39% dari 38,05% sampah anorganik. Salah satu penghasil sampah plastik adalah rumah tangga yang berupa plastik kemasan tidak laku jual. Salah satu upaya pengurangan plastik kemasan ini dengan memanfaatkan kembali menjadi produk bahan untuk membuat produk kreatif. Bahan selebar 100 x 75 cm, membutuhkan 1500gram sampah. Bahan ini digunakan untuk membuat produk kreatif fashion (tas) sebagai usaha yang berbasis lingkungan termasuk sampah. Usaha ini adalah ecopreneurship yang dikembangkan Bank Sampah Sejahtera, Kelurahan Joyotakan, Surakarta. Tujuan Program Kemitraan Masyarakat (PKM) adalah pengembangan ecopreneurship, dengan pemanfaatan ulang sampah plastik rumah tangga khususnya plastik kemasan. Solusi yang ditawarkan untuk mencapai tujuan adalah dengan memberi pelatihan dan pendampingan. Metode yang digunakan untuk menjawab solusi adalah metode observasi, metode wawancara, metode tes dan metode pendampingan. Hal-hal yang dilakukan untuk mewujudkan tujuan adalah observasi, untuk mendapatkan situasi dan kondisi, wawancara kepada tokoh kunci, untuk mendapatkan informasi dan kesepakatan solusi untuk mewujudkan tujuan.","author":[{"dropping-particle":"","family":"Sakuntalawati","given":"L.V. Ratna Devi","non-dropping-particle":"","parse-names":false,"suffix":""},{"dropping-particle":"","family":"Ibad","given":"Irsyadul","non-dropping-particle":"","parse-names":false,"suffix":""},{"dropping-particle":"","family":"Akbarini","given":"Nur Rahmi","non-dropping-particle":"","parse-names":false,"suffix":""}],"container-title":"Jurnal Kewirausahaan dan Bisnis","id":"ITEM-3","issue":"1","issued":{"date-parts":[["2022","6","30"]]},"page":"24","publisher":"Universitas Sebelas Maret","title":"Ecopreneurship: Tantangan Usaha Pemanfaatan Ulang Sampah Plastik Rumah Tangga Untuk Produk Fashion","type":"article-journal","volume":"27"},"uris":["http://www.mendeley.com/documents/?uuid=9b835ab8-8e96-30c9-bf09-52e9bd137cad"]}],"mendeley":{"formattedCitation":"(Arico &amp; Jayanthi, 2017; Sakuntalawati et al., 2022; Sakuntalawati &amp; Ibad, 2021)","plainTextFormattedCitation":"(Arico &amp; Jayanthi, 2017; Sakuntalawati et al., 2022; Sakuntalawati &amp; Ibad, 2021)","previouslyFormattedCitation":"(Arico &amp; Jayanthi, 2017; Sakuntalawati et al., 2022; Sakuntalawati &amp; Ibad, 2021)"},"properties":{"noteIndex":0},"schema":"https://github.com/citation-style-language/schema/raw/master/csl-citation.json"}</w:instrText>
      </w:r>
      <w:r w:rsidR="726701C0" w:rsidRPr="77D50BF7">
        <w:rPr>
          <w:rFonts w:asciiTheme="majorBidi" w:hAnsiTheme="majorBidi" w:cstheme="majorBidi"/>
          <w:sz w:val="24"/>
          <w:szCs w:val="24"/>
          <w:lang w:val="en-US"/>
        </w:rPr>
        <w:fldChar w:fldCharType="separate"/>
      </w:r>
      <w:r w:rsidR="00D07C93" w:rsidRPr="77D50BF7">
        <w:rPr>
          <w:rFonts w:asciiTheme="majorBidi" w:hAnsiTheme="majorBidi" w:cstheme="majorBidi"/>
          <w:noProof/>
          <w:sz w:val="24"/>
          <w:szCs w:val="24"/>
          <w:lang w:val="en-US"/>
        </w:rPr>
        <w:t>(Arico &amp; Jayanthi, 2017; Sakuntalawati et al., 2022; Sakuntalawati &amp; Ibad, 2021)</w:t>
      </w:r>
      <w:r w:rsidR="726701C0" w:rsidRPr="77D50BF7">
        <w:rPr>
          <w:rFonts w:asciiTheme="majorBidi" w:hAnsiTheme="majorBidi" w:cstheme="majorBidi"/>
          <w:sz w:val="24"/>
          <w:szCs w:val="24"/>
          <w:lang w:val="en-US"/>
        </w:rPr>
        <w:fldChar w:fldCharType="end"/>
      </w:r>
      <w:r w:rsidR="726701C0" w:rsidRPr="77D50BF7">
        <w:rPr>
          <w:rFonts w:asciiTheme="majorBidi" w:hAnsiTheme="majorBidi" w:cstheme="majorBidi"/>
          <w:sz w:val="24"/>
          <w:szCs w:val="24"/>
          <w:lang w:val="en-US"/>
        </w:rPr>
        <w:t xml:space="preserve">. </w:t>
      </w:r>
      <w:r w:rsidR="00190331" w:rsidRPr="00190331">
        <w:rPr>
          <w:rFonts w:asciiTheme="majorBidi" w:hAnsiTheme="majorBidi" w:cstheme="majorBidi"/>
          <w:sz w:val="24"/>
          <w:szCs w:val="24"/>
          <w:lang w:val="en-US"/>
        </w:rPr>
        <w:t>However, most studies have primarily focused on the community or general public level. Despite the great potential of this research area, there has been limited investigation into its impact on concrete entrepreneurial behavio</w:t>
      </w:r>
      <w:r w:rsidR="001D6E5B">
        <w:rPr>
          <w:rFonts w:asciiTheme="majorBidi" w:hAnsiTheme="majorBidi" w:cstheme="majorBidi"/>
          <w:sz w:val="24"/>
          <w:szCs w:val="24"/>
          <w:lang w:val="en-US"/>
        </w:rPr>
        <w:t>u</w:t>
      </w:r>
      <w:r w:rsidR="00190331" w:rsidRPr="00190331">
        <w:rPr>
          <w:rFonts w:asciiTheme="majorBidi" w:hAnsiTheme="majorBidi" w:cstheme="majorBidi"/>
          <w:sz w:val="24"/>
          <w:szCs w:val="24"/>
          <w:lang w:val="en-US"/>
        </w:rPr>
        <w:t>rs</w:t>
      </w:r>
      <w:r w:rsidR="00986046">
        <w:rPr>
          <w:rFonts w:asciiTheme="majorBidi" w:hAnsiTheme="majorBidi" w:cstheme="majorBidi"/>
          <w:sz w:val="24"/>
          <w:szCs w:val="24"/>
          <w:lang w:val="en-US"/>
        </w:rPr>
        <w:t xml:space="preserve">, </w:t>
      </w:r>
      <w:r w:rsidR="00190331" w:rsidRPr="00190331">
        <w:rPr>
          <w:rFonts w:asciiTheme="majorBidi" w:hAnsiTheme="majorBidi" w:cstheme="majorBidi"/>
          <w:sz w:val="24"/>
          <w:szCs w:val="24"/>
          <w:lang w:val="en-US"/>
        </w:rPr>
        <w:t>such as business establishment, especially among university students.</w:t>
      </w:r>
      <w:r w:rsidR="008D20BA">
        <w:rPr>
          <w:rFonts w:asciiTheme="majorBidi" w:hAnsiTheme="majorBidi" w:cstheme="majorBidi"/>
          <w:sz w:val="24"/>
          <w:szCs w:val="24"/>
          <w:lang w:val="en-US"/>
        </w:rPr>
        <w:t xml:space="preserve"> </w:t>
      </w:r>
      <w:r w:rsidR="00765092" w:rsidRPr="00765092">
        <w:rPr>
          <w:rFonts w:asciiTheme="majorBidi" w:hAnsiTheme="majorBidi" w:cstheme="majorBidi"/>
          <w:sz w:val="24"/>
          <w:szCs w:val="24"/>
          <w:lang w:val="en-US"/>
        </w:rPr>
        <w:t>Research that explores t</w:t>
      </w:r>
      <w:r w:rsidR="00EA09A9">
        <w:rPr>
          <w:rFonts w:asciiTheme="majorBidi" w:hAnsiTheme="majorBidi" w:cstheme="majorBidi"/>
          <w:sz w:val="24"/>
          <w:szCs w:val="24"/>
          <w:lang w:val="en-US"/>
        </w:rPr>
        <w:t xml:space="preserve">he </w:t>
      </w:r>
      <w:r w:rsidR="00C1295B" w:rsidRPr="00C1295B">
        <w:rPr>
          <w:rFonts w:asciiTheme="majorBidi" w:hAnsiTheme="majorBidi" w:cstheme="majorBidi"/>
          <w:sz w:val="24"/>
          <w:szCs w:val="24"/>
          <w:lang w:val="en-US"/>
        </w:rPr>
        <w:t>effects</w:t>
      </w:r>
      <w:r w:rsidR="00765092" w:rsidRPr="00765092">
        <w:rPr>
          <w:rFonts w:asciiTheme="majorBidi" w:hAnsiTheme="majorBidi" w:cstheme="majorBidi"/>
          <w:sz w:val="24"/>
          <w:szCs w:val="24"/>
          <w:lang w:val="en-US"/>
        </w:rPr>
        <w:t xml:space="preserve"> of entrepreneurship education, resource</w:t>
      </w:r>
      <w:r w:rsidR="00765092">
        <w:rPr>
          <w:rFonts w:asciiTheme="majorBidi" w:hAnsiTheme="majorBidi" w:cstheme="majorBidi"/>
          <w:sz w:val="24"/>
          <w:szCs w:val="24"/>
          <w:lang w:val="en-US"/>
        </w:rPr>
        <w:t xml:space="preserve"> access</w:t>
      </w:r>
      <w:r w:rsidR="00765092" w:rsidRPr="00765092">
        <w:rPr>
          <w:rFonts w:asciiTheme="majorBidi" w:hAnsiTheme="majorBidi" w:cstheme="majorBidi"/>
          <w:sz w:val="24"/>
          <w:szCs w:val="24"/>
          <w:lang w:val="en-US"/>
        </w:rPr>
        <w:t>, and technology adoption on students' interest in entrepreneurship related to recycled plastic products remains scarce, highlighting a critical need for further exploration</w:t>
      </w:r>
      <w:r w:rsidR="2A62F758" w:rsidRPr="77D50BF7">
        <w:rPr>
          <w:rFonts w:asciiTheme="majorBidi" w:hAnsiTheme="majorBidi" w:cstheme="majorBidi"/>
          <w:sz w:val="24"/>
          <w:szCs w:val="24"/>
          <w:lang w:val="en-US"/>
        </w:rPr>
        <w:t xml:space="preserve">. </w:t>
      </w:r>
      <w:bookmarkEnd w:id="0"/>
    </w:p>
    <w:p w14:paraId="35B7BFA7" w14:textId="2B405BC8" w:rsidR="00A30B65" w:rsidRDefault="00D87486" w:rsidP="77D50BF7">
      <w:pPr>
        <w:ind w:firstLine="567"/>
        <w:jc w:val="both"/>
        <w:rPr>
          <w:rFonts w:asciiTheme="majorBidi" w:hAnsiTheme="majorBidi" w:cstheme="majorBidi"/>
          <w:sz w:val="24"/>
          <w:szCs w:val="24"/>
          <w:lang w:val="en-US"/>
        </w:rPr>
      </w:pPr>
      <w:r w:rsidRPr="00D87486">
        <w:rPr>
          <w:rFonts w:asciiTheme="majorBidi" w:hAnsiTheme="majorBidi" w:cstheme="majorBidi"/>
          <w:sz w:val="24"/>
          <w:szCs w:val="24"/>
          <w:lang w:val="en-US"/>
        </w:rPr>
        <w:t xml:space="preserve">This study investigates the impact of </w:t>
      </w:r>
      <w:bookmarkStart w:id="1" w:name="_Hlk185802188"/>
      <w:r w:rsidRPr="00D87486">
        <w:rPr>
          <w:rFonts w:asciiTheme="majorBidi" w:hAnsiTheme="majorBidi" w:cstheme="majorBidi"/>
          <w:sz w:val="24"/>
          <w:szCs w:val="24"/>
          <w:lang w:val="en-US"/>
        </w:rPr>
        <w:t>entrepreneurship</w:t>
      </w:r>
      <w:bookmarkEnd w:id="1"/>
      <w:r w:rsidRPr="00D87486">
        <w:rPr>
          <w:rFonts w:asciiTheme="majorBidi" w:hAnsiTheme="majorBidi" w:cstheme="majorBidi"/>
          <w:sz w:val="24"/>
          <w:szCs w:val="24"/>
          <w:lang w:val="en-US"/>
        </w:rPr>
        <w:t xml:space="preserve"> education, resource access, and technology adoption on students' interest in </w:t>
      </w:r>
      <w:r w:rsidR="000D12F1" w:rsidRPr="00D87486">
        <w:rPr>
          <w:rFonts w:asciiTheme="majorBidi" w:hAnsiTheme="majorBidi" w:cstheme="majorBidi"/>
          <w:sz w:val="24"/>
          <w:szCs w:val="24"/>
          <w:lang w:val="en-US"/>
        </w:rPr>
        <w:t xml:space="preserve">entrepreneurship </w:t>
      </w:r>
      <w:r w:rsidR="000D12F1">
        <w:rPr>
          <w:rFonts w:asciiTheme="majorBidi" w:hAnsiTheme="majorBidi" w:cstheme="majorBidi"/>
          <w:sz w:val="24"/>
          <w:szCs w:val="24"/>
          <w:lang w:val="en-US"/>
        </w:rPr>
        <w:t xml:space="preserve">in </w:t>
      </w:r>
      <w:r w:rsidRPr="00D87486">
        <w:rPr>
          <w:rFonts w:asciiTheme="majorBidi" w:hAnsiTheme="majorBidi" w:cstheme="majorBidi"/>
          <w:sz w:val="24"/>
          <w:szCs w:val="24"/>
          <w:lang w:val="en-US"/>
        </w:rPr>
        <w:t>recycled plastic waste products</w:t>
      </w:r>
      <w:r w:rsidR="3FD60578" w:rsidRPr="77D50BF7">
        <w:rPr>
          <w:rFonts w:asciiTheme="majorBidi" w:hAnsiTheme="majorBidi" w:cstheme="majorBidi"/>
          <w:sz w:val="24"/>
          <w:szCs w:val="24"/>
          <w:lang w:val="en-US"/>
        </w:rPr>
        <w:t xml:space="preserve">. </w:t>
      </w:r>
      <w:r w:rsidR="003A6D53" w:rsidRPr="003A6D53">
        <w:rPr>
          <w:rFonts w:asciiTheme="majorBidi" w:hAnsiTheme="majorBidi" w:cstheme="majorBidi"/>
          <w:sz w:val="24"/>
          <w:szCs w:val="24"/>
          <w:lang w:val="en-US"/>
        </w:rPr>
        <w:t>The aim is to identify which factors significantly stimulate students' interest in entrepreneurship and how the interaction of these three variables substantially impacts students' decisions to start a sustainable business focused on plastic recycling</w:t>
      </w:r>
      <w:r w:rsidR="3FD60578" w:rsidRPr="77D50BF7">
        <w:rPr>
          <w:rFonts w:asciiTheme="majorBidi" w:hAnsiTheme="majorBidi" w:cstheme="majorBidi"/>
          <w:sz w:val="24"/>
          <w:szCs w:val="24"/>
          <w:lang w:val="en-US"/>
        </w:rPr>
        <w:t xml:space="preserve">. </w:t>
      </w:r>
      <w:r w:rsidR="00601532" w:rsidRPr="00601532">
        <w:rPr>
          <w:rFonts w:asciiTheme="majorBidi" w:hAnsiTheme="majorBidi" w:cstheme="majorBidi"/>
          <w:sz w:val="24"/>
          <w:szCs w:val="24"/>
          <w:lang w:val="en-US"/>
        </w:rPr>
        <w:t>The insights and strategies from this research are expected to increase student participation in entrepreneurship that focuses on sustainable innovation, particularly in more efficiently managing plastic waste and adding value to it</w:t>
      </w:r>
      <w:r w:rsidR="000A7659" w:rsidRPr="000A7659">
        <w:rPr>
          <w:rFonts w:asciiTheme="majorBidi" w:hAnsiTheme="majorBidi" w:cstheme="majorBidi"/>
          <w:sz w:val="24"/>
          <w:szCs w:val="24"/>
          <w:lang w:val="en-US"/>
        </w:rPr>
        <w:t>.</w:t>
      </w:r>
      <w:r w:rsidR="3FD60578" w:rsidRPr="77D50BF7">
        <w:rPr>
          <w:rFonts w:asciiTheme="majorBidi" w:hAnsiTheme="majorBidi" w:cstheme="majorBidi"/>
          <w:sz w:val="24"/>
          <w:szCs w:val="24"/>
          <w:lang w:val="en-US"/>
        </w:rPr>
        <w:t xml:space="preserve"> </w:t>
      </w:r>
      <w:r w:rsidR="00965E8B">
        <w:rPr>
          <w:rFonts w:asciiTheme="majorBidi" w:hAnsiTheme="majorBidi" w:cstheme="majorBidi"/>
          <w:sz w:val="24"/>
          <w:szCs w:val="24"/>
          <w:lang w:val="en-US"/>
        </w:rPr>
        <w:t>Following</w:t>
      </w:r>
      <w:r w:rsidR="009B14D7" w:rsidRPr="009B14D7">
        <w:rPr>
          <w:rFonts w:asciiTheme="majorBidi" w:hAnsiTheme="majorBidi" w:cstheme="majorBidi"/>
          <w:sz w:val="24"/>
          <w:szCs w:val="24"/>
          <w:lang w:val="en-US"/>
        </w:rPr>
        <w:t xml:space="preserve"> the research objectives, the conceptual framework for the study is illustrated in Figure 1.</w:t>
      </w:r>
    </w:p>
    <w:p w14:paraId="2E91B56B" w14:textId="2A0BC659" w:rsidR="00BA4ED5" w:rsidRDefault="005E065E" w:rsidP="00614C96">
      <w:pPr>
        <w:jc w:val="center"/>
        <w:rPr>
          <w:rFonts w:asciiTheme="majorBidi" w:hAnsiTheme="majorBidi" w:cstheme="majorBidi"/>
          <w:sz w:val="24"/>
          <w:szCs w:val="24"/>
          <w:lang w:val="en-US"/>
        </w:rPr>
      </w:pPr>
      <w:r w:rsidRPr="00E363F4">
        <w:rPr>
          <w:noProof/>
        </w:rPr>
        <w:drawing>
          <wp:inline distT="0" distB="0" distL="0" distR="0" wp14:anchorId="0AF86BD3" wp14:editId="20C50945">
            <wp:extent cx="4512623" cy="2279309"/>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25749" cy="2285939"/>
                    </a:xfrm>
                    <a:prstGeom prst="rect">
                      <a:avLst/>
                    </a:prstGeom>
                  </pic:spPr>
                </pic:pic>
              </a:graphicData>
            </a:graphic>
          </wp:inline>
        </w:drawing>
      </w:r>
    </w:p>
    <w:p w14:paraId="6078535B" w14:textId="35AA1782" w:rsidR="00BA4ED5" w:rsidRDefault="00BA4ED5" w:rsidP="00BA4ED5">
      <w:pPr>
        <w:jc w:val="center"/>
        <w:rPr>
          <w:sz w:val="24"/>
          <w:szCs w:val="24"/>
        </w:rPr>
      </w:pPr>
      <w:r w:rsidRPr="77D50BF7">
        <w:rPr>
          <w:b/>
          <w:bCs/>
          <w:sz w:val="24"/>
          <w:szCs w:val="24"/>
        </w:rPr>
        <w:t>Figure 1.</w:t>
      </w:r>
      <w:r w:rsidRPr="77D50BF7">
        <w:rPr>
          <w:sz w:val="24"/>
          <w:szCs w:val="24"/>
        </w:rPr>
        <w:t xml:space="preserve"> </w:t>
      </w:r>
      <w:r w:rsidR="00E3238A" w:rsidRPr="00653FE2">
        <w:rPr>
          <w:b/>
          <w:bCs/>
          <w:sz w:val="24"/>
          <w:szCs w:val="24"/>
          <w:lang w:val="en-US"/>
        </w:rPr>
        <w:t>Conceptual</w:t>
      </w:r>
      <w:r w:rsidR="005E6ED7" w:rsidRPr="00653FE2">
        <w:rPr>
          <w:b/>
          <w:bCs/>
          <w:sz w:val="24"/>
          <w:szCs w:val="24"/>
          <w:lang w:val="en-US"/>
        </w:rPr>
        <w:t xml:space="preserve"> </w:t>
      </w:r>
      <w:r w:rsidR="007E65B8" w:rsidRPr="00653FE2">
        <w:rPr>
          <w:b/>
          <w:bCs/>
          <w:sz w:val="24"/>
          <w:szCs w:val="24"/>
          <w:lang w:val="en-US"/>
        </w:rPr>
        <w:t>framework</w:t>
      </w:r>
      <w:r w:rsidRPr="000646E4">
        <w:rPr>
          <w:sz w:val="24"/>
          <w:szCs w:val="24"/>
        </w:rPr>
        <w:t xml:space="preserve"> </w:t>
      </w:r>
    </w:p>
    <w:p w14:paraId="54E70A21" w14:textId="29984442" w:rsidR="00BA4ED5" w:rsidRDefault="00BA4ED5" w:rsidP="00BA4ED5">
      <w:pPr>
        <w:jc w:val="center"/>
        <w:rPr>
          <w:sz w:val="24"/>
          <w:szCs w:val="24"/>
          <w:lang w:val="en-US"/>
        </w:rPr>
      </w:pPr>
      <w:r w:rsidRPr="77D50BF7">
        <w:rPr>
          <w:sz w:val="24"/>
          <w:szCs w:val="24"/>
        </w:rPr>
        <w:t>Source</w:t>
      </w:r>
      <w:r w:rsidRPr="77D50BF7">
        <w:rPr>
          <w:sz w:val="24"/>
          <w:szCs w:val="24"/>
          <w:lang w:val="en-US"/>
        </w:rPr>
        <w:t>: Data processing</w:t>
      </w:r>
      <w:r w:rsidR="009B1648">
        <w:rPr>
          <w:sz w:val="24"/>
          <w:szCs w:val="24"/>
          <w:lang w:val="en-US"/>
        </w:rPr>
        <w:t>,</w:t>
      </w:r>
      <w:r w:rsidRPr="77D50BF7">
        <w:rPr>
          <w:sz w:val="24"/>
          <w:szCs w:val="24"/>
          <w:lang w:val="en-US"/>
        </w:rPr>
        <w:t xml:space="preserve"> 2024</w:t>
      </w:r>
    </w:p>
    <w:p w14:paraId="39557EC6" w14:textId="77777777" w:rsidR="00BA4ED5" w:rsidRPr="00BA4ED5" w:rsidRDefault="00BA4ED5" w:rsidP="00BA4ED5">
      <w:pPr>
        <w:jc w:val="center"/>
        <w:rPr>
          <w:sz w:val="24"/>
          <w:szCs w:val="24"/>
          <w:lang w:val="en-US"/>
        </w:rPr>
      </w:pPr>
    </w:p>
    <w:p w14:paraId="6CF0DCB4" w14:textId="5B734B49" w:rsidR="00BA4ED5" w:rsidRPr="000646E4" w:rsidRDefault="00E87EDA" w:rsidP="77D50BF7">
      <w:pPr>
        <w:ind w:firstLine="567"/>
        <w:jc w:val="both"/>
        <w:rPr>
          <w:rFonts w:asciiTheme="majorBidi" w:hAnsiTheme="majorBidi" w:cstheme="majorBidi"/>
          <w:sz w:val="24"/>
          <w:szCs w:val="24"/>
        </w:rPr>
      </w:pPr>
      <w:r w:rsidRPr="000646E4">
        <w:rPr>
          <w:rFonts w:asciiTheme="majorBidi" w:hAnsiTheme="majorBidi" w:cstheme="majorBidi"/>
          <w:sz w:val="24"/>
          <w:szCs w:val="24"/>
        </w:rPr>
        <w:t>Based on the established conceptual framework, the research hypotheses are structured as follows</w:t>
      </w:r>
      <w:r w:rsidR="7B975703" w:rsidRPr="000646E4">
        <w:rPr>
          <w:rFonts w:asciiTheme="majorBidi" w:hAnsiTheme="majorBidi" w:cstheme="majorBidi"/>
          <w:sz w:val="24"/>
          <w:szCs w:val="24"/>
        </w:rPr>
        <w:t>:</w:t>
      </w:r>
      <w:r w:rsidR="2A62F758" w:rsidRPr="000646E4">
        <w:rPr>
          <w:rFonts w:asciiTheme="majorBidi" w:hAnsiTheme="majorBidi" w:cstheme="majorBidi"/>
          <w:sz w:val="24"/>
          <w:szCs w:val="24"/>
        </w:rPr>
        <w:t xml:space="preserve"> </w:t>
      </w:r>
    </w:p>
    <w:p w14:paraId="67B1838F" w14:textId="306B5F64" w:rsidR="007E65B8" w:rsidRPr="000646E4" w:rsidRDefault="00E87EDA" w:rsidP="00E87EDA">
      <w:pPr>
        <w:pStyle w:val="ListParagraph"/>
        <w:numPr>
          <w:ilvl w:val="0"/>
          <w:numId w:val="19"/>
        </w:numPr>
        <w:jc w:val="both"/>
        <w:rPr>
          <w:rFonts w:asciiTheme="majorBidi" w:hAnsiTheme="majorBidi" w:cstheme="majorBidi"/>
          <w:sz w:val="24"/>
          <w:szCs w:val="24"/>
        </w:rPr>
      </w:pPr>
      <w:r w:rsidRPr="000646E4">
        <w:rPr>
          <w:rFonts w:asciiTheme="majorBidi" w:hAnsiTheme="majorBidi" w:cstheme="majorBidi"/>
          <w:sz w:val="24"/>
          <w:szCs w:val="24"/>
          <w:lang w:val="en-US"/>
        </w:rPr>
        <w:t>H</w:t>
      </w:r>
      <w:r w:rsidRPr="000646E4">
        <w:rPr>
          <w:rFonts w:asciiTheme="majorBidi" w:hAnsiTheme="majorBidi" w:cstheme="majorBidi"/>
          <w:sz w:val="24"/>
          <w:szCs w:val="24"/>
          <w:vertAlign w:val="subscript"/>
          <w:lang w:val="en-US"/>
        </w:rPr>
        <w:t>1</w:t>
      </w:r>
      <w:r w:rsidRPr="000646E4">
        <w:rPr>
          <w:rFonts w:asciiTheme="majorBidi" w:hAnsiTheme="majorBidi" w:cstheme="majorBidi"/>
          <w:sz w:val="24"/>
          <w:szCs w:val="24"/>
          <w:lang w:val="en-US"/>
        </w:rPr>
        <w:t xml:space="preserve">: </w:t>
      </w:r>
      <w:r w:rsidR="733C182A" w:rsidRPr="000646E4">
        <w:rPr>
          <w:rFonts w:asciiTheme="majorBidi" w:hAnsiTheme="majorBidi" w:cstheme="majorBidi"/>
          <w:sz w:val="24"/>
          <w:szCs w:val="24"/>
          <w:lang w:val="en-US"/>
        </w:rPr>
        <w:t xml:space="preserve">Entrepreneurship education </w:t>
      </w:r>
      <w:r w:rsidR="00E22EB5" w:rsidRPr="000646E4">
        <w:rPr>
          <w:rFonts w:asciiTheme="majorBidi" w:hAnsiTheme="majorBidi" w:cstheme="majorBidi"/>
          <w:sz w:val="24"/>
          <w:szCs w:val="24"/>
          <w:lang w:val="en-US"/>
        </w:rPr>
        <w:t>(X</w:t>
      </w:r>
      <w:r w:rsidR="004A63E9" w:rsidRPr="000646E4">
        <w:rPr>
          <w:rFonts w:asciiTheme="majorBidi" w:hAnsiTheme="majorBidi" w:cstheme="majorBidi"/>
          <w:sz w:val="24"/>
          <w:szCs w:val="24"/>
          <w:vertAlign w:val="subscript"/>
          <w:lang w:val="en-US"/>
        </w:rPr>
        <w:t>1</w:t>
      </w:r>
      <w:r w:rsidR="00E22EB5" w:rsidRPr="000646E4">
        <w:rPr>
          <w:rFonts w:asciiTheme="majorBidi" w:hAnsiTheme="majorBidi" w:cstheme="majorBidi"/>
          <w:sz w:val="24"/>
          <w:szCs w:val="24"/>
          <w:lang w:val="en-US"/>
        </w:rPr>
        <w:t xml:space="preserve">) </w:t>
      </w:r>
      <w:r w:rsidR="733C182A" w:rsidRPr="000646E4">
        <w:rPr>
          <w:rFonts w:asciiTheme="majorBidi" w:hAnsiTheme="majorBidi" w:cstheme="majorBidi"/>
          <w:sz w:val="24"/>
          <w:szCs w:val="24"/>
          <w:lang w:val="en-US"/>
        </w:rPr>
        <w:t xml:space="preserve">has a positive </w:t>
      </w:r>
      <w:r w:rsidR="6582539B" w:rsidRPr="000646E4">
        <w:rPr>
          <w:rFonts w:asciiTheme="majorBidi" w:hAnsiTheme="majorBidi" w:cstheme="majorBidi"/>
          <w:sz w:val="24"/>
          <w:szCs w:val="24"/>
          <w:lang w:val="en-US"/>
        </w:rPr>
        <w:t>impa</w:t>
      </w:r>
      <w:r w:rsidR="733C182A" w:rsidRPr="000646E4">
        <w:rPr>
          <w:rFonts w:asciiTheme="majorBidi" w:hAnsiTheme="majorBidi" w:cstheme="majorBidi"/>
          <w:sz w:val="24"/>
          <w:szCs w:val="24"/>
          <w:lang w:val="en-US"/>
        </w:rPr>
        <w:t xml:space="preserve">ct on student interest in entrepreneurship in </w:t>
      </w:r>
      <w:r w:rsidR="003A6441" w:rsidRPr="000646E4">
        <w:rPr>
          <w:rFonts w:asciiTheme="majorBidi" w:hAnsiTheme="majorBidi" w:cstheme="majorBidi"/>
          <w:sz w:val="24"/>
          <w:szCs w:val="24"/>
          <w:lang w:val="en-US"/>
        </w:rPr>
        <w:t xml:space="preserve">recycled plastic products </w:t>
      </w:r>
      <w:r w:rsidR="004A63E9" w:rsidRPr="000646E4">
        <w:rPr>
          <w:rFonts w:asciiTheme="majorBidi" w:hAnsiTheme="majorBidi" w:cstheme="majorBidi"/>
          <w:sz w:val="24"/>
          <w:szCs w:val="24"/>
          <w:lang w:val="en-US"/>
        </w:rPr>
        <w:t>(</w:t>
      </w:r>
      <w:r w:rsidR="00E22EB5" w:rsidRPr="000646E4">
        <w:rPr>
          <w:rFonts w:asciiTheme="majorBidi" w:hAnsiTheme="majorBidi" w:cstheme="majorBidi"/>
          <w:sz w:val="24"/>
          <w:szCs w:val="24"/>
          <w:lang w:val="en-US"/>
        </w:rPr>
        <w:t>Y</w:t>
      </w:r>
      <w:r w:rsidR="004A63E9" w:rsidRPr="000646E4">
        <w:rPr>
          <w:rFonts w:asciiTheme="majorBidi" w:hAnsiTheme="majorBidi" w:cstheme="majorBidi"/>
          <w:sz w:val="24"/>
          <w:szCs w:val="24"/>
          <w:lang w:val="en-US"/>
        </w:rPr>
        <w:t>)</w:t>
      </w:r>
      <w:r w:rsidRPr="000646E4">
        <w:rPr>
          <w:rFonts w:asciiTheme="majorBidi" w:hAnsiTheme="majorBidi" w:cstheme="majorBidi"/>
          <w:sz w:val="24"/>
          <w:szCs w:val="24"/>
          <w:lang w:val="en-US"/>
        </w:rPr>
        <w:t>.</w:t>
      </w:r>
    </w:p>
    <w:p w14:paraId="17BB890D" w14:textId="7F664D62" w:rsidR="007E65B8" w:rsidRPr="000646E4" w:rsidRDefault="00E87EDA" w:rsidP="00E87EDA">
      <w:pPr>
        <w:pStyle w:val="ListParagraph"/>
        <w:numPr>
          <w:ilvl w:val="0"/>
          <w:numId w:val="19"/>
        </w:numPr>
        <w:jc w:val="both"/>
        <w:rPr>
          <w:rFonts w:asciiTheme="majorBidi" w:hAnsiTheme="majorBidi" w:cstheme="majorBidi"/>
          <w:sz w:val="24"/>
          <w:szCs w:val="24"/>
        </w:rPr>
      </w:pPr>
      <w:r w:rsidRPr="000646E4">
        <w:rPr>
          <w:rFonts w:asciiTheme="majorBidi" w:hAnsiTheme="majorBidi" w:cstheme="majorBidi"/>
          <w:sz w:val="24"/>
          <w:szCs w:val="24"/>
          <w:lang w:val="en-US"/>
        </w:rPr>
        <w:t>H</w:t>
      </w:r>
      <w:r w:rsidRPr="000646E4">
        <w:rPr>
          <w:rFonts w:asciiTheme="majorBidi" w:hAnsiTheme="majorBidi" w:cstheme="majorBidi"/>
          <w:sz w:val="24"/>
          <w:szCs w:val="24"/>
          <w:vertAlign w:val="subscript"/>
          <w:lang w:val="en-US"/>
        </w:rPr>
        <w:t>2</w:t>
      </w:r>
      <w:r w:rsidRPr="000646E4">
        <w:rPr>
          <w:rFonts w:asciiTheme="majorBidi" w:hAnsiTheme="majorBidi" w:cstheme="majorBidi"/>
          <w:sz w:val="24"/>
          <w:szCs w:val="24"/>
          <w:lang w:val="en-US"/>
        </w:rPr>
        <w:t xml:space="preserve">: </w:t>
      </w:r>
      <w:r w:rsidR="7B975703" w:rsidRPr="000646E4">
        <w:rPr>
          <w:rFonts w:asciiTheme="majorBidi" w:hAnsiTheme="majorBidi" w:cstheme="majorBidi"/>
          <w:sz w:val="24"/>
          <w:szCs w:val="24"/>
          <w:lang w:val="en-US"/>
        </w:rPr>
        <w:t>Resource</w:t>
      </w:r>
      <w:r w:rsidR="733C182A" w:rsidRPr="000646E4">
        <w:rPr>
          <w:rFonts w:asciiTheme="majorBidi" w:hAnsiTheme="majorBidi" w:cstheme="majorBidi"/>
          <w:sz w:val="24"/>
          <w:szCs w:val="24"/>
          <w:lang w:val="en-US"/>
        </w:rPr>
        <w:t xml:space="preserve"> </w:t>
      </w:r>
      <w:r w:rsidR="7B975703" w:rsidRPr="000646E4">
        <w:rPr>
          <w:rFonts w:asciiTheme="majorBidi" w:hAnsiTheme="majorBidi" w:cstheme="majorBidi"/>
          <w:sz w:val="24"/>
          <w:szCs w:val="24"/>
          <w:lang w:val="en-US"/>
        </w:rPr>
        <w:t>access</w:t>
      </w:r>
      <w:r w:rsidR="00E22EB5" w:rsidRPr="000646E4">
        <w:rPr>
          <w:rFonts w:asciiTheme="majorBidi" w:hAnsiTheme="majorBidi" w:cstheme="majorBidi"/>
          <w:sz w:val="24"/>
          <w:szCs w:val="24"/>
          <w:lang w:val="en-US"/>
        </w:rPr>
        <w:t xml:space="preserve"> (X</w:t>
      </w:r>
      <w:r w:rsidR="004A63E9" w:rsidRPr="000646E4">
        <w:rPr>
          <w:rFonts w:asciiTheme="majorBidi" w:hAnsiTheme="majorBidi" w:cstheme="majorBidi"/>
          <w:sz w:val="24"/>
          <w:szCs w:val="24"/>
          <w:vertAlign w:val="subscript"/>
          <w:lang w:val="en-US"/>
        </w:rPr>
        <w:t>2</w:t>
      </w:r>
      <w:r w:rsidR="00E22EB5" w:rsidRPr="000646E4">
        <w:rPr>
          <w:rFonts w:asciiTheme="majorBidi" w:hAnsiTheme="majorBidi" w:cstheme="majorBidi"/>
          <w:sz w:val="24"/>
          <w:szCs w:val="24"/>
          <w:lang w:val="en-US"/>
        </w:rPr>
        <w:t>)</w:t>
      </w:r>
      <w:r w:rsidR="733C182A" w:rsidRPr="000646E4">
        <w:rPr>
          <w:rFonts w:asciiTheme="majorBidi" w:hAnsiTheme="majorBidi" w:cstheme="majorBidi"/>
          <w:sz w:val="24"/>
          <w:szCs w:val="24"/>
          <w:lang w:val="en-US"/>
        </w:rPr>
        <w:t xml:space="preserve"> has a positive </w:t>
      </w:r>
      <w:r w:rsidR="7B975703" w:rsidRPr="000646E4">
        <w:rPr>
          <w:rFonts w:asciiTheme="majorBidi" w:hAnsiTheme="majorBidi" w:cstheme="majorBidi"/>
          <w:sz w:val="24"/>
          <w:szCs w:val="24"/>
          <w:lang w:val="en-US"/>
        </w:rPr>
        <w:t>impact</w:t>
      </w:r>
      <w:r w:rsidR="733C182A" w:rsidRPr="000646E4">
        <w:rPr>
          <w:rFonts w:asciiTheme="majorBidi" w:hAnsiTheme="majorBidi" w:cstheme="majorBidi"/>
          <w:sz w:val="24"/>
          <w:szCs w:val="24"/>
          <w:lang w:val="en-US"/>
        </w:rPr>
        <w:t xml:space="preserve"> on </w:t>
      </w:r>
      <w:r w:rsidR="7B975703" w:rsidRPr="000646E4">
        <w:rPr>
          <w:rFonts w:asciiTheme="majorBidi" w:hAnsiTheme="majorBidi" w:cstheme="majorBidi"/>
          <w:sz w:val="24"/>
          <w:szCs w:val="24"/>
          <w:lang w:val="en-US"/>
        </w:rPr>
        <w:t>students'</w:t>
      </w:r>
      <w:r w:rsidR="733C182A" w:rsidRPr="000646E4">
        <w:rPr>
          <w:rFonts w:asciiTheme="majorBidi" w:hAnsiTheme="majorBidi" w:cstheme="majorBidi"/>
          <w:sz w:val="24"/>
          <w:szCs w:val="24"/>
          <w:lang w:val="en-US"/>
        </w:rPr>
        <w:t xml:space="preserve"> interest in entrepreneurship in </w:t>
      </w:r>
      <w:r w:rsidR="003A6441" w:rsidRPr="000646E4">
        <w:rPr>
          <w:rFonts w:asciiTheme="majorBidi" w:hAnsiTheme="majorBidi" w:cstheme="majorBidi"/>
          <w:sz w:val="24"/>
          <w:szCs w:val="24"/>
          <w:lang w:val="en-US"/>
        </w:rPr>
        <w:t xml:space="preserve">recycled plastic products </w:t>
      </w:r>
      <w:r w:rsidR="004A63E9" w:rsidRPr="000646E4">
        <w:rPr>
          <w:rFonts w:asciiTheme="majorBidi" w:hAnsiTheme="majorBidi" w:cstheme="majorBidi"/>
          <w:sz w:val="24"/>
          <w:szCs w:val="24"/>
          <w:lang w:val="en-US"/>
        </w:rPr>
        <w:t>(Y)</w:t>
      </w:r>
      <w:r w:rsidRPr="000646E4">
        <w:rPr>
          <w:rFonts w:asciiTheme="majorBidi" w:hAnsiTheme="majorBidi" w:cstheme="majorBidi"/>
          <w:sz w:val="24"/>
          <w:szCs w:val="24"/>
          <w:lang w:val="en-US"/>
        </w:rPr>
        <w:t>.</w:t>
      </w:r>
    </w:p>
    <w:p w14:paraId="57A8431B" w14:textId="468BAA5D" w:rsidR="00BA4ED5" w:rsidRPr="000646E4" w:rsidRDefault="00E87EDA" w:rsidP="00E87EDA">
      <w:pPr>
        <w:pStyle w:val="ListParagraph"/>
        <w:numPr>
          <w:ilvl w:val="0"/>
          <w:numId w:val="19"/>
        </w:numPr>
        <w:jc w:val="both"/>
        <w:rPr>
          <w:rFonts w:asciiTheme="majorBidi" w:hAnsiTheme="majorBidi" w:cstheme="majorBidi"/>
          <w:sz w:val="24"/>
          <w:szCs w:val="24"/>
        </w:rPr>
      </w:pPr>
      <w:r w:rsidRPr="000646E4">
        <w:rPr>
          <w:rFonts w:asciiTheme="majorBidi" w:hAnsiTheme="majorBidi" w:cstheme="majorBidi"/>
          <w:sz w:val="24"/>
          <w:szCs w:val="24"/>
          <w:lang w:val="en-US"/>
        </w:rPr>
        <w:t>H</w:t>
      </w:r>
      <w:r w:rsidRPr="000646E4">
        <w:rPr>
          <w:rFonts w:asciiTheme="majorBidi" w:hAnsiTheme="majorBidi" w:cstheme="majorBidi"/>
          <w:sz w:val="24"/>
          <w:szCs w:val="24"/>
          <w:vertAlign w:val="subscript"/>
          <w:lang w:val="en-US"/>
        </w:rPr>
        <w:t>3</w:t>
      </w:r>
      <w:r w:rsidRPr="000646E4">
        <w:rPr>
          <w:rFonts w:asciiTheme="majorBidi" w:hAnsiTheme="majorBidi" w:cstheme="majorBidi"/>
          <w:sz w:val="24"/>
          <w:szCs w:val="24"/>
          <w:lang w:val="en-US"/>
        </w:rPr>
        <w:t xml:space="preserve">: </w:t>
      </w:r>
      <w:r w:rsidR="733C182A" w:rsidRPr="000646E4">
        <w:rPr>
          <w:rFonts w:asciiTheme="majorBidi" w:hAnsiTheme="majorBidi" w:cstheme="majorBidi"/>
          <w:sz w:val="24"/>
          <w:szCs w:val="24"/>
        </w:rPr>
        <w:t>T</w:t>
      </w:r>
      <w:r w:rsidR="733C182A" w:rsidRPr="000646E4">
        <w:rPr>
          <w:rFonts w:asciiTheme="majorBidi" w:hAnsiTheme="majorBidi" w:cstheme="majorBidi"/>
          <w:sz w:val="24"/>
          <w:szCs w:val="24"/>
          <w:lang w:val="en-US"/>
        </w:rPr>
        <w:t>echnology adoption</w:t>
      </w:r>
      <w:r w:rsidR="00E22EB5" w:rsidRPr="000646E4">
        <w:rPr>
          <w:rFonts w:asciiTheme="majorBidi" w:hAnsiTheme="majorBidi" w:cstheme="majorBidi"/>
          <w:sz w:val="24"/>
          <w:szCs w:val="24"/>
          <w:lang w:val="en-US"/>
        </w:rPr>
        <w:t xml:space="preserve"> (X</w:t>
      </w:r>
      <w:r w:rsidR="004A63E9" w:rsidRPr="000646E4">
        <w:rPr>
          <w:rFonts w:asciiTheme="majorBidi" w:hAnsiTheme="majorBidi" w:cstheme="majorBidi"/>
          <w:sz w:val="24"/>
          <w:szCs w:val="24"/>
          <w:vertAlign w:val="subscript"/>
          <w:lang w:val="en-US"/>
        </w:rPr>
        <w:t>3</w:t>
      </w:r>
      <w:r w:rsidR="00E22EB5" w:rsidRPr="000646E4">
        <w:rPr>
          <w:rFonts w:asciiTheme="majorBidi" w:hAnsiTheme="majorBidi" w:cstheme="majorBidi"/>
          <w:sz w:val="24"/>
          <w:szCs w:val="24"/>
          <w:lang w:val="en-US"/>
        </w:rPr>
        <w:t>)</w:t>
      </w:r>
      <w:r w:rsidR="733C182A" w:rsidRPr="000646E4">
        <w:rPr>
          <w:rFonts w:asciiTheme="majorBidi" w:hAnsiTheme="majorBidi" w:cstheme="majorBidi"/>
          <w:sz w:val="24"/>
          <w:szCs w:val="24"/>
          <w:lang w:val="en-US"/>
        </w:rPr>
        <w:t xml:space="preserve"> has a positive </w:t>
      </w:r>
      <w:r w:rsidR="3C1823E5" w:rsidRPr="000646E4">
        <w:rPr>
          <w:rFonts w:asciiTheme="majorBidi" w:hAnsiTheme="majorBidi" w:cstheme="majorBidi"/>
          <w:sz w:val="24"/>
          <w:szCs w:val="24"/>
          <w:lang w:val="en-US"/>
        </w:rPr>
        <w:t>impact</w:t>
      </w:r>
      <w:r w:rsidR="733C182A" w:rsidRPr="000646E4">
        <w:rPr>
          <w:rFonts w:asciiTheme="majorBidi" w:hAnsiTheme="majorBidi" w:cstheme="majorBidi"/>
          <w:sz w:val="24"/>
          <w:szCs w:val="24"/>
          <w:lang w:val="en-US"/>
        </w:rPr>
        <w:t xml:space="preserve"> on student interest in entrepreneurship in </w:t>
      </w:r>
      <w:r w:rsidR="003A6441" w:rsidRPr="000646E4">
        <w:rPr>
          <w:rFonts w:asciiTheme="majorBidi" w:hAnsiTheme="majorBidi" w:cstheme="majorBidi"/>
          <w:sz w:val="24"/>
          <w:szCs w:val="24"/>
          <w:lang w:val="en-US"/>
        </w:rPr>
        <w:t xml:space="preserve">recycled plastic products </w:t>
      </w:r>
      <w:r w:rsidRPr="000646E4">
        <w:rPr>
          <w:rFonts w:asciiTheme="majorBidi" w:hAnsiTheme="majorBidi" w:cstheme="majorBidi"/>
          <w:sz w:val="24"/>
          <w:szCs w:val="24"/>
          <w:lang w:val="en-US"/>
        </w:rPr>
        <w:t>(Y)</w:t>
      </w:r>
    </w:p>
    <w:p w14:paraId="3E68278A" w14:textId="65372848" w:rsidR="00A30B65" w:rsidRPr="000646E4" w:rsidRDefault="00E87EDA" w:rsidP="00E87EDA">
      <w:pPr>
        <w:pStyle w:val="ListParagraph"/>
        <w:numPr>
          <w:ilvl w:val="0"/>
          <w:numId w:val="19"/>
        </w:numPr>
        <w:jc w:val="both"/>
        <w:rPr>
          <w:rFonts w:asciiTheme="majorBidi" w:hAnsiTheme="majorBidi" w:cstheme="majorBidi"/>
          <w:sz w:val="24"/>
          <w:szCs w:val="24"/>
        </w:rPr>
      </w:pPr>
      <w:r w:rsidRPr="000646E4">
        <w:rPr>
          <w:rFonts w:asciiTheme="majorBidi" w:hAnsiTheme="majorBidi" w:cstheme="majorBidi"/>
          <w:sz w:val="24"/>
          <w:szCs w:val="24"/>
          <w:lang w:val="en-US"/>
        </w:rPr>
        <w:t>H</w:t>
      </w:r>
      <w:r w:rsidRPr="000646E4">
        <w:rPr>
          <w:rFonts w:asciiTheme="majorBidi" w:hAnsiTheme="majorBidi" w:cstheme="majorBidi"/>
          <w:sz w:val="24"/>
          <w:szCs w:val="24"/>
          <w:vertAlign w:val="subscript"/>
          <w:lang w:val="en-US"/>
        </w:rPr>
        <w:t>4</w:t>
      </w:r>
      <w:r w:rsidRPr="000646E4">
        <w:rPr>
          <w:rFonts w:asciiTheme="majorBidi" w:hAnsiTheme="majorBidi" w:cstheme="majorBidi"/>
          <w:sz w:val="24"/>
          <w:szCs w:val="24"/>
          <w:lang w:val="en-US"/>
        </w:rPr>
        <w:t xml:space="preserve">: </w:t>
      </w:r>
      <w:r w:rsidR="733C182A" w:rsidRPr="000646E4">
        <w:rPr>
          <w:rFonts w:asciiTheme="majorBidi" w:hAnsiTheme="majorBidi" w:cstheme="majorBidi"/>
          <w:sz w:val="24"/>
          <w:szCs w:val="24"/>
        </w:rPr>
        <w:t>Entrepreneurship education</w:t>
      </w:r>
      <w:r w:rsidR="00E22EB5" w:rsidRPr="000646E4">
        <w:rPr>
          <w:rFonts w:asciiTheme="majorBidi" w:hAnsiTheme="majorBidi" w:cstheme="majorBidi"/>
          <w:sz w:val="24"/>
          <w:szCs w:val="24"/>
          <w:lang w:val="en-US"/>
        </w:rPr>
        <w:t xml:space="preserve"> (X</w:t>
      </w:r>
      <w:r w:rsidR="004A63E9" w:rsidRPr="000646E4">
        <w:rPr>
          <w:rFonts w:asciiTheme="majorBidi" w:hAnsiTheme="majorBidi" w:cstheme="majorBidi"/>
          <w:sz w:val="24"/>
          <w:szCs w:val="24"/>
          <w:vertAlign w:val="subscript"/>
          <w:lang w:val="en-US"/>
        </w:rPr>
        <w:t>1</w:t>
      </w:r>
      <w:r w:rsidR="00E22EB5" w:rsidRPr="000646E4">
        <w:rPr>
          <w:rFonts w:asciiTheme="majorBidi" w:hAnsiTheme="majorBidi" w:cstheme="majorBidi"/>
          <w:sz w:val="24"/>
          <w:szCs w:val="24"/>
          <w:lang w:val="en-US"/>
        </w:rPr>
        <w:t>)</w:t>
      </w:r>
      <w:r w:rsidR="733C182A" w:rsidRPr="000646E4">
        <w:rPr>
          <w:rFonts w:asciiTheme="majorBidi" w:hAnsiTheme="majorBidi" w:cstheme="majorBidi"/>
          <w:sz w:val="24"/>
          <w:szCs w:val="24"/>
        </w:rPr>
        <w:t xml:space="preserve">, </w:t>
      </w:r>
      <w:r w:rsidR="7B975703" w:rsidRPr="000646E4">
        <w:rPr>
          <w:rFonts w:asciiTheme="majorBidi" w:hAnsiTheme="majorBidi" w:cstheme="majorBidi"/>
          <w:sz w:val="24"/>
          <w:szCs w:val="24"/>
        </w:rPr>
        <w:t>resource</w:t>
      </w:r>
      <w:r w:rsidR="733C182A" w:rsidRPr="000646E4">
        <w:rPr>
          <w:rFonts w:asciiTheme="majorBidi" w:hAnsiTheme="majorBidi" w:cstheme="majorBidi"/>
          <w:sz w:val="24"/>
          <w:szCs w:val="24"/>
          <w:lang w:val="en-US"/>
        </w:rPr>
        <w:t xml:space="preserve"> access</w:t>
      </w:r>
      <w:r w:rsidR="00E22EB5" w:rsidRPr="000646E4">
        <w:rPr>
          <w:rFonts w:asciiTheme="majorBidi" w:hAnsiTheme="majorBidi" w:cstheme="majorBidi"/>
          <w:sz w:val="24"/>
          <w:szCs w:val="24"/>
          <w:lang w:val="en-US"/>
        </w:rPr>
        <w:t xml:space="preserve"> (X</w:t>
      </w:r>
      <w:r w:rsidR="004A63E9" w:rsidRPr="000646E4">
        <w:rPr>
          <w:rFonts w:asciiTheme="majorBidi" w:hAnsiTheme="majorBidi" w:cstheme="majorBidi"/>
          <w:sz w:val="24"/>
          <w:szCs w:val="24"/>
          <w:vertAlign w:val="subscript"/>
          <w:lang w:val="en-US"/>
        </w:rPr>
        <w:t>2</w:t>
      </w:r>
      <w:r w:rsidR="00E22EB5" w:rsidRPr="000646E4">
        <w:rPr>
          <w:rFonts w:asciiTheme="majorBidi" w:hAnsiTheme="majorBidi" w:cstheme="majorBidi"/>
          <w:sz w:val="24"/>
          <w:szCs w:val="24"/>
          <w:lang w:val="en-US"/>
        </w:rPr>
        <w:t>)</w:t>
      </w:r>
      <w:r w:rsidR="733C182A" w:rsidRPr="000646E4">
        <w:rPr>
          <w:rFonts w:asciiTheme="majorBidi" w:hAnsiTheme="majorBidi" w:cstheme="majorBidi"/>
          <w:sz w:val="24"/>
          <w:szCs w:val="24"/>
        </w:rPr>
        <w:t>, and technology adoption</w:t>
      </w:r>
      <w:r w:rsidR="00E22EB5" w:rsidRPr="000646E4">
        <w:rPr>
          <w:rFonts w:asciiTheme="majorBidi" w:hAnsiTheme="majorBidi" w:cstheme="majorBidi"/>
          <w:sz w:val="24"/>
          <w:szCs w:val="24"/>
          <w:lang w:val="en-US"/>
        </w:rPr>
        <w:t xml:space="preserve"> (X</w:t>
      </w:r>
      <w:r w:rsidR="004A63E9" w:rsidRPr="000646E4">
        <w:rPr>
          <w:rFonts w:asciiTheme="majorBidi" w:hAnsiTheme="majorBidi" w:cstheme="majorBidi"/>
          <w:sz w:val="24"/>
          <w:szCs w:val="24"/>
          <w:vertAlign w:val="subscript"/>
          <w:lang w:val="en-US"/>
        </w:rPr>
        <w:t>3</w:t>
      </w:r>
      <w:r w:rsidR="00E22EB5" w:rsidRPr="000646E4">
        <w:rPr>
          <w:rFonts w:asciiTheme="majorBidi" w:hAnsiTheme="majorBidi" w:cstheme="majorBidi"/>
          <w:sz w:val="24"/>
          <w:szCs w:val="24"/>
          <w:lang w:val="en-US"/>
        </w:rPr>
        <w:t>)</w:t>
      </w:r>
      <w:r w:rsidR="733C182A" w:rsidRPr="000646E4">
        <w:rPr>
          <w:rFonts w:asciiTheme="majorBidi" w:hAnsiTheme="majorBidi" w:cstheme="majorBidi"/>
          <w:sz w:val="24"/>
          <w:szCs w:val="24"/>
        </w:rPr>
        <w:t xml:space="preserve"> simultaneously affect student interest in entrepreneurship in </w:t>
      </w:r>
      <w:r w:rsidR="003A6441" w:rsidRPr="000646E4">
        <w:rPr>
          <w:rFonts w:asciiTheme="majorBidi" w:hAnsiTheme="majorBidi" w:cstheme="majorBidi"/>
          <w:sz w:val="24"/>
          <w:szCs w:val="24"/>
        </w:rPr>
        <w:t xml:space="preserve">recycled plastic products </w:t>
      </w:r>
      <w:r w:rsidR="00E22EB5" w:rsidRPr="000646E4">
        <w:rPr>
          <w:rFonts w:asciiTheme="majorBidi" w:hAnsiTheme="majorBidi" w:cstheme="majorBidi"/>
          <w:sz w:val="24"/>
          <w:szCs w:val="24"/>
          <w:lang w:val="en-US"/>
        </w:rPr>
        <w:t>(Y)</w:t>
      </w:r>
      <w:r w:rsidRPr="000646E4">
        <w:rPr>
          <w:rFonts w:asciiTheme="majorBidi" w:hAnsiTheme="majorBidi" w:cstheme="majorBidi"/>
          <w:sz w:val="24"/>
          <w:szCs w:val="24"/>
          <w:lang w:val="en-US"/>
        </w:rPr>
        <w:t>.</w:t>
      </w:r>
    </w:p>
    <w:p w14:paraId="35AFFB64" w14:textId="77777777" w:rsidR="001C61F9" w:rsidRDefault="001C61F9" w:rsidP="77D50BF7">
      <w:pPr>
        <w:jc w:val="both"/>
        <w:rPr>
          <w:rFonts w:eastAsiaTheme="minorEastAsia" w:cstheme="minorBidi"/>
          <w:sz w:val="24"/>
          <w:szCs w:val="24"/>
        </w:rPr>
      </w:pPr>
    </w:p>
    <w:p w14:paraId="6A51E694" w14:textId="23872B02" w:rsidR="00636C67" w:rsidRPr="00E43FDB" w:rsidRDefault="00DA7110" w:rsidP="77D50BF7">
      <w:pPr>
        <w:jc w:val="both"/>
        <w:rPr>
          <w:b/>
          <w:bCs/>
          <w:sz w:val="28"/>
          <w:szCs w:val="28"/>
        </w:rPr>
      </w:pPr>
      <w:r w:rsidRPr="77D50BF7">
        <w:rPr>
          <w:b/>
          <w:bCs/>
          <w:sz w:val="28"/>
          <w:szCs w:val="28"/>
        </w:rPr>
        <w:t>Met</w:t>
      </w:r>
      <w:r w:rsidR="001C61F9" w:rsidRPr="77D50BF7">
        <w:rPr>
          <w:b/>
          <w:bCs/>
          <w:sz w:val="28"/>
          <w:szCs w:val="28"/>
        </w:rPr>
        <w:t>hodology</w:t>
      </w:r>
      <w:r w:rsidR="00636C67" w:rsidRPr="77D50BF7">
        <w:rPr>
          <w:b/>
          <w:bCs/>
          <w:sz w:val="28"/>
          <w:szCs w:val="28"/>
        </w:rPr>
        <w:t xml:space="preserve"> </w:t>
      </w:r>
    </w:p>
    <w:p w14:paraId="41F2AC39" w14:textId="064F7BE5" w:rsidR="00F57882" w:rsidRDefault="6EBA374A" w:rsidP="77D50BF7">
      <w:pPr>
        <w:ind w:firstLine="567"/>
        <w:jc w:val="both"/>
        <w:rPr>
          <w:rFonts w:asciiTheme="majorBidi" w:hAnsiTheme="majorBidi" w:cstheme="majorBidi"/>
          <w:sz w:val="24"/>
          <w:szCs w:val="24"/>
        </w:rPr>
      </w:pPr>
      <w:r w:rsidRPr="77D50BF7">
        <w:rPr>
          <w:rFonts w:asciiTheme="majorBidi" w:hAnsiTheme="majorBidi" w:cstheme="majorBidi"/>
          <w:sz w:val="24"/>
          <w:szCs w:val="24"/>
        </w:rPr>
        <w:t xml:space="preserve">This research </w:t>
      </w:r>
      <w:r w:rsidR="7B975703" w:rsidRPr="77D50BF7">
        <w:rPr>
          <w:rFonts w:asciiTheme="majorBidi" w:hAnsiTheme="majorBidi" w:cstheme="majorBidi"/>
          <w:sz w:val="24"/>
          <w:szCs w:val="24"/>
        </w:rPr>
        <w:t>utilises</w:t>
      </w:r>
      <w:r w:rsidRPr="77D50BF7">
        <w:rPr>
          <w:rFonts w:asciiTheme="majorBidi" w:hAnsiTheme="majorBidi" w:cstheme="majorBidi"/>
          <w:sz w:val="24"/>
          <w:szCs w:val="24"/>
        </w:rPr>
        <w:t xml:space="preserve"> a quantitative methodology using a survey to examine the impact of entrepreneurship education, resource accessibility, and technology adoption on students' e</w:t>
      </w:r>
      <w:r w:rsidR="00502DB8" w:rsidRPr="77D50BF7">
        <w:rPr>
          <w:rFonts w:asciiTheme="majorBidi" w:hAnsiTheme="majorBidi" w:cstheme="majorBidi"/>
          <w:sz w:val="24"/>
          <w:szCs w:val="24"/>
        </w:rPr>
        <w:t>ntrepreneurship</w:t>
      </w:r>
      <w:r w:rsidRPr="77D50BF7">
        <w:rPr>
          <w:rFonts w:asciiTheme="majorBidi" w:hAnsiTheme="majorBidi" w:cstheme="majorBidi"/>
          <w:sz w:val="24"/>
          <w:szCs w:val="24"/>
        </w:rPr>
        <w:t xml:space="preserve"> interest in plastic waste recycling products. The subjects of this study were students at University Muhammadiyah Mataram who satisfied at least one of the following criteria: (i) they had completed, or were completing, entrepreneurship courses, or (ii) they had participated in ecopreneurship or entrepreneurship training. </w:t>
      </w:r>
      <w:r w:rsidR="00044E7E" w:rsidRPr="00044E7E">
        <w:rPr>
          <w:rFonts w:asciiTheme="majorBidi" w:hAnsiTheme="majorBidi" w:cstheme="majorBidi"/>
          <w:sz w:val="24"/>
          <w:szCs w:val="24"/>
        </w:rPr>
        <w:t>The sample</w:t>
      </w:r>
      <w:r w:rsidR="00044E7E">
        <w:rPr>
          <w:rFonts w:asciiTheme="majorBidi" w:hAnsiTheme="majorBidi" w:cstheme="majorBidi"/>
          <w:sz w:val="24"/>
          <w:szCs w:val="24"/>
          <w:lang w:val="en-US"/>
        </w:rPr>
        <w:t xml:space="preserve"> </w:t>
      </w:r>
      <w:r w:rsidR="002E5932">
        <w:rPr>
          <w:rFonts w:asciiTheme="majorBidi" w:hAnsiTheme="majorBidi" w:cstheme="majorBidi"/>
          <w:sz w:val="24"/>
          <w:szCs w:val="24"/>
          <w:lang w:val="en-US"/>
        </w:rPr>
        <w:t xml:space="preserve">was </w:t>
      </w:r>
      <w:r w:rsidR="00044E7E" w:rsidRPr="00044E7E">
        <w:rPr>
          <w:rFonts w:asciiTheme="majorBidi" w:hAnsiTheme="majorBidi" w:cstheme="majorBidi"/>
          <w:sz w:val="24"/>
          <w:szCs w:val="24"/>
        </w:rPr>
        <w:t>obtained using non-probability techniques, resulting in 110 respondents</w:t>
      </w:r>
      <w:r w:rsidRPr="77D50BF7">
        <w:rPr>
          <w:rFonts w:asciiTheme="majorBidi" w:hAnsiTheme="majorBidi" w:cstheme="majorBidi"/>
          <w:sz w:val="24"/>
          <w:szCs w:val="24"/>
        </w:rPr>
        <w:t xml:space="preserve">. The research instrument </w:t>
      </w:r>
      <w:r w:rsidR="77D50BF7" w:rsidRPr="77D50BF7">
        <w:rPr>
          <w:rFonts w:asciiTheme="majorBidi" w:hAnsiTheme="majorBidi" w:cstheme="majorBidi"/>
          <w:sz w:val="24"/>
          <w:szCs w:val="24"/>
        </w:rPr>
        <w:t>was</w:t>
      </w:r>
      <w:r w:rsidRPr="77D50BF7">
        <w:rPr>
          <w:rFonts w:asciiTheme="majorBidi" w:hAnsiTheme="majorBidi" w:cstheme="majorBidi"/>
          <w:sz w:val="24"/>
          <w:szCs w:val="24"/>
        </w:rPr>
        <w:t xml:space="preserve"> a structured questionnaire employing a five-point Likert scale, as detailed in Table 1</w:t>
      </w:r>
      <w:r w:rsidR="41FB28CD" w:rsidRPr="77D50BF7">
        <w:rPr>
          <w:rFonts w:asciiTheme="majorBidi" w:hAnsiTheme="majorBidi" w:cstheme="majorBidi"/>
          <w:sz w:val="24"/>
          <w:szCs w:val="24"/>
        </w:rPr>
        <w:t>.</w:t>
      </w:r>
    </w:p>
    <w:p w14:paraId="39D6D8C3" w14:textId="77777777" w:rsidR="002E14F9" w:rsidRDefault="002E14F9" w:rsidP="77D50BF7">
      <w:pPr>
        <w:ind w:firstLine="567"/>
        <w:jc w:val="both"/>
        <w:rPr>
          <w:rFonts w:asciiTheme="majorBidi" w:hAnsiTheme="majorBidi" w:cstheme="majorBidi"/>
          <w:sz w:val="24"/>
          <w:szCs w:val="24"/>
          <w:lang w:val="en-US"/>
        </w:rPr>
      </w:pPr>
    </w:p>
    <w:p w14:paraId="62B2536B" w14:textId="1E00D957" w:rsidR="005060B5" w:rsidRDefault="7B975703" w:rsidP="77D50BF7">
      <w:pPr>
        <w:ind w:firstLine="567"/>
        <w:jc w:val="center"/>
        <w:rPr>
          <w:rFonts w:asciiTheme="majorBidi" w:hAnsiTheme="majorBidi" w:cstheme="majorBidi"/>
          <w:sz w:val="24"/>
          <w:szCs w:val="24"/>
          <w:lang w:val="en-US"/>
        </w:rPr>
      </w:pPr>
      <w:r w:rsidRPr="77D50BF7">
        <w:rPr>
          <w:rFonts w:asciiTheme="majorBidi" w:hAnsiTheme="majorBidi" w:cstheme="majorBidi"/>
          <w:b/>
          <w:bCs/>
          <w:sz w:val="24"/>
          <w:szCs w:val="24"/>
          <w:lang w:val="en-US"/>
        </w:rPr>
        <w:t>Table</w:t>
      </w:r>
      <w:r w:rsidR="7A3D8D26" w:rsidRPr="77D50BF7">
        <w:rPr>
          <w:rFonts w:asciiTheme="majorBidi" w:hAnsiTheme="majorBidi" w:cstheme="majorBidi"/>
          <w:b/>
          <w:bCs/>
          <w:sz w:val="24"/>
          <w:szCs w:val="24"/>
          <w:lang w:val="en-US"/>
        </w:rPr>
        <w:t xml:space="preserve"> 1.</w:t>
      </w:r>
      <w:r w:rsidR="7A3D8D26" w:rsidRPr="77D50BF7">
        <w:rPr>
          <w:rFonts w:asciiTheme="majorBidi" w:hAnsiTheme="majorBidi" w:cstheme="majorBidi"/>
          <w:sz w:val="24"/>
          <w:szCs w:val="24"/>
          <w:lang w:val="en-US"/>
        </w:rPr>
        <w:t xml:space="preserve"> </w:t>
      </w:r>
      <w:r w:rsidR="1D5FD19B" w:rsidRPr="00BE02ED">
        <w:rPr>
          <w:rFonts w:asciiTheme="majorBidi" w:hAnsiTheme="majorBidi" w:cstheme="majorBidi"/>
          <w:b/>
          <w:bCs/>
          <w:sz w:val="24"/>
          <w:szCs w:val="24"/>
          <w:lang w:val="en-US"/>
        </w:rPr>
        <w:t>Variables and indicators of research</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51"/>
        <w:gridCol w:w="2907"/>
        <w:gridCol w:w="2379"/>
      </w:tblGrid>
      <w:tr w:rsidR="005060B5" w:rsidRPr="00A217C3" w14:paraId="6E46CA8F" w14:textId="77777777" w:rsidTr="77D50BF7">
        <w:tc>
          <w:tcPr>
            <w:tcW w:w="2651" w:type="dxa"/>
            <w:vAlign w:val="center"/>
          </w:tcPr>
          <w:p w14:paraId="68545257" w14:textId="77777777" w:rsidR="005060B5" w:rsidRPr="00A217C3" w:rsidRDefault="005060B5" w:rsidP="00F355B6">
            <w:pPr>
              <w:jc w:val="center"/>
              <w:rPr>
                <w:b/>
                <w:bCs/>
                <w:sz w:val="20"/>
                <w:szCs w:val="20"/>
                <w:lang w:val="en-US"/>
              </w:rPr>
            </w:pPr>
            <w:r w:rsidRPr="00A217C3">
              <w:rPr>
                <w:b/>
                <w:bCs/>
                <w:sz w:val="20"/>
                <w:szCs w:val="20"/>
                <w:lang w:val="en-US"/>
              </w:rPr>
              <w:t>Variable</w:t>
            </w:r>
          </w:p>
        </w:tc>
        <w:tc>
          <w:tcPr>
            <w:tcW w:w="2907" w:type="dxa"/>
            <w:vAlign w:val="center"/>
          </w:tcPr>
          <w:p w14:paraId="05E7BE75" w14:textId="77777777" w:rsidR="005060B5" w:rsidRPr="00A217C3" w:rsidRDefault="005060B5" w:rsidP="00F355B6">
            <w:pPr>
              <w:jc w:val="center"/>
              <w:rPr>
                <w:b/>
                <w:bCs/>
                <w:sz w:val="20"/>
                <w:szCs w:val="20"/>
                <w:lang w:val="en-US"/>
              </w:rPr>
            </w:pPr>
            <w:r w:rsidRPr="00A217C3">
              <w:rPr>
                <w:b/>
                <w:bCs/>
                <w:sz w:val="20"/>
                <w:szCs w:val="20"/>
                <w:lang w:val="en-US"/>
              </w:rPr>
              <w:t>Indicator</w:t>
            </w:r>
          </w:p>
        </w:tc>
        <w:tc>
          <w:tcPr>
            <w:tcW w:w="2379" w:type="dxa"/>
            <w:vAlign w:val="center"/>
          </w:tcPr>
          <w:p w14:paraId="268242BB" w14:textId="1003FA07" w:rsidR="005060B5" w:rsidRPr="00A217C3" w:rsidRDefault="005060B5" w:rsidP="77D50BF7">
            <w:pPr>
              <w:jc w:val="center"/>
              <w:rPr>
                <w:b/>
                <w:bCs/>
                <w:sz w:val="20"/>
                <w:szCs w:val="20"/>
                <w:lang w:val="en-US"/>
              </w:rPr>
            </w:pPr>
            <w:r w:rsidRPr="00A217C3">
              <w:rPr>
                <w:b/>
                <w:bCs/>
                <w:sz w:val="20"/>
                <w:szCs w:val="20"/>
                <w:lang w:val="en-US"/>
              </w:rPr>
              <w:t>S</w:t>
            </w:r>
            <w:r w:rsidR="2A47EC88" w:rsidRPr="00A217C3">
              <w:rPr>
                <w:b/>
                <w:bCs/>
                <w:sz w:val="20"/>
                <w:szCs w:val="20"/>
                <w:lang w:val="en-US"/>
              </w:rPr>
              <w:t>ource</w:t>
            </w:r>
          </w:p>
        </w:tc>
      </w:tr>
      <w:tr w:rsidR="005060B5" w:rsidRPr="00A217C3" w14:paraId="02466556" w14:textId="77777777" w:rsidTr="77D50BF7">
        <w:tc>
          <w:tcPr>
            <w:tcW w:w="2651" w:type="dxa"/>
            <w:vMerge w:val="restart"/>
          </w:tcPr>
          <w:p w14:paraId="2CD5CCDB" w14:textId="133DD613" w:rsidR="005060B5" w:rsidRPr="00A217C3" w:rsidRDefault="007B77E4" w:rsidP="00F355B6">
            <w:pPr>
              <w:rPr>
                <w:sz w:val="20"/>
                <w:szCs w:val="20"/>
                <w:lang w:val="en-US"/>
              </w:rPr>
            </w:pPr>
            <w:r w:rsidRPr="00A217C3">
              <w:rPr>
                <w:sz w:val="20"/>
                <w:szCs w:val="20"/>
                <w:lang w:val="en-US"/>
              </w:rPr>
              <w:t xml:space="preserve">Entrepreneurship education </w:t>
            </w:r>
            <w:r w:rsidR="005060B5" w:rsidRPr="00A217C3">
              <w:rPr>
                <w:sz w:val="20"/>
                <w:szCs w:val="20"/>
                <w:lang w:val="en-US"/>
              </w:rPr>
              <w:t>(X1)</w:t>
            </w:r>
          </w:p>
        </w:tc>
        <w:tc>
          <w:tcPr>
            <w:tcW w:w="2907" w:type="dxa"/>
          </w:tcPr>
          <w:p w14:paraId="2120BF9B" w14:textId="52F068CC" w:rsidR="005060B5" w:rsidRPr="00A217C3" w:rsidRDefault="648A5B6B" w:rsidP="00F355B6">
            <w:pPr>
              <w:pStyle w:val="ListParagraph"/>
              <w:numPr>
                <w:ilvl w:val="0"/>
                <w:numId w:val="14"/>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Knowledge</w:t>
            </w:r>
          </w:p>
        </w:tc>
        <w:tc>
          <w:tcPr>
            <w:tcW w:w="2379" w:type="dxa"/>
            <w:vMerge w:val="restart"/>
          </w:tcPr>
          <w:p w14:paraId="0063732E" w14:textId="4F099209" w:rsidR="005060B5" w:rsidRPr="00A217C3" w:rsidRDefault="001D69BE" w:rsidP="77D50BF7">
            <w:pPr>
              <w:rPr>
                <w:sz w:val="20"/>
                <w:szCs w:val="20"/>
              </w:rPr>
            </w:pPr>
            <w:r w:rsidRPr="00A217C3">
              <w:rPr>
                <w:sz w:val="20"/>
                <w:szCs w:val="20"/>
              </w:rPr>
              <w:fldChar w:fldCharType="begin" w:fldLock="1"/>
            </w:r>
            <w:r w:rsidRPr="00A217C3">
              <w:rPr>
                <w:sz w:val="20"/>
                <w:szCs w:val="20"/>
              </w:rPr>
              <w:instrText>ADDIN CSL_CITATION {"citationItems":[{"id":"ITEM-1","itemData":{"DOI":"https://doi.org/10.23887/bjm.v9i3.63536","ISSN":"2476-8782","author":[{"dropping-particle":"","family":"Meyanti","given":"I Gusti Ayu Sundari","non-dropping-particle":"","parse-names":false,"suffix":""},{"dropping-particle":"","family":"Sutajaya","given":"I Made","non-dropping-particle":"","parse-names":false,"suffix":""},{"dropping-particle":"","family":"Sudiarta","given":"I Gusti Putu","non-dropping-particle":"","parse-names":false,"suffix":""}],"container-title":"Bisma: Jurnal Manajemen","id":"ITEM-1","issue":"3","issued":{"date-parts":[["2023"]]},"page":"292","title":"Implikasi Pendidikan Kewirausahaan Dalam Membentuk Minat dan Kompetensi Wirausaha","type":"article-journal","volume":"9"},"uris":["http://www.mendeley.com/documents/?uuid=51b5062c-f35b-3ce9-82a7-33fc7fa6f7ab"]}],"mendeley":{"formattedCitation":"(Meyanti et al., 2023)","plainTextFormattedCitation":"(Meyanti et al., 2023)","previouslyFormattedCitation":"(Meyanti et al., 2023)"},"properties":{"noteIndex":0},"schema":"https://github.com/citation-style-language/schema/raw/master/csl-citation.json"}</w:instrText>
            </w:r>
            <w:r w:rsidRPr="00A217C3">
              <w:rPr>
                <w:sz w:val="20"/>
                <w:szCs w:val="20"/>
              </w:rPr>
              <w:fldChar w:fldCharType="separate"/>
            </w:r>
            <w:r w:rsidRPr="00A217C3">
              <w:rPr>
                <w:noProof/>
                <w:sz w:val="20"/>
                <w:szCs w:val="20"/>
              </w:rPr>
              <w:t>(Meyanti et al., 2023)</w:t>
            </w:r>
            <w:r w:rsidRPr="00A217C3">
              <w:rPr>
                <w:sz w:val="20"/>
                <w:szCs w:val="20"/>
              </w:rPr>
              <w:fldChar w:fldCharType="end"/>
            </w:r>
          </w:p>
        </w:tc>
      </w:tr>
      <w:tr w:rsidR="005060B5" w:rsidRPr="00A217C3" w14:paraId="0D2C62AB" w14:textId="77777777" w:rsidTr="77D50BF7">
        <w:tc>
          <w:tcPr>
            <w:tcW w:w="2651" w:type="dxa"/>
            <w:vMerge/>
          </w:tcPr>
          <w:p w14:paraId="61AA3B81" w14:textId="77777777" w:rsidR="005060B5" w:rsidRPr="00A217C3" w:rsidRDefault="005060B5" w:rsidP="00F355B6">
            <w:pPr>
              <w:rPr>
                <w:sz w:val="20"/>
                <w:szCs w:val="20"/>
              </w:rPr>
            </w:pPr>
          </w:p>
        </w:tc>
        <w:tc>
          <w:tcPr>
            <w:tcW w:w="2907" w:type="dxa"/>
          </w:tcPr>
          <w:p w14:paraId="5AB9B2F8" w14:textId="33DCE7E7" w:rsidR="005060B5" w:rsidRPr="00A217C3" w:rsidRDefault="648A5B6B" w:rsidP="00F355B6">
            <w:pPr>
              <w:pStyle w:val="ListParagraph"/>
              <w:numPr>
                <w:ilvl w:val="0"/>
                <w:numId w:val="14"/>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Comprehension</w:t>
            </w:r>
          </w:p>
        </w:tc>
        <w:tc>
          <w:tcPr>
            <w:tcW w:w="2379" w:type="dxa"/>
            <w:vMerge/>
          </w:tcPr>
          <w:p w14:paraId="2113BC52" w14:textId="77777777" w:rsidR="005060B5" w:rsidRPr="00A217C3" w:rsidRDefault="005060B5" w:rsidP="002E271A">
            <w:pPr>
              <w:rPr>
                <w:sz w:val="20"/>
                <w:szCs w:val="20"/>
              </w:rPr>
            </w:pPr>
          </w:p>
        </w:tc>
      </w:tr>
      <w:tr w:rsidR="005060B5" w:rsidRPr="00A217C3" w14:paraId="2473AD4E" w14:textId="77777777" w:rsidTr="77D50BF7">
        <w:tc>
          <w:tcPr>
            <w:tcW w:w="2651" w:type="dxa"/>
            <w:vMerge/>
          </w:tcPr>
          <w:p w14:paraId="7AD1FB88" w14:textId="77777777" w:rsidR="005060B5" w:rsidRPr="00A217C3" w:rsidRDefault="005060B5" w:rsidP="00F355B6">
            <w:pPr>
              <w:rPr>
                <w:sz w:val="20"/>
                <w:szCs w:val="20"/>
              </w:rPr>
            </w:pPr>
          </w:p>
        </w:tc>
        <w:tc>
          <w:tcPr>
            <w:tcW w:w="2907" w:type="dxa"/>
          </w:tcPr>
          <w:p w14:paraId="64AB8033" w14:textId="59302AB7" w:rsidR="005060B5" w:rsidRPr="00A217C3" w:rsidRDefault="648A5B6B" w:rsidP="00F355B6">
            <w:pPr>
              <w:pStyle w:val="ListParagraph"/>
              <w:numPr>
                <w:ilvl w:val="0"/>
                <w:numId w:val="14"/>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Training</w:t>
            </w:r>
          </w:p>
        </w:tc>
        <w:tc>
          <w:tcPr>
            <w:tcW w:w="2379" w:type="dxa"/>
            <w:vMerge/>
          </w:tcPr>
          <w:p w14:paraId="2261FEAB" w14:textId="77777777" w:rsidR="005060B5" w:rsidRPr="00A217C3" w:rsidRDefault="005060B5" w:rsidP="002E271A">
            <w:pPr>
              <w:rPr>
                <w:sz w:val="20"/>
                <w:szCs w:val="20"/>
              </w:rPr>
            </w:pPr>
          </w:p>
        </w:tc>
      </w:tr>
      <w:tr w:rsidR="005060B5" w:rsidRPr="00A217C3" w14:paraId="0C5E85A8" w14:textId="77777777" w:rsidTr="77D50BF7">
        <w:tc>
          <w:tcPr>
            <w:tcW w:w="2651" w:type="dxa"/>
            <w:vMerge/>
          </w:tcPr>
          <w:p w14:paraId="04CC523F" w14:textId="77777777" w:rsidR="005060B5" w:rsidRPr="00A217C3" w:rsidRDefault="005060B5" w:rsidP="00F355B6">
            <w:pPr>
              <w:rPr>
                <w:sz w:val="20"/>
                <w:szCs w:val="20"/>
              </w:rPr>
            </w:pPr>
          </w:p>
        </w:tc>
        <w:tc>
          <w:tcPr>
            <w:tcW w:w="2907" w:type="dxa"/>
          </w:tcPr>
          <w:p w14:paraId="2D7BE440" w14:textId="39DD0F28" w:rsidR="005060B5" w:rsidRPr="00A217C3" w:rsidRDefault="648A5B6B" w:rsidP="00F355B6">
            <w:pPr>
              <w:pStyle w:val="ListParagraph"/>
              <w:numPr>
                <w:ilvl w:val="0"/>
                <w:numId w:val="14"/>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Skills</w:t>
            </w:r>
          </w:p>
        </w:tc>
        <w:tc>
          <w:tcPr>
            <w:tcW w:w="2379" w:type="dxa"/>
            <w:vMerge/>
          </w:tcPr>
          <w:p w14:paraId="04F028EB" w14:textId="77777777" w:rsidR="005060B5" w:rsidRPr="00A217C3" w:rsidRDefault="005060B5" w:rsidP="002E271A">
            <w:pPr>
              <w:rPr>
                <w:sz w:val="20"/>
                <w:szCs w:val="20"/>
              </w:rPr>
            </w:pPr>
          </w:p>
        </w:tc>
      </w:tr>
      <w:tr w:rsidR="005060B5" w:rsidRPr="00A217C3" w14:paraId="58F88A7A" w14:textId="77777777" w:rsidTr="77D50BF7">
        <w:tc>
          <w:tcPr>
            <w:tcW w:w="2651" w:type="dxa"/>
            <w:vMerge/>
          </w:tcPr>
          <w:p w14:paraId="213A400C" w14:textId="77777777" w:rsidR="005060B5" w:rsidRPr="00A217C3" w:rsidRDefault="005060B5" w:rsidP="00F355B6">
            <w:pPr>
              <w:rPr>
                <w:sz w:val="20"/>
                <w:szCs w:val="20"/>
              </w:rPr>
            </w:pPr>
          </w:p>
        </w:tc>
        <w:tc>
          <w:tcPr>
            <w:tcW w:w="2907" w:type="dxa"/>
          </w:tcPr>
          <w:p w14:paraId="52B7C0CF" w14:textId="2987E008" w:rsidR="005060B5" w:rsidRPr="00A217C3" w:rsidRDefault="648A5B6B" w:rsidP="00F355B6">
            <w:pPr>
              <w:pStyle w:val="ListParagraph"/>
              <w:numPr>
                <w:ilvl w:val="0"/>
                <w:numId w:val="14"/>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Attitude</w:t>
            </w:r>
          </w:p>
        </w:tc>
        <w:tc>
          <w:tcPr>
            <w:tcW w:w="2379" w:type="dxa"/>
            <w:vMerge/>
          </w:tcPr>
          <w:p w14:paraId="6E6CA4BB" w14:textId="77777777" w:rsidR="005060B5" w:rsidRPr="00A217C3" w:rsidRDefault="005060B5" w:rsidP="002E271A">
            <w:pPr>
              <w:rPr>
                <w:sz w:val="20"/>
                <w:szCs w:val="20"/>
              </w:rPr>
            </w:pPr>
          </w:p>
        </w:tc>
      </w:tr>
      <w:tr w:rsidR="005060B5" w:rsidRPr="00A217C3" w14:paraId="04770690" w14:textId="77777777" w:rsidTr="77D50BF7">
        <w:tc>
          <w:tcPr>
            <w:tcW w:w="2651" w:type="dxa"/>
            <w:vMerge w:val="restart"/>
          </w:tcPr>
          <w:p w14:paraId="51E53D91" w14:textId="2939FBCE" w:rsidR="005060B5" w:rsidRPr="00A217C3" w:rsidRDefault="00F355B6" w:rsidP="00F355B6">
            <w:pPr>
              <w:rPr>
                <w:sz w:val="20"/>
                <w:szCs w:val="20"/>
                <w:lang w:val="en-US"/>
              </w:rPr>
            </w:pPr>
            <w:r w:rsidRPr="00A217C3">
              <w:rPr>
                <w:sz w:val="20"/>
                <w:szCs w:val="20"/>
                <w:lang w:val="en-US"/>
              </w:rPr>
              <w:t>Resource</w:t>
            </w:r>
            <w:r w:rsidR="007B77E4" w:rsidRPr="00A217C3">
              <w:rPr>
                <w:sz w:val="20"/>
                <w:szCs w:val="20"/>
                <w:lang w:val="en-US"/>
              </w:rPr>
              <w:t xml:space="preserve"> access </w:t>
            </w:r>
            <w:r w:rsidR="005060B5" w:rsidRPr="00A217C3">
              <w:rPr>
                <w:sz w:val="20"/>
                <w:szCs w:val="20"/>
                <w:lang w:val="en-US"/>
              </w:rPr>
              <w:t>(X2)</w:t>
            </w:r>
          </w:p>
        </w:tc>
        <w:tc>
          <w:tcPr>
            <w:tcW w:w="2907" w:type="dxa"/>
          </w:tcPr>
          <w:p w14:paraId="6277B5F2" w14:textId="0D1D398D" w:rsidR="005060B5" w:rsidRPr="00A217C3" w:rsidRDefault="648A5B6B" w:rsidP="00F355B6">
            <w:pPr>
              <w:pStyle w:val="ListParagraph"/>
              <w:numPr>
                <w:ilvl w:val="0"/>
                <w:numId w:val="15"/>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Operational support</w:t>
            </w:r>
          </w:p>
        </w:tc>
        <w:tc>
          <w:tcPr>
            <w:tcW w:w="2379" w:type="dxa"/>
            <w:vMerge w:val="restart"/>
          </w:tcPr>
          <w:p w14:paraId="258BEFB0" w14:textId="1CAB7C85" w:rsidR="005060B5" w:rsidRPr="00A217C3" w:rsidRDefault="001D69BE" w:rsidP="77D50BF7">
            <w:pPr>
              <w:rPr>
                <w:sz w:val="20"/>
                <w:szCs w:val="20"/>
              </w:rPr>
            </w:pPr>
            <w:r w:rsidRPr="00A217C3">
              <w:rPr>
                <w:sz w:val="20"/>
                <w:szCs w:val="20"/>
              </w:rPr>
              <w:fldChar w:fldCharType="begin" w:fldLock="1"/>
            </w:r>
            <w:r w:rsidRPr="00A217C3">
              <w:rPr>
                <w:sz w:val="20"/>
                <w:szCs w:val="20"/>
              </w:rPr>
              <w:instrText>ADDIN CSL_CITATION {"citationItems":[{"id":"ITEM-1","itemData":{"DOI":"https://doi.org/10.2991/bems-19.2019.71","ISBN":"978-94-6252-720-1","ISSN":"2352-5428","abstract":"This paper takes the entrepreneurs as the research object from 's colleges and universities and past 5 years graduates. Based on 285 onsite investigation data, this paper pays attention to the mechanism of entrepreneurial resource's influences on Entrepreneurial Performance, and introduces Entrepreneurial Ability as the intermediary variable to test the effect of Entrepreneurial Resources on Entrepreneurial Performance. The results show that Entrepreneurial Resources (Operating Resources, Human Resources and Technical Resources, Financial Resources) have a significant impact on Entrepreneurial Performance (Survival Performance, Innovation Development Performance); Entrepreneurial Ability plays a mediating role between Entrepreneurial Resources and Entrepreneurial Performance. Meanwhile, Entrepreneurial Ability partially intermediates among Human and Technical Resources, Operational Resources and Entrepreneurial Performance, and completely intermediates between Financial Resources and Entrepreneurial Performance. Referring to the above research, the author proposes several pieces of inspiration and suggestion in developing provincial Innovation and entrepreneurship to enhance the competitive strength of university students' innovational and Entrepreneurial Ability in Hebei Province.","author":[{"dropping-particle":"","family":"Zhou","given":"Qiming","non-dropping-particle":"","parse-names":false,"suffix":""},{"dropping-particle":"","family":"Gao","given":"Shijie","non-dropping-particle":"","parse-names":false,"suffix":""}],"container-title":"Proceedings of the 1st International Conference on Business, Economics, Management Science (BEMS 2019)","id":"ITEM-1","issued":{"date-parts":[["2019"]]},"page":"406-410","publisher":"Atlantis Press","title":"An Empirical Study on the Relationship between Entrepreneurial Resources and Entrepreneurial Competence","type":"paper-conference"},"uris":["http://www.mendeley.com/documents/?uuid=6d5ebb33-d910-3543-9fdf-a6da70485e3b"]}],"mendeley":{"formattedCitation":"(Zhou &amp; Gao, 2019)","plainTextFormattedCitation":"(Zhou &amp; Gao, 2019)","previouslyFormattedCitation":"(Zhou &amp; Gao, 2019)"},"properties":{"noteIndex":0},"schema":"https://github.com/citation-style-language/schema/raw/master/csl-citation.json"}</w:instrText>
            </w:r>
            <w:r w:rsidRPr="00A217C3">
              <w:rPr>
                <w:sz w:val="20"/>
                <w:szCs w:val="20"/>
              </w:rPr>
              <w:fldChar w:fldCharType="separate"/>
            </w:r>
            <w:r w:rsidRPr="00A217C3">
              <w:rPr>
                <w:noProof/>
                <w:sz w:val="20"/>
                <w:szCs w:val="20"/>
              </w:rPr>
              <w:t>(Zhou &amp; Gao, 2019)</w:t>
            </w:r>
            <w:r w:rsidRPr="00A217C3">
              <w:rPr>
                <w:sz w:val="20"/>
                <w:szCs w:val="20"/>
              </w:rPr>
              <w:fldChar w:fldCharType="end"/>
            </w:r>
          </w:p>
        </w:tc>
      </w:tr>
      <w:tr w:rsidR="005060B5" w:rsidRPr="00A217C3" w14:paraId="29E3FA8A" w14:textId="77777777" w:rsidTr="77D50BF7">
        <w:tc>
          <w:tcPr>
            <w:tcW w:w="2651" w:type="dxa"/>
            <w:vMerge/>
          </w:tcPr>
          <w:p w14:paraId="65436AB2" w14:textId="77777777" w:rsidR="005060B5" w:rsidRPr="00A217C3" w:rsidRDefault="005060B5" w:rsidP="00F355B6">
            <w:pPr>
              <w:rPr>
                <w:sz w:val="20"/>
                <w:szCs w:val="20"/>
              </w:rPr>
            </w:pPr>
          </w:p>
        </w:tc>
        <w:tc>
          <w:tcPr>
            <w:tcW w:w="2907" w:type="dxa"/>
          </w:tcPr>
          <w:p w14:paraId="66612B31" w14:textId="342299DF" w:rsidR="005060B5" w:rsidRPr="00A217C3" w:rsidRDefault="648A5B6B" w:rsidP="00F355B6">
            <w:pPr>
              <w:pStyle w:val="ListParagraph"/>
              <w:numPr>
                <w:ilvl w:val="0"/>
                <w:numId w:val="15"/>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Financial support</w:t>
            </w:r>
          </w:p>
        </w:tc>
        <w:tc>
          <w:tcPr>
            <w:tcW w:w="2379" w:type="dxa"/>
            <w:vMerge/>
          </w:tcPr>
          <w:p w14:paraId="38C2F2A8" w14:textId="77777777" w:rsidR="005060B5" w:rsidRPr="00A217C3" w:rsidRDefault="005060B5" w:rsidP="002E271A">
            <w:pPr>
              <w:rPr>
                <w:sz w:val="20"/>
                <w:szCs w:val="20"/>
              </w:rPr>
            </w:pPr>
          </w:p>
        </w:tc>
      </w:tr>
      <w:tr w:rsidR="005060B5" w:rsidRPr="00A217C3" w14:paraId="53C2345B" w14:textId="77777777" w:rsidTr="77D50BF7">
        <w:tc>
          <w:tcPr>
            <w:tcW w:w="2651" w:type="dxa"/>
            <w:vMerge/>
          </w:tcPr>
          <w:p w14:paraId="2A0F3C01" w14:textId="77777777" w:rsidR="005060B5" w:rsidRPr="00A217C3" w:rsidRDefault="005060B5" w:rsidP="00F355B6">
            <w:pPr>
              <w:rPr>
                <w:sz w:val="20"/>
                <w:szCs w:val="20"/>
              </w:rPr>
            </w:pPr>
          </w:p>
        </w:tc>
        <w:tc>
          <w:tcPr>
            <w:tcW w:w="2907" w:type="dxa"/>
          </w:tcPr>
          <w:p w14:paraId="257DAADC" w14:textId="14AEB4A4" w:rsidR="005060B5" w:rsidRPr="00A217C3" w:rsidRDefault="648A5B6B" w:rsidP="00F355B6">
            <w:pPr>
              <w:pStyle w:val="ListParagraph"/>
              <w:numPr>
                <w:ilvl w:val="0"/>
                <w:numId w:val="15"/>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Technical support</w:t>
            </w:r>
          </w:p>
        </w:tc>
        <w:tc>
          <w:tcPr>
            <w:tcW w:w="2379" w:type="dxa"/>
            <w:vMerge/>
          </w:tcPr>
          <w:p w14:paraId="6110921C" w14:textId="77777777" w:rsidR="005060B5" w:rsidRPr="00A217C3" w:rsidRDefault="005060B5" w:rsidP="002E271A">
            <w:pPr>
              <w:rPr>
                <w:sz w:val="20"/>
                <w:szCs w:val="20"/>
              </w:rPr>
            </w:pPr>
          </w:p>
        </w:tc>
      </w:tr>
      <w:tr w:rsidR="005060B5" w:rsidRPr="00A217C3" w14:paraId="1EF83498" w14:textId="77777777" w:rsidTr="77D50BF7">
        <w:tc>
          <w:tcPr>
            <w:tcW w:w="2651" w:type="dxa"/>
            <w:vMerge/>
          </w:tcPr>
          <w:p w14:paraId="5C5F6E62" w14:textId="77777777" w:rsidR="005060B5" w:rsidRPr="00A217C3" w:rsidRDefault="005060B5" w:rsidP="00F355B6">
            <w:pPr>
              <w:rPr>
                <w:sz w:val="20"/>
                <w:szCs w:val="20"/>
              </w:rPr>
            </w:pPr>
          </w:p>
        </w:tc>
        <w:tc>
          <w:tcPr>
            <w:tcW w:w="2907" w:type="dxa"/>
          </w:tcPr>
          <w:p w14:paraId="541A91F2" w14:textId="0D1624F1" w:rsidR="005060B5" w:rsidRPr="00A217C3" w:rsidRDefault="648A5B6B" w:rsidP="00F355B6">
            <w:pPr>
              <w:pStyle w:val="ListParagraph"/>
              <w:numPr>
                <w:ilvl w:val="0"/>
                <w:numId w:val="15"/>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Individual support</w:t>
            </w:r>
          </w:p>
        </w:tc>
        <w:tc>
          <w:tcPr>
            <w:tcW w:w="2379" w:type="dxa"/>
            <w:vMerge/>
          </w:tcPr>
          <w:p w14:paraId="1A5DE3C8" w14:textId="77777777" w:rsidR="005060B5" w:rsidRPr="00A217C3" w:rsidRDefault="005060B5" w:rsidP="002E271A">
            <w:pPr>
              <w:rPr>
                <w:sz w:val="20"/>
                <w:szCs w:val="20"/>
              </w:rPr>
            </w:pPr>
          </w:p>
        </w:tc>
      </w:tr>
      <w:tr w:rsidR="005060B5" w:rsidRPr="00A217C3" w14:paraId="6CAFB06E" w14:textId="77777777" w:rsidTr="77D50BF7">
        <w:tc>
          <w:tcPr>
            <w:tcW w:w="2651" w:type="dxa"/>
            <w:vMerge/>
          </w:tcPr>
          <w:p w14:paraId="330662E4" w14:textId="77777777" w:rsidR="005060B5" w:rsidRPr="00A217C3" w:rsidRDefault="005060B5" w:rsidP="00F355B6">
            <w:pPr>
              <w:rPr>
                <w:sz w:val="20"/>
                <w:szCs w:val="20"/>
              </w:rPr>
            </w:pPr>
          </w:p>
        </w:tc>
        <w:tc>
          <w:tcPr>
            <w:tcW w:w="2907" w:type="dxa"/>
          </w:tcPr>
          <w:p w14:paraId="170C9D19" w14:textId="19F502A3" w:rsidR="005060B5" w:rsidRPr="00A217C3" w:rsidRDefault="648A5B6B" w:rsidP="00F355B6">
            <w:pPr>
              <w:pStyle w:val="ListParagraph"/>
              <w:numPr>
                <w:ilvl w:val="0"/>
                <w:numId w:val="15"/>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Facility support</w:t>
            </w:r>
          </w:p>
        </w:tc>
        <w:tc>
          <w:tcPr>
            <w:tcW w:w="2379" w:type="dxa"/>
            <w:vMerge/>
          </w:tcPr>
          <w:p w14:paraId="59F37A82" w14:textId="77777777" w:rsidR="005060B5" w:rsidRPr="00A217C3" w:rsidRDefault="005060B5" w:rsidP="002E271A">
            <w:pPr>
              <w:rPr>
                <w:sz w:val="20"/>
                <w:szCs w:val="20"/>
              </w:rPr>
            </w:pPr>
          </w:p>
        </w:tc>
      </w:tr>
      <w:tr w:rsidR="005060B5" w:rsidRPr="00A217C3" w14:paraId="35631D98" w14:textId="77777777" w:rsidTr="77D50BF7">
        <w:tc>
          <w:tcPr>
            <w:tcW w:w="2651" w:type="dxa"/>
            <w:vMerge w:val="restart"/>
          </w:tcPr>
          <w:p w14:paraId="2B1058AF" w14:textId="622E651D" w:rsidR="005060B5" w:rsidRPr="00A217C3" w:rsidRDefault="007B77E4" w:rsidP="00F355B6">
            <w:pPr>
              <w:rPr>
                <w:sz w:val="20"/>
                <w:szCs w:val="20"/>
                <w:lang w:val="en-US"/>
              </w:rPr>
            </w:pPr>
            <w:r w:rsidRPr="00A217C3">
              <w:rPr>
                <w:sz w:val="20"/>
                <w:szCs w:val="20"/>
                <w:lang w:val="en-US"/>
              </w:rPr>
              <w:t xml:space="preserve">Technology adoption </w:t>
            </w:r>
            <w:r w:rsidR="005060B5" w:rsidRPr="00A217C3">
              <w:rPr>
                <w:sz w:val="20"/>
                <w:szCs w:val="20"/>
                <w:lang w:val="en-US"/>
              </w:rPr>
              <w:t>(X3)</w:t>
            </w:r>
          </w:p>
        </w:tc>
        <w:tc>
          <w:tcPr>
            <w:tcW w:w="2907" w:type="dxa"/>
          </w:tcPr>
          <w:p w14:paraId="2D26FAA1" w14:textId="71DEF98A" w:rsidR="005060B5" w:rsidRPr="00A217C3" w:rsidRDefault="648A5B6B" w:rsidP="00F355B6">
            <w:pPr>
              <w:pStyle w:val="ListParagraph"/>
              <w:numPr>
                <w:ilvl w:val="0"/>
                <w:numId w:val="16"/>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Technology literacy</w:t>
            </w:r>
          </w:p>
        </w:tc>
        <w:tc>
          <w:tcPr>
            <w:tcW w:w="2379" w:type="dxa"/>
            <w:vMerge w:val="restart"/>
          </w:tcPr>
          <w:p w14:paraId="4B69D026" w14:textId="5C0E1492" w:rsidR="005060B5" w:rsidRPr="00A217C3" w:rsidRDefault="001D69BE" w:rsidP="77D50BF7">
            <w:pPr>
              <w:rPr>
                <w:sz w:val="20"/>
                <w:szCs w:val="20"/>
              </w:rPr>
            </w:pPr>
            <w:r w:rsidRPr="00A217C3">
              <w:rPr>
                <w:sz w:val="20"/>
                <w:szCs w:val="20"/>
              </w:rPr>
              <w:fldChar w:fldCharType="begin" w:fldLock="1"/>
            </w:r>
            <w:r w:rsidRPr="00A217C3">
              <w:rPr>
                <w:sz w:val="20"/>
                <w:szCs w:val="20"/>
              </w:rPr>
              <w:instrText>ADDIN CSL_CITATION {"citationItems":[{"id":"ITEM-1","itemData":{"DOI":"10.4108/eai.18-7-2019.2287809","abstract":"… communication technology and entrepreneurship education in business … Being supported by the entrepreneurship education will … progress and entrepreneurship education will have a …","author":[{"dropping-particle":"","family":"Soegoto","given":"D","non-dropping-particle":"","parse-names":false,"suffix":""},{"dropping-particle":"","family":"Hervina","given":"E","non-dropping-particle":"","parse-names":false,"suffix":""}],"container-title":"Proceedings of the 1st International Conference on Informatics, Engineering, Science and Technology, INCITEST 2019","id":"ITEM-1","issued":{"date-parts":[["2019","10","11"]]},"page":"1-10","publisher":"EAI","title":"Influence of Information and Communication Technology and Entrepreneurship Education on Business Interest","type":"paper-conference"},"uris":["http://www.mendeley.com/documents/?uuid=35f95a4f-24f4-3bf6-9e07-0aa8ef0a4be9"]}],"mendeley":{"formattedCitation":"(Soegoto &amp; Hervina, 2019)","plainTextFormattedCitation":"(Soegoto &amp; Hervina, 2019)","previouslyFormattedCitation":"(Soegoto &amp; Hervina, 2019)"},"properties":{"noteIndex":0},"schema":"https://github.com/citation-style-language/schema/raw/master/csl-citation.json"}</w:instrText>
            </w:r>
            <w:r w:rsidRPr="00A217C3">
              <w:rPr>
                <w:sz w:val="20"/>
                <w:szCs w:val="20"/>
              </w:rPr>
              <w:fldChar w:fldCharType="separate"/>
            </w:r>
            <w:r w:rsidRPr="00A217C3">
              <w:rPr>
                <w:noProof/>
                <w:sz w:val="20"/>
                <w:szCs w:val="20"/>
              </w:rPr>
              <w:t>(Soegoto &amp; Hervina, 2019)</w:t>
            </w:r>
            <w:r w:rsidRPr="00A217C3">
              <w:rPr>
                <w:sz w:val="20"/>
                <w:szCs w:val="20"/>
              </w:rPr>
              <w:fldChar w:fldCharType="end"/>
            </w:r>
          </w:p>
        </w:tc>
      </w:tr>
      <w:tr w:rsidR="005060B5" w:rsidRPr="00A217C3" w14:paraId="01D32327" w14:textId="77777777" w:rsidTr="77D50BF7">
        <w:tc>
          <w:tcPr>
            <w:tcW w:w="2651" w:type="dxa"/>
            <w:vMerge/>
          </w:tcPr>
          <w:p w14:paraId="36731740" w14:textId="77777777" w:rsidR="005060B5" w:rsidRPr="00A217C3" w:rsidRDefault="005060B5" w:rsidP="00F355B6">
            <w:pPr>
              <w:rPr>
                <w:sz w:val="20"/>
                <w:szCs w:val="20"/>
              </w:rPr>
            </w:pPr>
          </w:p>
        </w:tc>
        <w:tc>
          <w:tcPr>
            <w:tcW w:w="2907" w:type="dxa"/>
          </w:tcPr>
          <w:p w14:paraId="784FD394" w14:textId="01C70AD5" w:rsidR="005060B5" w:rsidRPr="00A217C3" w:rsidRDefault="648A5B6B" w:rsidP="00F355B6">
            <w:pPr>
              <w:pStyle w:val="ListParagraph"/>
              <w:numPr>
                <w:ilvl w:val="0"/>
                <w:numId w:val="16"/>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Understanding of usage</w:t>
            </w:r>
          </w:p>
        </w:tc>
        <w:tc>
          <w:tcPr>
            <w:tcW w:w="2379" w:type="dxa"/>
            <w:vMerge/>
          </w:tcPr>
          <w:p w14:paraId="2974D319" w14:textId="77777777" w:rsidR="005060B5" w:rsidRPr="00A217C3" w:rsidRDefault="005060B5" w:rsidP="002E271A">
            <w:pPr>
              <w:rPr>
                <w:sz w:val="20"/>
                <w:szCs w:val="20"/>
              </w:rPr>
            </w:pPr>
          </w:p>
        </w:tc>
      </w:tr>
      <w:tr w:rsidR="005060B5" w:rsidRPr="00A217C3" w14:paraId="4232DCF9" w14:textId="77777777" w:rsidTr="77D50BF7">
        <w:tc>
          <w:tcPr>
            <w:tcW w:w="2651" w:type="dxa"/>
            <w:vMerge/>
          </w:tcPr>
          <w:p w14:paraId="1BF84412" w14:textId="77777777" w:rsidR="005060B5" w:rsidRPr="00A217C3" w:rsidRDefault="005060B5" w:rsidP="00F355B6">
            <w:pPr>
              <w:rPr>
                <w:sz w:val="20"/>
                <w:szCs w:val="20"/>
              </w:rPr>
            </w:pPr>
          </w:p>
        </w:tc>
        <w:tc>
          <w:tcPr>
            <w:tcW w:w="2907" w:type="dxa"/>
          </w:tcPr>
          <w:p w14:paraId="1E582329" w14:textId="07B5D44B" w:rsidR="005060B5" w:rsidRPr="00A217C3" w:rsidRDefault="001D69BE" w:rsidP="00F355B6">
            <w:pPr>
              <w:pStyle w:val="ListParagraph"/>
              <w:numPr>
                <w:ilvl w:val="0"/>
                <w:numId w:val="16"/>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S</w:t>
            </w:r>
            <w:r w:rsidR="648A5B6B" w:rsidRPr="00A217C3">
              <w:rPr>
                <w:rFonts w:ascii="Times New Roman" w:hAnsi="Times New Roman" w:cs="Times New Roman"/>
                <w:sz w:val="20"/>
                <w:szCs w:val="20"/>
                <w:lang w:val="en-US"/>
              </w:rPr>
              <w:t>kills</w:t>
            </w:r>
          </w:p>
        </w:tc>
        <w:tc>
          <w:tcPr>
            <w:tcW w:w="2379" w:type="dxa"/>
            <w:vMerge/>
          </w:tcPr>
          <w:p w14:paraId="3649A45A" w14:textId="77777777" w:rsidR="005060B5" w:rsidRPr="00A217C3" w:rsidRDefault="005060B5" w:rsidP="002E271A">
            <w:pPr>
              <w:rPr>
                <w:sz w:val="20"/>
                <w:szCs w:val="20"/>
              </w:rPr>
            </w:pPr>
          </w:p>
        </w:tc>
      </w:tr>
      <w:tr w:rsidR="005060B5" w:rsidRPr="00A217C3" w14:paraId="662AA1C1" w14:textId="77777777" w:rsidTr="77D50BF7">
        <w:tc>
          <w:tcPr>
            <w:tcW w:w="2651" w:type="dxa"/>
            <w:vMerge/>
          </w:tcPr>
          <w:p w14:paraId="345412DA" w14:textId="77777777" w:rsidR="005060B5" w:rsidRPr="00A217C3" w:rsidRDefault="005060B5" w:rsidP="00F355B6">
            <w:pPr>
              <w:rPr>
                <w:sz w:val="20"/>
                <w:szCs w:val="20"/>
              </w:rPr>
            </w:pPr>
          </w:p>
        </w:tc>
        <w:tc>
          <w:tcPr>
            <w:tcW w:w="2907" w:type="dxa"/>
          </w:tcPr>
          <w:p w14:paraId="1863F93C" w14:textId="51879146" w:rsidR="005060B5" w:rsidRPr="00A217C3" w:rsidRDefault="004169BE" w:rsidP="00F355B6">
            <w:pPr>
              <w:pStyle w:val="ListParagraph"/>
              <w:numPr>
                <w:ilvl w:val="0"/>
                <w:numId w:val="16"/>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M</w:t>
            </w:r>
            <w:r w:rsidR="648A5B6B" w:rsidRPr="00A217C3">
              <w:rPr>
                <w:rFonts w:ascii="Times New Roman" w:hAnsi="Times New Roman" w:cs="Times New Roman"/>
                <w:sz w:val="20"/>
                <w:szCs w:val="20"/>
                <w:lang w:val="en-US"/>
              </w:rPr>
              <w:t>otivation</w:t>
            </w:r>
          </w:p>
        </w:tc>
        <w:tc>
          <w:tcPr>
            <w:tcW w:w="2379" w:type="dxa"/>
            <w:vMerge/>
          </w:tcPr>
          <w:p w14:paraId="4E5D2393" w14:textId="77777777" w:rsidR="005060B5" w:rsidRPr="00A217C3" w:rsidRDefault="005060B5" w:rsidP="002E271A">
            <w:pPr>
              <w:rPr>
                <w:sz w:val="20"/>
                <w:szCs w:val="20"/>
              </w:rPr>
            </w:pPr>
          </w:p>
        </w:tc>
      </w:tr>
      <w:tr w:rsidR="005060B5" w:rsidRPr="00A217C3" w14:paraId="6CE6632D" w14:textId="77777777" w:rsidTr="77D50BF7">
        <w:tc>
          <w:tcPr>
            <w:tcW w:w="2651" w:type="dxa"/>
            <w:vMerge/>
          </w:tcPr>
          <w:p w14:paraId="0C8C63C6" w14:textId="77777777" w:rsidR="005060B5" w:rsidRPr="00A217C3" w:rsidRDefault="005060B5" w:rsidP="00F355B6">
            <w:pPr>
              <w:rPr>
                <w:sz w:val="20"/>
                <w:szCs w:val="20"/>
              </w:rPr>
            </w:pPr>
          </w:p>
        </w:tc>
        <w:tc>
          <w:tcPr>
            <w:tcW w:w="2907" w:type="dxa"/>
          </w:tcPr>
          <w:p w14:paraId="00DC63AC" w14:textId="20E596C5" w:rsidR="005060B5" w:rsidRPr="00A217C3" w:rsidRDefault="648A5B6B" w:rsidP="00F355B6">
            <w:pPr>
              <w:pStyle w:val="ListParagraph"/>
              <w:numPr>
                <w:ilvl w:val="0"/>
                <w:numId w:val="16"/>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Effectiveness of use</w:t>
            </w:r>
          </w:p>
        </w:tc>
        <w:tc>
          <w:tcPr>
            <w:tcW w:w="2379" w:type="dxa"/>
            <w:vMerge/>
          </w:tcPr>
          <w:p w14:paraId="21E86E91" w14:textId="77777777" w:rsidR="005060B5" w:rsidRPr="00A217C3" w:rsidRDefault="005060B5" w:rsidP="002E271A">
            <w:pPr>
              <w:rPr>
                <w:sz w:val="20"/>
                <w:szCs w:val="20"/>
              </w:rPr>
            </w:pPr>
          </w:p>
        </w:tc>
      </w:tr>
      <w:tr w:rsidR="005060B5" w:rsidRPr="00A217C3" w14:paraId="049889B5" w14:textId="77777777" w:rsidTr="77D50BF7">
        <w:tc>
          <w:tcPr>
            <w:tcW w:w="2651" w:type="dxa"/>
            <w:vMerge w:val="restart"/>
          </w:tcPr>
          <w:p w14:paraId="5D77AB05" w14:textId="1E128441" w:rsidR="005060B5" w:rsidRPr="00A217C3" w:rsidRDefault="007B77E4" w:rsidP="00F355B6">
            <w:pPr>
              <w:rPr>
                <w:sz w:val="20"/>
                <w:szCs w:val="20"/>
                <w:lang w:val="en-US"/>
              </w:rPr>
            </w:pPr>
            <w:r w:rsidRPr="00A217C3">
              <w:rPr>
                <w:sz w:val="20"/>
                <w:szCs w:val="20"/>
                <w:lang w:val="en-US"/>
              </w:rPr>
              <w:t>E</w:t>
            </w:r>
            <w:r w:rsidR="00502DB8" w:rsidRPr="00A217C3">
              <w:rPr>
                <w:sz w:val="20"/>
                <w:szCs w:val="20"/>
                <w:lang w:val="en-US"/>
              </w:rPr>
              <w:t>ntrepreneurship</w:t>
            </w:r>
            <w:r w:rsidRPr="00A217C3">
              <w:rPr>
                <w:sz w:val="20"/>
                <w:szCs w:val="20"/>
                <w:lang w:val="en-US"/>
              </w:rPr>
              <w:t xml:space="preserve"> interest </w:t>
            </w:r>
            <w:r w:rsidR="005060B5" w:rsidRPr="00A217C3">
              <w:rPr>
                <w:sz w:val="20"/>
                <w:szCs w:val="20"/>
                <w:lang w:val="en-US"/>
              </w:rPr>
              <w:t>(Y)</w:t>
            </w:r>
          </w:p>
        </w:tc>
        <w:tc>
          <w:tcPr>
            <w:tcW w:w="2907" w:type="dxa"/>
          </w:tcPr>
          <w:p w14:paraId="52E8D62D" w14:textId="0C4E25C5" w:rsidR="005060B5" w:rsidRPr="00A217C3" w:rsidRDefault="00407EA5" w:rsidP="00F355B6">
            <w:pPr>
              <w:pStyle w:val="ListParagraph"/>
              <w:numPr>
                <w:ilvl w:val="0"/>
                <w:numId w:val="17"/>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E</w:t>
            </w:r>
            <w:r w:rsidR="00502DB8" w:rsidRPr="00A217C3">
              <w:rPr>
                <w:rFonts w:ascii="Times New Roman" w:hAnsi="Times New Roman" w:cs="Times New Roman"/>
                <w:sz w:val="20"/>
                <w:szCs w:val="20"/>
                <w:lang w:val="en-US"/>
              </w:rPr>
              <w:t>ntrepreneurship</w:t>
            </w:r>
            <w:r w:rsidRPr="00A217C3">
              <w:rPr>
                <w:rFonts w:ascii="Times New Roman" w:hAnsi="Times New Roman" w:cs="Times New Roman"/>
                <w:sz w:val="20"/>
                <w:szCs w:val="20"/>
                <w:lang w:val="en-US"/>
              </w:rPr>
              <w:t xml:space="preserve"> motivation</w:t>
            </w:r>
          </w:p>
        </w:tc>
        <w:tc>
          <w:tcPr>
            <w:tcW w:w="2379" w:type="dxa"/>
            <w:vMerge w:val="restart"/>
          </w:tcPr>
          <w:p w14:paraId="496D63C0" w14:textId="02A2B4EE" w:rsidR="005060B5" w:rsidRPr="00A217C3" w:rsidRDefault="001D69BE" w:rsidP="77D50BF7">
            <w:pPr>
              <w:rPr>
                <w:sz w:val="20"/>
                <w:szCs w:val="20"/>
              </w:rPr>
            </w:pPr>
            <w:r w:rsidRPr="00A217C3">
              <w:rPr>
                <w:sz w:val="20"/>
                <w:szCs w:val="20"/>
              </w:rPr>
              <w:fldChar w:fldCharType="begin" w:fldLock="1"/>
            </w:r>
            <w:r w:rsidRPr="00A217C3">
              <w:rPr>
                <w:sz w:val="20"/>
                <w:szCs w:val="20"/>
              </w:rPr>
              <w:instrText>ADDIN CSL_CITATION {"citationItems":[{"id":"ITEM-1","itemData":{"ISSN":"2807-8705","abstract":"This study aims to analyze the factors that influence entrepreneurial interest among university students through a systematic review of the relevant literature. The literature","author":[{"dropping-particle":"","family":"Mabrur","given":"Imam","non-dropping-particle":"","parse-names":false,"suffix":""},{"dropping-particle":"","family":"Yanti Sandra Dewi","given":"Novi","non-dropping-particle":"","parse-names":false,"suffix":""},{"dropping-particle":"","family":"Fitri Hidayanti","given":"Nur","non-dropping-particle":"","parse-names":false,"suffix":""},{"dropping-particle":"","family":"Agustina","given":"Ahadiah","non-dropping-particle":"","parse-names":false,"suffix":""},{"dropping-particle":"","family":"Ariani","given":"Zaenafi","non-dropping-particle":"","parse-names":false,"suffix":""}],"container-title":"Seminar Nasional Paedagoria 2024: Teknologi dan Asessmen Untuk Menunjang Merdeka Belajar","id":"ITEM-1","issued":{"date-parts":[["2024"]]},"page":"382-398","title":"Faktor-Faktor yang Mempengaruhi Minat Berwirausaha pada Mahasiswa: Sebuah Kajian Literatur","type":"article-journal","volume":"4"},"uris":["http://www.mendeley.com/documents/?uuid=2f622e4d-9211-3202-819e-f32e3ac00d17"]}],"mendeley":{"formattedCitation":"(Mabrur et al., 2024)","plainTextFormattedCitation":"(Mabrur et al., 2024)","previouslyFormattedCitation":"(Mabrur et al., 2024)"},"properties":{"noteIndex":0},"schema":"https://github.com/citation-style-language/schema/raw/master/csl-citation.json"}</w:instrText>
            </w:r>
            <w:r w:rsidRPr="00A217C3">
              <w:rPr>
                <w:sz w:val="20"/>
                <w:szCs w:val="20"/>
              </w:rPr>
              <w:fldChar w:fldCharType="separate"/>
            </w:r>
            <w:r w:rsidRPr="00A217C3">
              <w:rPr>
                <w:noProof/>
                <w:sz w:val="20"/>
                <w:szCs w:val="20"/>
              </w:rPr>
              <w:t>(Mabrur et al., 2024)</w:t>
            </w:r>
            <w:r w:rsidRPr="00A217C3">
              <w:rPr>
                <w:sz w:val="20"/>
                <w:szCs w:val="20"/>
              </w:rPr>
              <w:fldChar w:fldCharType="end"/>
            </w:r>
          </w:p>
        </w:tc>
      </w:tr>
      <w:tr w:rsidR="005060B5" w:rsidRPr="00A217C3" w14:paraId="17D02D62" w14:textId="77777777" w:rsidTr="77D50BF7">
        <w:tc>
          <w:tcPr>
            <w:tcW w:w="2651" w:type="dxa"/>
            <w:vMerge/>
            <w:vAlign w:val="center"/>
          </w:tcPr>
          <w:p w14:paraId="6AE786C5" w14:textId="77777777" w:rsidR="005060B5" w:rsidRPr="00A217C3" w:rsidRDefault="005060B5" w:rsidP="00F355B6">
            <w:pPr>
              <w:jc w:val="center"/>
              <w:rPr>
                <w:sz w:val="20"/>
                <w:szCs w:val="20"/>
              </w:rPr>
            </w:pPr>
          </w:p>
        </w:tc>
        <w:tc>
          <w:tcPr>
            <w:tcW w:w="2907" w:type="dxa"/>
          </w:tcPr>
          <w:p w14:paraId="4F2A1F3D" w14:textId="0FD5C165" w:rsidR="005060B5" w:rsidRPr="00A217C3" w:rsidRDefault="00407EA5" w:rsidP="00F355B6">
            <w:pPr>
              <w:pStyle w:val="ListParagraph"/>
              <w:numPr>
                <w:ilvl w:val="0"/>
                <w:numId w:val="17"/>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Business opportunities</w:t>
            </w:r>
          </w:p>
        </w:tc>
        <w:tc>
          <w:tcPr>
            <w:tcW w:w="2379" w:type="dxa"/>
            <w:vMerge/>
            <w:vAlign w:val="center"/>
          </w:tcPr>
          <w:p w14:paraId="1DFD41C0" w14:textId="77777777" w:rsidR="005060B5" w:rsidRPr="00A217C3" w:rsidRDefault="005060B5" w:rsidP="00713B58">
            <w:pPr>
              <w:jc w:val="center"/>
              <w:rPr>
                <w:sz w:val="20"/>
                <w:szCs w:val="20"/>
              </w:rPr>
            </w:pPr>
          </w:p>
        </w:tc>
      </w:tr>
      <w:tr w:rsidR="005060B5" w:rsidRPr="00A217C3" w14:paraId="1E8BBF25" w14:textId="77777777" w:rsidTr="77D50BF7">
        <w:tc>
          <w:tcPr>
            <w:tcW w:w="2651" w:type="dxa"/>
            <w:vMerge/>
            <w:vAlign w:val="center"/>
          </w:tcPr>
          <w:p w14:paraId="2869B8C8" w14:textId="77777777" w:rsidR="005060B5" w:rsidRPr="00A217C3" w:rsidRDefault="005060B5" w:rsidP="00F355B6">
            <w:pPr>
              <w:jc w:val="center"/>
              <w:rPr>
                <w:sz w:val="20"/>
                <w:szCs w:val="20"/>
              </w:rPr>
            </w:pPr>
          </w:p>
        </w:tc>
        <w:tc>
          <w:tcPr>
            <w:tcW w:w="2907" w:type="dxa"/>
          </w:tcPr>
          <w:p w14:paraId="7AE2A2A0" w14:textId="355324FA" w:rsidR="005060B5" w:rsidRPr="00A217C3" w:rsidRDefault="00407EA5" w:rsidP="00F355B6">
            <w:pPr>
              <w:pStyle w:val="ListParagraph"/>
              <w:numPr>
                <w:ilvl w:val="0"/>
                <w:numId w:val="17"/>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E</w:t>
            </w:r>
            <w:r w:rsidR="00502DB8" w:rsidRPr="00A217C3">
              <w:rPr>
                <w:rFonts w:ascii="Times New Roman" w:hAnsi="Times New Roman" w:cs="Times New Roman"/>
                <w:sz w:val="20"/>
                <w:szCs w:val="20"/>
                <w:lang w:val="en-US"/>
              </w:rPr>
              <w:t>ntrepreneurship</w:t>
            </w:r>
            <w:r w:rsidRPr="00A217C3">
              <w:rPr>
                <w:rFonts w:ascii="Times New Roman" w:hAnsi="Times New Roman" w:cs="Times New Roman"/>
                <w:sz w:val="20"/>
                <w:szCs w:val="20"/>
                <w:lang w:val="en-US"/>
              </w:rPr>
              <w:t xml:space="preserve"> ability</w:t>
            </w:r>
          </w:p>
        </w:tc>
        <w:tc>
          <w:tcPr>
            <w:tcW w:w="2379" w:type="dxa"/>
            <w:vMerge/>
            <w:vAlign w:val="center"/>
          </w:tcPr>
          <w:p w14:paraId="6385C963" w14:textId="77777777" w:rsidR="005060B5" w:rsidRPr="00A217C3" w:rsidRDefault="005060B5" w:rsidP="00713B58">
            <w:pPr>
              <w:jc w:val="center"/>
              <w:rPr>
                <w:sz w:val="20"/>
                <w:szCs w:val="20"/>
              </w:rPr>
            </w:pPr>
          </w:p>
        </w:tc>
      </w:tr>
      <w:tr w:rsidR="005060B5" w:rsidRPr="00A217C3" w14:paraId="2998C5AC" w14:textId="77777777" w:rsidTr="77D50BF7">
        <w:tc>
          <w:tcPr>
            <w:tcW w:w="2651" w:type="dxa"/>
            <w:vMerge/>
            <w:vAlign w:val="center"/>
          </w:tcPr>
          <w:p w14:paraId="7230C2A8" w14:textId="77777777" w:rsidR="005060B5" w:rsidRPr="00A217C3" w:rsidRDefault="005060B5" w:rsidP="00F355B6">
            <w:pPr>
              <w:jc w:val="center"/>
              <w:rPr>
                <w:sz w:val="20"/>
                <w:szCs w:val="20"/>
              </w:rPr>
            </w:pPr>
          </w:p>
        </w:tc>
        <w:tc>
          <w:tcPr>
            <w:tcW w:w="2907" w:type="dxa"/>
          </w:tcPr>
          <w:p w14:paraId="53A8AD87" w14:textId="6C13E2C7" w:rsidR="005060B5" w:rsidRPr="00A217C3" w:rsidRDefault="00407EA5" w:rsidP="00F355B6">
            <w:pPr>
              <w:pStyle w:val="ListParagraph"/>
              <w:numPr>
                <w:ilvl w:val="0"/>
                <w:numId w:val="17"/>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Confidence in entrepreneurship</w:t>
            </w:r>
          </w:p>
        </w:tc>
        <w:tc>
          <w:tcPr>
            <w:tcW w:w="2379" w:type="dxa"/>
            <w:vMerge/>
            <w:vAlign w:val="center"/>
          </w:tcPr>
          <w:p w14:paraId="0915EFAF" w14:textId="77777777" w:rsidR="005060B5" w:rsidRPr="00A217C3" w:rsidRDefault="005060B5" w:rsidP="00713B58">
            <w:pPr>
              <w:jc w:val="center"/>
              <w:rPr>
                <w:sz w:val="20"/>
                <w:szCs w:val="20"/>
              </w:rPr>
            </w:pPr>
          </w:p>
        </w:tc>
      </w:tr>
      <w:tr w:rsidR="005060B5" w:rsidRPr="00A217C3" w14:paraId="3C8D6CFC" w14:textId="77777777" w:rsidTr="77D50BF7">
        <w:tc>
          <w:tcPr>
            <w:tcW w:w="2651" w:type="dxa"/>
            <w:vMerge/>
            <w:vAlign w:val="center"/>
          </w:tcPr>
          <w:p w14:paraId="64E41AB1" w14:textId="77777777" w:rsidR="005060B5" w:rsidRPr="00A217C3" w:rsidRDefault="005060B5" w:rsidP="00F355B6">
            <w:pPr>
              <w:jc w:val="center"/>
              <w:rPr>
                <w:sz w:val="20"/>
                <w:szCs w:val="20"/>
              </w:rPr>
            </w:pPr>
          </w:p>
        </w:tc>
        <w:tc>
          <w:tcPr>
            <w:tcW w:w="2907" w:type="dxa"/>
            <w:vAlign w:val="center"/>
          </w:tcPr>
          <w:p w14:paraId="1DE0F5E2" w14:textId="299FD057" w:rsidR="005060B5" w:rsidRPr="00A217C3" w:rsidRDefault="00407EA5" w:rsidP="00F355B6">
            <w:pPr>
              <w:pStyle w:val="ListParagraph"/>
              <w:numPr>
                <w:ilvl w:val="0"/>
                <w:numId w:val="17"/>
              </w:numPr>
              <w:spacing w:after="0" w:line="240" w:lineRule="auto"/>
              <w:rPr>
                <w:rFonts w:ascii="Times New Roman" w:hAnsi="Times New Roman" w:cs="Times New Roman"/>
                <w:sz w:val="20"/>
                <w:szCs w:val="20"/>
                <w:lang w:val="en-US"/>
              </w:rPr>
            </w:pPr>
            <w:r w:rsidRPr="00A217C3">
              <w:rPr>
                <w:rFonts w:ascii="Times New Roman" w:hAnsi="Times New Roman" w:cs="Times New Roman"/>
                <w:sz w:val="20"/>
                <w:szCs w:val="20"/>
                <w:lang w:val="en-US"/>
              </w:rPr>
              <w:t>Environmental support</w:t>
            </w:r>
          </w:p>
        </w:tc>
        <w:tc>
          <w:tcPr>
            <w:tcW w:w="2379" w:type="dxa"/>
            <w:vMerge/>
            <w:vAlign w:val="center"/>
          </w:tcPr>
          <w:p w14:paraId="5A45A30F" w14:textId="77777777" w:rsidR="005060B5" w:rsidRPr="00A217C3" w:rsidRDefault="005060B5" w:rsidP="00713B58">
            <w:pPr>
              <w:jc w:val="center"/>
              <w:rPr>
                <w:sz w:val="20"/>
                <w:szCs w:val="20"/>
              </w:rPr>
            </w:pPr>
          </w:p>
        </w:tc>
      </w:tr>
    </w:tbl>
    <w:p w14:paraId="37F90C29" w14:textId="0BE6A017" w:rsidR="005060B5" w:rsidRDefault="005060B5" w:rsidP="77D50BF7">
      <w:pPr>
        <w:jc w:val="both"/>
        <w:rPr>
          <w:rFonts w:asciiTheme="majorBidi" w:hAnsiTheme="majorBidi" w:cstheme="majorBidi"/>
          <w:sz w:val="24"/>
          <w:szCs w:val="24"/>
          <w:lang w:val="en-US"/>
        </w:rPr>
      </w:pPr>
      <w:r w:rsidRPr="77D50BF7">
        <w:rPr>
          <w:rFonts w:asciiTheme="majorBidi" w:hAnsiTheme="majorBidi" w:cstheme="majorBidi"/>
          <w:sz w:val="24"/>
          <w:szCs w:val="24"/>
          <w:lang w:val="en-US"/>
        </w:rPr>
        <w:t>S</w:t>
      </w:r>
      <w:r w:rsidR="00713B58" w:rsidRPr="77D50BF7">
        <w:rPr>
          <w:rFonts w:asciiTheme="majorBidi" w:hAnsiTheme="majorBidi" w:cstheme="majorBidi"/>
          <w:sz w:val="24"/>
          <w:szCs w:val="24"/>
          <w:lang w:val="en-US"/>
        </w:rPr>
        <w:t>ource</w:t>
      </w:r>
      <w:r w:rsidRPr="77D50BF7">
        <w:rPr>
          <w:rFonts w:asciiTheme="majorBidi" w:hAnsiTheme="majorBidi" w:cstheme="majorBidi"/>
          <w:sz w:val="24"/>
          <w:szCs w:val="24"/>
          <w:lang w:val="en-US"/>
        </w:rPr>
        <w:t>: Data process</w:t>
      </w:r>
      <w:r w:rsidR="00713B58" w:rsidRPr="77D50BF7">
        <w:rPr>
          <w:rFonts w:asciiTheme="majorBidi" w:hAnsiTheme="majorBidi" w:cstheme="majorBidi"/>
          <w:sz w:val="24"/>
          <w:szCs w:val="24"/>
          <w:lang w:val="en-US"/>
        </w:rPr>
        <w:t>ing</w:t>
      </w:r>
      <w:r w:rsidR="009B1648">
        <w:rPr>
          <w:rFonts w:asciiTheme="majorBidi" w:hAnsiTheme="majorBidi" w:cstheme="majorBidi"/>
          <w:sz w:val="24"/>
          <w:szCs w:val="24"/>
          <w:lang w:val="en-US"/>
        </w:rPr>
        <w:t>,</w:t>
      </w:r>
      <w:r w:rsidRPr="77D50BF7">
        <w:rPr>
          <w:rFonts w:asciiTheme="majorBidi" w:hAnsiTheme="majorBidi" w:cstheme="majorBidi"/>
          <w:sz w:val="24"/>
          <w:szCs w:val="24"/>
          <w:lang w:val="en-US"/>
        </w:rPr>
        <w:t xml:space="preserve"> 2024</w:t>
      </w:r>
    </w:p>
    <w:p w14:paraId="4E6164CD" w14:textId="77777777" w:rsidR="005060B5" w:rsidRPr="00D13BBA" w:rsidRDefault="005060B5" w:rsidP="77D50BF7">
      <w:pPr>
        <w:jc w:val="both"/>
        <w:rPr>
          <w:rFonts w:asciiTheme="majorBidi" w:hAnsiTheme="majorBidi" w:cstheme="majorBidi"/>
          <w:sz w:val="24"/>
          <w:szCs w:val="24"/>
          <w:lang w:val="en-US"/>
        </w:rPr>
      </w:pPr>
    </w:p>
    <w:p w14:paraId="080516E6" w14:textId="77777777" w:rsidR="00EF56BC" w:rsidRDefault="002F6D9F" w:rsidP="77D50BF7">
      <w:pPr>
        <w:ind w:firstLine="567"/>
        <w:contextualSpacing/>
        <w:jc w:val="both"/>
        <w:rPr>
          <w:rFonts w:asciiTheme="majorBidi" w:hAnsiTheme="majorBidi" w:cstheme="majorBidi"/>
          <w:sz w:val="24"/>
          <w:szCs w:val="24"/>
          <w:lang w:val="en-US"/>
        </w:rPr>
      </w:pPr>
      <w:r w:rsidRPr="002F6D9F">
        <w:rPr>
          <w:rFonts w:asciiTheme="majorBidi" w:hAnsiTheme="majorBidi" w:cstheme="majorBidi"/>
          <w:sz w:val="24"/>
          <w:szCs w:val="24"/>
          <w:lang w:val="en-US"/>
        </w:rPr>
        <w:t>The data were gathered online and offline by administering surveys to students who fulfilled the criteria. The data were collected according to several variable aspects, including entrepreneurship education, resource access, adoption of technology, and entrepreneurship interest. The collected data were subjected to validity and reliability assessments, and classical assumption tests were used to ensure compliance with statistical requirements. Descriptive statistics were used to characterise respondents, while multiple linear regression analyses were used to test hypotheses</w:t>
      </w:r>
      <w:r w:rsidR="799A140E" w:rsidRPr="77D50BF7">
        <w:rPr>
          <w:rFonts w:asciiTheme="majorBidi" w:hAnsiTheme="majorBidi" w:cstheme="majorBidi"/>
          <w:sz w:val="24"/>
          <w:szCs w:val="24"/>
          <w:lang w:val="en-US"/>
        </w:rPr>
        <w:t xml:space="preserve">. The latter </w:t>
      </w:r>
      <w:r w:rsidR="005E173A">
        <w:rPr>
          <w:rFonts w:asciiTheme="majorBidi" w:hAnsiTheme="majorBidi" w:cstheme="majorBidi"/>
          <w:sz w:val="24"/>
          <w:szCs w:val="24"/>
          <w:lang w:val="en-US"/>
        </w:rPr>
        <w:t xml:space="preserve">was </w:t>
      </w:r>
      <w:r w:rsidR="799A140E" w:rsidRPr="77D50BF7">
        <w:rPr>
          <w:rFonts w:asciiTheme="majorBidi" w:hAnsiTheme="majorBidi" w:cstheme="majorBidi"/>
          <w:sz w:val="24"/>
          <w:szCs w:val="24"/>
          <w:lang w:val="en-US"/>
        </w:rPr>
        <w:t xml:space="preserve">conducted using the following formula: </w:t>
      </w:r>
    </w:p>
    <w:p w14:paraId="30F704B1" w14:textId="77777777" w:rsidR="00EF56BC" w:rsidRDefault="00EF56BC" w:rsidP="77D50BF7">
      <w:pPr>
        <w:ind w:firstLine="567"/>
        <w:contextualSpacing/>
        <w:jc w:val="both"/>
        <w:rPr>
          <w:rFonts w:asciiTheme="majorBidi" w:hAnsiTheme="majorBidi" w:cstheme="majorBidi"/>
          <w:sz w:val="24"/>
          <w:szCs w:val="24"/>
          <w:lang w:val="en-US"/>
        </w:rPr>
      </w:pPr>
    </w:p>
    <w:p w14:paraId="09DE7C4E" w14:textId="05E4AE15" w:rsidR="00A30B65" w:rsidRDefault="16134B97" w:rsidP="77D50BF7">
      <w:pPr>
        <w:ind w:firstLine="567"/>
        <w:contextualSpacing/>
        <w:jc w:val="both"/>
        <w:rPr>
          <w:rFonts w:asciiTheme="majorBidi" w:hAnsiTheme="majorBidi" w:cstheme="majorBidi"/>
          <w:sz w:val="24"/>
          <w:szCs w:val="24"/>
          <w:lang w:val="en-US"/>
        </w:rPr>
      </w:pPr>
      <w:r w:rsidRPr="77D50BF7">
        <w:rPr>
          <w:rFonts w:asciiTheme="majorBidi" w:hAnsiTheme="majorBidi" w:cstheme="majorBidi"/>
          <w:sz w:val="24"/>
          <w:szCs w:val="24"/>
          <w:lang w:val="en-US"/>
        </w:rPr>
        <w:t>Y=</w:t>
      </w:r>
      <w:r w:rsidR="00055A89" w:rsidRPr="77D50BF7">
        <w:rPr>
          <w:rFonts w:asciiTheme="majorBidi" w:hAnsiTheme="majorBidi" w:cstheme="majorBidi"/>
          <w:sz w:val="24"/>
          <w:szCs w:val="24"/>
          <w:lang w:val="en-US"/>
        </w:rPr>
        <w:t>α</w:t>
      </w:r>
      <w:r w:rsidRPr="77D50BF7">
        <w:rPr>
          <w:rFonts w:asciiTheme="majorBidi" w:hAnsiTheme="majorBidi" w:cstheme="majorBidi"/>
          <w:sz w:val="24"/>
          <w:szCs w:val="24"/>
          <w:lang w:val="en-US"/>
        </w:rPr>
        <w:t>+</w:t>
      </w:r>
      <w:r w:rsidR="00055A89" w:rsidRPr="77D50BF7">
        <w:rPr>
          <w:rFonts w:asciiTheme="majorBidi" w:hAnsiTheme="majorBidi" w:cstheme="majorBidi"/>
          <w:sz w:val="24"/>
          <w:szCs w:val="24"/>
          <w:lang w:val="en-US"/>
        </w:rPr>
        <w:t>β</w:t>
      </w:r>
      <w:r w:rsidR="00055A89" w:rsidRPr="77D50BF7">
        <w:rPr>
          <w:rFonts w:asciiTheme="majorBidi" w:hAnsiTheme="majorBidi" w:cstheme="majorBidi"/>
          <w:sz w:val="24"/>
          <w:szCs w:val="24"/>
          <w:vertAlign w:val="subscript"/>
          <w:lang w:val="en-US"/>
        </w:rPr>
        <w:t>1</w:t>
      </w:r>
      <w:r w:rsidR="00055A89" w:rsidRPr="77D50BF7">
        <w:rPr>
          <w:rFonts w:asciiTheme="majorBidi" w:hAnsiTheme="majorBidi" w:cstheme="majorBidi"/>
          <w:sz w:val="24"/>
          <w:szCs w:val="24"/>
          <w:lang w:val="en-US"/>
        </w:rPr>
        <w:t>X</w:t>
      </w:r>
      <w:r w:rsidR="00055A89" w:rsidRPr="77D50BF7">
        <w:rPr>
          <w:rFonts w:asciiTheme="majorBidi" w:hAnsiTheme="majorBidi" w:cstheme="majorBidi"/>
          <w:sz w:val="24"/>
          <w:szCs w:val="24"/>
          <w:vertAlign w:val="subscript"/>
          <w:lang w:val="en-US"/>
        </w:rPr>
        <w:t>1</w:t>
      </w:r>
      <w:r w:rsidRPr="77D50BF7">
        <w:rPr>
          <w:rFonts w:asciiTheme="majorBidi" w:hAnsiTheme="majorBidi" w:cstheme="majorBidi"/>
          <w:sz w:val="24"/>
          <w:szCs w:val="24"/>
          <w:lang w:val="en-US"/>
        </w:rPr>
        <w:t>+</w:t>
      </w:r>
      <w:r w:rsidR="00055A89" w:rsidRPr="77D50BF7">
        <w:rPr>
          <w:rFonts w:asciiTheme="majorBidi" w:hAnsiTheme="majorBidi" w:cstheme="majorBidi"/>
          <w:sz w:val="24"/>
          <w:szCs w:val="24"/>
          <w:lang w:val="en-US"/>
        </w:rPr>
        <w:t>β</w:t>
      </w:r>
      <w:r w:rsidR="00055A89" w:rsidRPr="77D50BF7">
        <w:rPr>
          <w:rFonts w:asciiTheme="majorBidi" w:hAnsiTheme="majorBidi" w:cstheme="majorBidi"/>
          <w:sz w:val="24"/>
          <w:szCs w:val="24"/>
          <w:vertAlign w:val="subscript"/>
          <w:lang w:val="en-US"/>
        </w:rPr>
        <w:t>2</w:t>
      </w:r>
      <w:r w:rsidR="00055A89" w:rsidRPr="77D50BF7">
        <w:rPr>
          <w:rFonts w:asciiTheme="majorBidi" w:hAnsiTheme="majorBidi" w:cstheme="majorBidi"/>
          <w:sz w:val="24"/>
          <w:szCs w:val="24"/>
          <w:lang w:val="en-US"/>
        </w:rPr>
        <w:t>X</w:t>
      </w:r>
      <w:r w:rsidR="00055A89" w:rsidRPr="77D50BF7">
        <w:rPr>
          <w:rFonts w:asciiTheme="majorBidi" w:hAnsiTheme="majorBidi" w:cstheme="majorBidi"/>
          <w:sz w:val="24"/>
          <w:szCs w:val="24"/>
          <w:vertAlign w:val="subscript"/>
          <w:lang w:val="en-US"/>
        </w:rPr>
        <w:t>2</w:t>
      </w:r>
      <w:r w:rsidRPr="77D50BF7">
        <w:rPr>
          <w:rFonts w:asciiTheme="majorBidi" w:hAnsiTheme="majorBidi" w:cstheme="majorBidi"/>
          <w:sz w:val="24"/>
          <w:szCs w:val="24"/>
          <w:lang w:val="en-US"/>
        </w:rPr>
        <w:t>+</w:t>
      </w:r>
      <w:r w:rsidR="00055A89" w:rsidRPr="77D50BF7">
        <w:rPr>
          <w:rFonts w:asciiTheme="majorBidi" w:hAnsiTheme="majorBidi" w:cstheme="majorBidi"/>
          <w:sz w:val="24"/>
          <w:szCs w:val="24"/>
          <w:lang w:val="en-US"/>
        </w:rPr>
        <w:t>β</w:t>
      </w:r>
      <w:r w:rsidR="00055A89" w:rsidRPr="77D50BF7">
        <w:rPr>
          <w:rFonts w:asciiTheme="majorBidi" w:hAnsiTheme="majorBidi" w:cstheme="majorBidi"/>
          <w:sz w:val="24"/>
          <w:szCs w:val="24"/>
          <w:vertAlign w:val="subscript"/>
          <w:lang w:val="en-US"/>
        </w:rPr>
        <w:t>3</w:t>
      </w:r>
      <w:r w:rsidR="00055A89" w:rsidRPr="77D50BF7">
        <w:rPr>
          <w:rFonts w:asciiTheme="majorBidi" w:hAnsiTheme="majorBidi" w:cstheme="majorBidi"/>
          <w:sz w:val="24"/>
          <w:szCs w:val="24"/>
          <w:lang w:val="en-US"/>
        </w:rPr>
        <w:t>X</w:t>
      </w:r>
      <w:r w:rsidR="00055A89" w:rsidRPr="77D50BF7">
        <w:rPr>
          <w:rFonts w:asciiTheme="majorBidi" w:hAnsiTheme="majorBidi" w:cstheme="majorBidi"/>
          <w:sz w:val="24"/>
          <w:szCs w:val="24"/>
          <w:vertAlign w:val="subscript"/>
          <w:lang w:val="en-US"/>
        </w:rPr>
        <w:t>3</w:t>
      </w:r>
      <w:r w:rsidRPr="77D50BF7">
        <w:rPr>
          <w:rFonts w:asciiTheme="majorBidi" w:hAnsiTheme="majorBidi" w:cstheme="majorBidi"/>
          <w:sz w:val="24"/>
          <w:szCs w:val="24"/>
          <w:lang w:val="en-US"/>
        </w:rPr>
        <w:t>+c.</w:t>
      </w:r>
    </w:p>
    <w:p w14:paraId="7A73A2A9" w14:textId="670CF505" w:rsidR="00DA7821" w:rsidRDefault="00DA7821" w:rsidP="77D50BF7">
      <w:pPr>
        <w:ind w:firstLine="567"/>
        <w:contextualSpacing/>
        <w:jc w:val="both"/>
        <w:rPr>
          <w:rFonts w:asciiTheme="majorBidi" w:hAnsiTheme="majorBidi" w:cstheme="majorBidi"/>
          <w:color w:val="000000"/>
          <w:sz w:val="24"/>
          <w:szCs w:val="24"/>
        </w:rPr>
      </w:pPr>
      <w:r w:rsidRPr="77D50BF7">
        <w:rPr>
          <w:rFonts w:asciiTheme="majorBidi" w:hAnsiTheme="majorBidi" w:cstheme="majorBidi"/>
          <w:color w:val="000000" w:themeColor="text1"/>
          <w:sz w:val="24"/>
          <w:szCs w:val="24"/>
        </w:rPr>
        <w:t>Y</w:t>
      </w:r>
      <w:r w:rsidR="00055A89" w:rsidRPr="77D50BF7">
        <w:rPr>
          <w:rFonts w:asciiTheme="majorBidi" w:hAnsiTheme="majorBidi" w:cstheme="majorBidi"/>
          <w:color w:val="000000" w:themeColor="text1"/>
          <w:sz w:val="24"/>
          <w:szCs w:val="24"/>
          <w:lang w:val="en-US"/>
        </w:rPr>
        <w:t>:</w:t>
      </w:r>
      <w:r w:rsidRPr="77D50BF7">
        <w:rPr>
          <w:rFonts w:asciiTheme="majorBidi" w:hAnsiTheme="majorBidi" w:cstheme="majorBidi"/>
          <w:color w:val="000000" w:themeColor="text1"/>
          <w:sz w:val="24"/>
          <w:szCs w:val="24"/>
        </w:rPr>
        <w:t xml:space="preserve"> Student Interest in Entrepreneurship in Recycl</w:t>
      </w:r>
      <w:r w:rsidR="003E4997">
        <w:rPr>
          <w:rFonts w:asciiTheme="majorBidi" w:hAnsiTheme="majorBidi" w:cstheme="majorBidi"/>
          <w:color w:val="000000" w:themeColor="text1"/>
          <w:sz w:val="24"/>
          <w:szCs w:val="24"/>
          <w:lang w:val="en-US"/>
        </w:rPr>
        <w:t>ed Plastic</w:t>
      </w:r>
      <w:r w:rsidRPr="77D50BF7">
        <w:rPr>
          <w:rFonts w:asciiTheme="majorBidi" w:hAnsiTheme="majorBidi" w:cstheme="majorBidi"/>
          <w:color w:val="000000" w:themeColor="text1"/>
          <w:sz w:val="24"/>
          <w:szCs w:val="24"/>
        </w:rPr>
        <w:t xml:space="preserve"> Products </w:t>
      </w:r>
    </w:p>
    <w:p w14:paraId="536C421D" w14:textId="6EDFF0F3" w:rsidR="00DA7821" w:rsidRDefault="00DA7821" w:rsidP="77D50BF7">
      <w:pPr>
        <w:ind w:firstLine="567"/>
        <w:contextualSpacing/>
        <w:jc w:val="both"/>
        <w:rPr>
          <w:rFonts w:asciiTheme="majorBidi" w:hAnsiTheme="majorBidi" w:cstheme="majorBidi"/>
          <w:color w:val="000000"/>
          <w:sz w:val="24"/>
          <w:szCs w:val="24"/>
        </w:rPr>
      </w:pPr>
      <w:r w:rsidRPr="77D50BF7">
        <w:rPr>
          <w:rFonts w:asciiTheme="majorBidi" w:hAnsiTheme="majorBidi" w:cstheme="majorBidi"/>
          <w:color w:val="000000" w:themeColor="text1"/>
          <w:sz w:val="24"/>
          <w:szCs w:val="24"/>
          <w:lang w:val="en-US"/>
        </w:rPr>
        <w:t>α</w:t>
      </w:r>
      <w:r w:rsidR="00055A89" w:rsidRPr="77D50BF7">
        <w:rPr>
          <w:rFonts w:asciiTheme="majorBidi" w:hAnsiTheme="majorBidi" w:cstheme="majorBidi"/>
          <w:color w:val="000000" w:themeColor="text1"/>
          <w:sz w:val="24"/>
          <w:szCs w:val="24"/>
          <w:lang w:val="en-US"/>
        </w:rPr>
        <w:t xml:space="preserve">: </w:t>
      </w:r>
      <w:r w:rsidRPr="77D50BF7">
        <w:rPr>
          <w:rFonts w:asciiTheme="majorBidi" w:hAnsiTheme="majorBidi" w:cstheme="majorBidi"/>
          <w:color w:val="000000" w:themeColor="text1"/>
          <w:sz w:val="24"/>
          <w:szCs w:val="24"/>
        </w:rPr>
        <w:t xml:space="preserve"> Constant </w:t>
      </w:r>
    </w:p>
    <w:p w14:paraId="0B868428" w14:textId="1F80B733" w:rsidR="00DA7821" w:rsidRDefault="00DA7821" w:rsidP="77D50BF7">
      <w:pPr>
        <w:ind w:firstLine="567"/>
        <w:contextualSpacing/>
        <w:jc w:val="both"/>
        <w:rPr>
          <w:rFonts w:asciiTheme="majorBidi" w:hAnsiTheme="majorBidi" w:cstheme="majorBidi"/>
          <w:color w:val="000000"/>
          <w:sz w:val="24"/>
          <w:szCs w:val="24"/>
        </w:rPr>
      </w:pPr>
      <w:r w:rsidRPr="77D50BF7">
        <w:rPr>
          <w:rFonts w:asciiTheme="majorBidi" w:hAnsiTheme="majorBidi" w:cstheme="majorBidi"/>
          <w:color w:val="000000" w:themeColor="text1"/>
          <w:sz w:val="24"/>
          <w:szCs w:val="24"/>
          <w:lang w:val="en-US"/>
        </w:rPr>
        <w:lastRenderedPageBreak/>
        <w:t>β</w:t>
      </w:r>
      <w:r w:rsidR="00055A89" w:rsidRPr="77D50BF7">
        <w:rPr>
          <w:rFonts w:asciiTheme="majorBidi" w:hAnsiTheme="majorBidi" w:cstheme="majorBidi"/>
          <w:color w:val="000000" w:themeColor="text1"/>
          <w:sz w:val="24"/>
          <w:szCs w:val="24"/>
          <w:vertAlign w:val="subscript"/>
          <w:lang w:val="en-US"/>
        </w:rPr>
        <w:t>1</w:t>
      </w:r>
      <w:r w:rsidRPr="77D50BF7">
        <w:rPr>
          <w:rFonts w:asciiTheme="majorBidi" w:hAnsiTheme="majorBidi" w:cstheme="majorBidi"/>
          <w:color w:val="000000" w:themeColor="text1"/>
          <w:sz w:val="24"/>
          <w:szCs w:val="24"/>
        </w:rPr>
        <w:t>,</w:t>
      </w:r>
      <w:r w:rsidRPr="77D50BF7">
        <w:rPr>
          <w:rFonts w:asciiTheme="majorBidi" w:hAnsiTheme="majorBidi" w:cstheme="majorBidi"/>
          <w:color w:val="000000" w:themeColor="text1"/>
          <w:sz w:val="24"/>
          <w:szCs w:val="24"/>
          <w:lang w:val="en-US"/>
        </w:rPr>
        <w:t xml:space="preserve"> β</w:t>
      </w:r>
      <w:r w:rsidR="00055A89" w:rsidRPr="77D50BF7">
        <w:rPr>
          <w:rFonts w:asciiTheme="majorBidi" w:hAnsiTheme="majorBidi" w:cstheme="majorBidi"/>
          <w:color w:val="000000" w:themeColor="text1"/>
          <w:sz w:val="24"/>
          <w:szCs w:val="24"/>
          <w:vertAlign w:val="subscript"/>
          <w:lang w:val="en-US"/>
        </w:rPr>
        <w:t>2</w:t>
      </w:r>
      <w:r w:rsidR="00055A89" w:rsidRPr="77D50BF7">
        <w:rPr>
          <w:rFonts w:asciiTheme="majorBidi" w:hAnsiTheme="majorBidi" w:cstheme="majorBidi"/>
          <w:color w:val="000000" w:themeColor="text1"/>
          <w:sz w:val="24"/>
          <w:szCs w:val="24"/>
          <w:lang w:val="en-US"/>
        </w:rPr>
        <w:t>, β</w:t>
      </w:r>
      <w:r w:rsidR="00055A89" w:rsidRPr="77D50BF7">
        <w:rPr>
          <w:rFonts w:asciiTheme="majorBidi" w:hAnsiTheme="majorBidi" w:cstheme="majorBidi"/>
          <w:color w:val="000000" w:themeColor="text1"/>
          <w:sz w:val="24"/>
          <w:szCs w:val="24"/>
          <w:vertAlign w:val="subscript"/>
          <w:lang w:val="en-US"/>
        </w:rPr>
        <w:t>3</w:t>
      </w:r>
      <w:r w:rsidR="00055A89" w:rsidRPr="77D50BF7">
        <w:rPr>
          <w:rFonts w:asciiTheme="majorBidi" w:hAnsiTheme="majorBidi" w:cstheme="majorBidi"/>
          <w:color w:val="000000" w:themeColor="text1"/>
          <w:sz w:val="24"/>
          <w:szCs w:val="24"/>
          <w:lang w:val="en-US"/>
        </w:rPr>
        <w:t xml:space="preserve">: </w:t>
      </w:r>
      <w:r w:rsidRPr="77D50BF7">
        <w:rPr>
          <w:rFonts w:asciiTheme="majorBidi" w:hAnsiTheme="majorBidi" w:cstheme="majorBidi"/>
          <w:color w:val="000000" w:themeColor="text1"/>
          <w:sz w:val="24"/>
          <w:szCs w:val="24"/>
        </w:rPr>
        <w:t xml:space="preserve">Variable Regression Coefficient </w:t>
      </w:r>
    </w:p>
    <w:p w14:paraId="11B3F11D" w14:textId="538B4E1E" w:rsidR="00DA7821" w:rsidRDefault="00DA7821" w:rsidP="77D50BF7">
      <w:pPr>
        <w:ind w:firstLine="567"/>
        <w:contextualSpacing/>
        <w:jc w:val="both"/>
        <w:rPr>
          <w:rFonts w:asciiTheme="majorBidi" w:hAnsiTheme="majorBidi" w:cstheme="majorBidi"/>
          <w:color w:val="000000"/>
          <w:sz w:val="24"/>
          <w:szCs w:val="24"/>
        </w:rPr>
      </w:pPr>
      <w:r w:rsidRPr="77D50BF7">
        <w:rPr>
          <w:rFonts w:asciiTheme="majorBidi" w:hAnsiTheme="majorBidi" w:cstheme="majorBidi"/>
          <w:color w:val="000000" w:themeColor="text1"/>
          <w:sz w:val="24"/>
          <w:szCs w:val="24"/>
        </w:rPr>
        <w:t>X</w:t>
      </w:r>
      <w:r w:rsidRPr="77D50BF7">
        <w:rPr>
          <w:rFonts w:asciiTheme="majorBidi" w:hAnsiTheme="majorBidi" w:cstheme="majorBidi"/>
          <w:color w:val="000000" w:themeColor="text1"/>
          <w:sz w:val="24"/>
          <w:szCs w:val="24"/>
          <w:vertAlign w:val="subscript"/>
        </w:rPr>
        <w:t>1</w:t>
      </w:r>
      <w:r w:rsidR="00055A89" w:rsidRPr="77D50BF7">
        <w:rPr>
          <w:rFonts w:asciiTheme="majorBidi" w:hAnsiTheme="majorBidi" w:cstheme="majorBidi"/>
          <w:color w:val="000000" w:themeColor="text1"/>
          <w:sz w:val="24"/>
          <w:szCs w:val="24"/>
          <w:lang w:val="en-US"/>
        </w:rPr>
        <w:t xml:space="preserve">: </w:t>
      </w:r>
      <w:r w:rsidRPr="77D50BF7">
        <w:rPr>
          <w:rFonts w:asciiTheme="majorBidi" w:hAnsiTheme="majorBidi" w:cstheme="majorBidi"/>
          <w:color w:val="000000" w:themeColor="text1"/>
          <w:sz w:val="24"/>
          <w:szCs w:val="24"/>
        </w:rPr>
        <w:t xml:space="preserve">Entrepreneurship Education </w:t>
      </w:r>
    </w:p>
    <w:p w14:paraId="0816246D" w14:textId="648274FA" w:rsidR="00DA7821" w:rsidRDefault="00DA7821" w:rsidP="77D50BF7">
      <w:pPr>
        <w:ind w:firstLine="567"/>
        <w:contextualSpacing/>
        <w:jc w:val="both"/>
        <w:rPr>
          <w:rFonts w:asciiTheme="majorBidi" w:hAnsiTheme="majorBidi" w:cstheme="majorBidi"/>
          <w:color w:val="000000"/>
          <w:sz w:val="24"/>
          <w:szCs w:val="24"/>
        </w:rPr>
      </w:pPr>
      <w:r w:rsidRPr="77D50BF7">
        <w:rPr>
          <w:rFonts w:asciiTheme="majorBidi" w:hAnsiTheme="majorBidi" w:cstheme="majorBidi"/>
          <w:color w:val="000000" w:themeColor="text1"/>
          <w:sz w:val="24"/>
          <w:szCs w:val="24"/>
        </w:rPr>
        <w:t>X</w:t>
      </w:r>
      <w:r w:rsidRPr="77D50BF7">
        <w:rPr>
          <w:rFonts w:asciiTheme="majorBidi" w:hAnsiTheme="majorBidi" w:cstheme="majorBidi"/>
          <w:color w:val="000000" w:themeColor="text1"/>
          <w:sz w:val="24"/>
          <w:szCs w:val="24"/>
          <w:vertAlign w:val="subscript"/>
        </w:rPr>
        <w:t>2</w:t>
      </w:r>
      <w:r w:rsidR="00055A89" w:rsidRPr="77D50BF7">
        <w:rPr>
          <w:rFonts w:asciiTheme="majorBidi" w:hAnsiTheme="majorBidi" w:cstheme="majorBidi"/>
          <w:color w:val="000000" w:themeColor="text1"/>
          <w:sz w:val="24"/>
          <w:szCs w:val="24"/>
          <w:lang w:val="en-US"/>
        </w:rPr>
        <w:t xml:space="preserve">: </w:t>
      </w:r>
      <w:r w:rsidRPr="77D50BF7">
        <w:rPr>
          <w:rFonts w:asciiTheme="majorBidi" w:hAnsiTheme="majorBidi" w:cstheme="majorBidi"/>
          <w:color w:val="000000" w:themeColor="text1"/>
          <w:sz w:val="24"/>
          <w:szCs w:val="24"/>
        </w:rPr>
        <w:t xml:space="preserve">Resource Access </w:t>
      </w:r>
    </w:p>
    <w:p w14:paraId="6E01D19E" w14:textId="3D2B03EF" w:rsidR="00DA7821" w:rsidRPr="00D13BBA" w:rsidRDefault="00DA7821" w:rsidP="77D50BF7">
      <w:pPr>
        <w:ind w:firstLine="567"/>
        <w:contextualSpacing/>
        <w:jc w:val="both"/>
        <w:rPr>
          <w:rFonts w:asciiTheme="majorBidi" w:hAnsiTheme="majorBidi" w:cstheme="majorBidi"/>
          <w:color w:val="000000"/>
          <w:sz w:val="24"/>
          <w:szCs w:val="24"/>
        </w:rPr>
      </w:pPr>
      <w:r w:rsidRPr="77D50BF7">
        <w:rPr>
          <w:rFonts w:asciiTheme="majorBidi" w:hAnsiTheme="majorBidi" w:cstheme="majorBidi"/>
          <w:color w:val="000000" w:themeColor="text1"/>
          <w:sz w:val="24"/>
          <w:szCs w:val="24"/>
        </w:rPr>
        <w:t>X</w:t>
      </w:r>
      <w:r w:rsidRPr="77D50BF7">
        <w:rPr>
          <w:rFonts w:asciiTheme="majorBidi" w:hAnsiTheme="majorBidi" w:cstheme="majorBidi"/>
          <w:color w:val="000000" w:themeColor="text1"/>
          <w:sz w:val="24"/>
          <w:szCs w:val="24"/>
          <w:vertAlign w:val="subscript"/>
        </w:rPr>
        <w:t>3</w:t>
      </w:r>
      <w:r w:rsidR="00055A89" w:rsidRPr="77D50BF7">
        <w:rPr>
          <w:rFonts w:asciiTheme="majorBidi" w:hAnsiTheme="majorBidi" w:cstheme="majorBidi"/>
          <w:color w:val="000000" w:themeColor="text1"/>
          <w:sz w:val="24"/>
          <w:szCs w:val="24"/>
          <w:lang w:val="en-US"/>
        </w:rPr>
        <w:t xml:space="preserve">: </w:t>
      </w:r>
      <w:r w:rsidRPr="77D50BF7">
        <w:rPr>
          <w:rFonts w:asciiTheme="majorBidi" w:hAnsiTheme="majorBidi" w:cstheme="majorBidi"/>
          <w:color w:val="000000" w:themeColor="text1"/>
          <w:sz w:val="24"/>
          <w:szCs w:val="24"/>
        </w:rPr>
        <w:t>Technology Adoption</w:t>
      </w:r>
    </w:p>
    <w:p w14:paraId="174CC7D9" w14:textId="77777777" w:rsidR="00636C67" w:rsidRDefault="00636C67" w:rsidP="7B975703">
      <w:pPr>
        <w:ind w:firstLine="567"/>
        <w:contextualSpacing/>
        <w:jc w:val="both"/>
        <w:rPr>
          <w:b/>
          <w:bCs/>
          <w:sz w:val="28"/>
          <w:szCs w:val="28"/>
        </w:rPr>
      </w:pPr>
    </w:p>
    <w:p w14:paraId="4EFC4A36" w14:textId="7E2B1841" w:rsidR="008D2463" w:rsidRDefault="001C61F9" w:rsidP="77D50BF7">
      <w:pPr>
        <w:contextualSpacing/>
        <w:jc w:val="both"/>
        <w:rPr>
          <w:b/>
          <w:bCs/>
          <w:sz w:val="28"/>
          <w:szCs w:val="28"/>
        </w:rPr>
      </w:pPr>
      <w:r w:rsidRPr="77D50BF7">
        <w:rPr>
          <w:b/>
          <w:bCs/>
          <w:sz w:val="28"/>
          <w:szCs w:val="28"/>
        </w:rPr>
        <w:t>Result</w:t>
      </w:r>
      <w:r w:rsidR="00636C67" w:rsidRPr="77D50BF7">
        <w:rPr>
          <w:b/>
          <w:bCs/>
          <w:sz w:val="28"/>
          <w:szCs w:val="28"/>
        </w:rPr>
        <w:t xml:space="preserve"> </w:t>
      </w:r>
      <w:r w:rsidRPr="77D50BF7">
        <w:rPr>
          <w:b/>
          <w:bCs/>
          <w:sz w:val="28"/>
          <w:szCs w:val="28"/>
        </w:rPr>
        <w:t>and</w:t>
      </w:r>
      <w:r w:rsidR="00636C67" w:rsidRPr="77D50BF7">
        <w:rPr>
          <w:b/>
          <w:bCs/>
          <w:sz w:val="28"/>
          <w:szCs w:val="28"/>
        </w:rPr>
        <w:t xml:space="preserve"> </w:t>
      </w:r>
      <w:r w:rsidRPr="77D50BF7">
        <w:rPr>
          <w:b/>
          <w:bCs/>
          <w:sz w:val="28"/>
          <w:szCs w:val="28"/>
        </w:rPr>
        <w:t>Discussion</w:t>
      </w:r>
    </w:p>
    <w:p w14:paraId="23CE3006" w14:textId="04AD8593" w:rsidR="005455C7" w:rsidRDefault="00930F7A" w:rsidP="005455C7">
      <w:pPr>
        <w:ind w:firstLine="567"/>
        <w:contextualSpacing/>
        <w:jc w:val="both"/>
        <w:rPr>
          <w:sz w:val="24"/>
          <w:szCs w:val="24"/>
          <w:lang w:val="en-US"/>
        </w:rPr>
      </w:pPr>
      <w:r w:rsidRPr="00930F7A">
        <w:rPr>
          <w:sz w:val="24"/>
          <w:szCs w:val="24"/>
          <w:lang w:val="en-US"/>
        </w:rPr>
        <w:t xml:space="preserve">One hundred and ten students were surveyed, and the data </w:t>
      </w:r>
      <w:r w:rsidR="00FD52F2">
        <w:rPr>
          <w:sz w:val="24"/>
          <w:szCs w:val="24"/>
          <w:lang w:val="en-US"/>
        </w:rPr>
        <w:t>were</w:t>
      </w:r>
      <w:r w:rsidRPr="00930F7A">
        <w:rPr>
          <w:sz w:val="24"/>
          <w:szCs w:val="24"/>
          <w:lang w:val="en-US"/>
        </w:rPr>
        <w:t xml:space="preserve"> summarised using descriptive statistics.</w:t>
      </w:r>
      <w:r w:rsidR="1CF454F1" w:rsidRPr="77D50BF7">
        <w:rPr>
          <w:sz w:val="24"/>
          <w:szCs w:val="24"/>
          <w:lang w:val="en-US"/>
        </w:rPr>
        <w:t xml:space="preserve"> These statistics provide an overview of the variables in the study and their characteristics, as presented in Table 2.</w:t>
      </w:r>
    </w:p>
    <w:p w14:paraId="3DCF0129" w14:textId="77777777" w:rsidR="002020AC" w:rsidRDefault="002020AC" w:rsidP="005455C7">
      <w:pPr>
        <w:ind w:firstLine="567"/>
        <w:contextualSpacing/>
        <w:jc w:val="both"/>
        <w:rPr>
          <w:sz w:val="24"/>
          <w:szCs w:val="24"/>
          <w:lang w:val="en-US"/>
        </w:rPr>
      </w:pPr>
    </w:p>
    <w:p w14:paraId="58520481" w14:textId="5ADCBA4A" w:rsidR="0061468D" w:rsidRDefault="7B975703" w:rsidP="00150F7B">
      <w:pPr>
        <w:contextualSpacing/>
        <w:jc w:val="center"/>
        <w:rPr>
          <w:sz w:val="24"/>
          <w:szCs w:val="24"/>
          <w:lang w:val="en-US"/>
        </w:rPr>
      </w:pPr>
      <w:r w:rsidRPr="77D50BF7">
        <w:rPr>
          <w:b/>
          <w:bCs/>
          <w:sz w:val="24"/>
          <w:szCs w:val="24"/>
          <w:lang w:val="en-US"/>
        </w:rPr>
        <w:t>Table</w:t>
      </w:r>
      <w:r w:rsidR="67A5815C" w:rsidRPr="77D50BF7">
        <w:rPr>
          <w:b/>
          <w:bCs/>
          <w:sz w:val="24"/>
          <w:szCs w:val="24"/>
          <w:lang w:val="en-US"/>
        </w:rPr>
        <w:t xml:space="preserve"> 2.</w:t>
      </w:r>
      <w:r w:rsidR="67A5815C" w:rsidRPr="77D50BF7">
        <w:rPr>
          <w:sz w:val="24"/>
          <w:szCs w:val="24"/>
          <w:lang w:val="en-US"/>
        </w:rPr>
        <w:t xml:space="preserve"> </w:t>
      </w:r>
      <w:r w:rsidR="34971DFD" w:rsidRPr="00BE02ED">
        <w:rPr>
          <w:b/>
          <w:bCs/>
          <w:sz w:val="24"/>
          <w:szCs w:val="24"/>
          <w:lang w:val="en-US"/>
        </w:rPr>
        <w:t>Descriptive statistics of the research</w:t>
      </w:r>
    </w:p>
    <w:tbl>
      <w:tblPr>
        <w:tblW w:w="7394"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06"/>
        <w:gridCol w:w="1029"/>
        <w:gridCol w:w="1077"/>
        <w:gridCol w:w="1107"/>
        <w:gridCol w:w="1030"/>
        <w:gridCol w:w="1445"/>
      </w:tblGrid>
      <w:tr w:rsidR="00150F7B" w:rsidRPr="00212EA9" w14:paraId="21F6A3CD" w14:textId="77777777" w:rsidTr="77D50BF7">
        <w:trPr>
          <w:cantSplit/>
        </w:trPr>
        <w:tc>
          <w:tcPr>
            <w:tcW w:w="7390" w:type="dxa"/>
            <w:gridSpan w:val="6"/>
            <w:shd w:val="clear" w:color="auto" w:fill="auto"/>
            <w:vAlign w:val="center"/>
          </w:tcPr>
          <w:p w14:paraId="73ABD426"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b/>
                <w:bCs/>
              </w:rPr>
              <w:t>Descriptive Statistics</w:t>
            </w:r>
          </w:p>
        </w:tc>
      </w:tr>
      <w:tr w:rsidR="00150F7B" w:rsidRPr="00212EA9" w14:paraId="58769568" w14:textId="77777777" w:rsidTr="77D50BF7">
        <w:trPr>
          <w:cantSplit/>
        </w:trPr>
        <w:tc>
          <w:tcPr>
            <w:tcW w:w="1706" w:type="dxa"/>
            <w:shd w:val="clear" w:color="auto" w:fill="auto"/>
            <w:vAlign w:val="bottom"/>
          </w:tcPr>
          <w:p w14:paraId="0DF6BBD4" w14:textId="77777777" w:rsidR="00150F7B" w:rsidRPr="00212EA9" w:rsidRDefault="00150F7B" w:rsidP="77D50BF7">
            <w:pPr>
              <w:adjustRightInd w:val="0"/>
              <w:jc w:val="center"/>
              <w:rPr>
                <w:rFonts w:asciiTheme="majorBidi" w:hAnsiTheme="majorBidi" w:cstheme="majorBidi"/>
              </w:rPr>
            </w:pPr>
          </w:p>
        </w:tc>
        <w:tc>
          <w:tcPr>
            <w:tcW w:w="1029" w:type="dxa"/>
            <w:shd w:val="clear" w:color="auto" w:fill="auto"/>
            <w:vAlign w:val="bottom"/>
          </w:tcPr>
          <w:p w14:paraId="4D906B03"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N</w:t>
            </w:r>
          </w:p>
        </w:tc>
        <w:tc>
          <w:tcPr>
            <w:tcW w:w="1076" w:type="dxa"/>
            <w:shd w:val="clear" w:color="auto" w:fill="auto"/>
            <w:vAlign w:val="bottom"/>
          </w:tcPr>
          <w:p w14:paraId="3866385E"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Minimum</w:t>
            </w:r>
          </w:p>
        </w:tc>
        <w:tc>
          <w:tcPr>
            <w:tcW w:w="1106" w:type="dxa"/>
            <w:shd w:val="clear" w:color="auto" w:fill="auto"/>
            <w:vAlign w:val="bottom"/>
          </w:tcPr>
          <w:p w14:paraId="448D45AA"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Maximum</w:t>
            </w:r>
          </w:p>
        </w:tc>
        <w:tc>
          <w:tcPr>
            <w:tcW w:w="1029" w:type="dxa"/>
            <w:shd w:val="clear" w:color="auto" w:fill="auto"/>
            <w:vAlign w:val="bottom"/>
          </w:tcPr>
          <w:p w14:paraId="7AB66A96"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Mean</w:t>
            </w:r>
          </w:p>
        </w:tc>
        <w:tc>
          <w:tcPr>
            <w:tcW w:w="1444" w:type="dxa"/>
            <w:shd w:val="clear" w:color="auto" w:fill="auto"/>
            <w:vAlign w:val="bottom"/>
          </w:tcPr>
          <w:p w14:paraId="432408E8"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Std. Deviation</w:t>
            </w:r>
          </w:p>
        </w:tc>
      </w:tr>
      <w:tr w:rsidR="00150F7B" w:rsidRPr="00212EA9" w14:paraId="060A8B44" w14:textId="77777777" w:rsidTr="77D50BF7">
        <w:trPr>
          <w:cantSplit/>
        </w:trPr>
        <w:tc>
          <w:tcPr>
            <w:tcW w:w="1706" w:type="dxa"/>
            <w:shd w:val="clear" w:color="auto" w:fill="auto"/>
          </w:tcPr>
          <w:p w14:paraId="584E8A8D" w14:textId="0BE7C224" w:rsidR="00150F7B" w:rsidRPr="00212EA9" w:rsidRDefault="007B77E4" w:rsidP="77D50BF7">
            <w:pPr>
              <w:adjustRightInd w:val="0"/>
              <w:ind w:left="60" w:right="60"/>
              <w:jc w:val="center"/>
              <w:rPr>
                <w:rFonts w:asciiTheme="majorBidi" w:hAnsiTheme="majorBidi" w:cstheme="majorBidi"/>
                <w:lang w:val="en-US"/>
              </w:rPr>
            </w:pPr>
            <w:r w:rsidRPr="00212EA9">
              <w:rPr>
                <w:rFonts w:asciiTheme="majorBidi" w:hAnsiTheme="majorBidi" w:cstheme="majorBidi"/>
              </w:rPr>
              <w:t>Entrepreneurship education</w:t>
            </w:r>
            <w:r w:rsidRPr="00212EA9">
              <w:rPr>
                <w:rFonts w:asciiTheme="majorBidi" w:hAnsiTheme="majorBidi" w:cstheme="majorBidi"/>
                <w:lang w:val="en-US"/>
              </w:rPr>
              <w:t xml:space="preserve"> (X</w:t>
            </w:r>
            <w:r w:rsidRPr="00212EA9">
              <w:rPr>
                <w:rFonts w:asciiTheme="majorBidi" w:hAnsiTheme="majorBidi" w:cstheme="majorBidi"/>
                <w:vertAlign w:val="subscript"/>
                <w:lang w:val="en-US"/>
              </w:rPr>
              <w:t>1</w:t>
            </w:r>
            <w:r w:rsidRPr="00212EA9">
              <w:rPr>
                <w:rFonts w:asciiTheme="majorBidi" w:hAnsiTheme="majorBidi" w:cstheme="majorBidi"/>
                <w:lang w:val="en-US"/>
              </w:rPr>
              <w:t>)</w:t>
            </w:r>
          </w:p>
        </w:tc>
        <w:tc>
          <w:tcPr>
            <w:tcW w:w="1029" w:type="dxa"/>
            <w:shd w:val="clear" w:color="auto" w:fill="auto"/>
          </w:tcPr>
          <w:p w14:paraId="58261FE8"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110</w:t>
            </w:r>
          </w:p>
        </w:tc>
        <w:tc>
          <w:tcPr>
            <w:tcW w:w="1076" w:type="dxa"/>
            <w:shd w:val="clear" w:color="auto" w:fill="auto"/>
          </w:tcPr>
          <w:p w14:paraId="49A2FB92"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12,00</w:t>
            </w:r>
          </w:p>
        </w:tc>
        <w:tc>
          <w:tcPr>
            <w:tcW w:w="1106" w:type="dxa"/>
            <w:shd w:val="clear" w:color="auto" w:fill="auto"/>
          </w:tcPr>
          <w:p w14:paraId="0C99E649"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25,00</w:t>
            </w:r>
          </w:p>
        </w:tc>
        <w:tc>
          <w:tcPr>
            <w:tcW w:w="1029" w:type="dxa"/>
            <w:shd w:val="clear" w:color="auto" w:fill="auto"/>
          </w:tcPr>
          <w:p w14:paraId="0724349F"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18,2364</w:t>
            </w:r>
          </w:p>
        </w:tc>
        <w:tc>
          <w:tcPr>
            <w:tcW w:w="1444" w:type="dxa"/>
            <w:shd w:val="clear" w:color="auto" w:fill="auto"/>
          </w:tcPr>
          <w:p w14:paraId="130370C9"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2,47900</w:t>
            </w:r>
          </w:p>
        </w:tc>
      </w:tr>
      <w:tr w:rsidR="00150F7B" w:rsidRPr="00212EA9" w14:paraId="7BBC1AD3" w14:textId="77777777" w:rsidTr="77D50BF7">
        <w:trPr>
          <w:cantSplit/>
        </w:trPr>
        <w:tc>
          <w:tcPr>
            <w:tcW w:w="1706" w:type="dxa"/>
            <w:shd w:val="clear" w:color="auto" w:fill="auto"/>
          </w:tcPr>
          <w:p w14:paraId="5D8D64AD" w14:textId="271DAECF" w:rsidR="00150F7B" w:rsidRPr="00212EA9" w:rsidRDefault="00DC4E82" w:rsidP="77D50BF7">
            <w:pPr>
              <w:adjustRightInd w:val="0"/>
              <w:ind w:left="60" w:right="60"/>
              <w:jc w:val="center"/>
              <w:rPr>
                <w:rFonts w:asciiTheme="majorBidi" w:hAnsiTheme="majorBidi" w:cstheme="majorBidi"/>
                <w:lang w:val="en-US"/>
              </w:rPr>
            </w:pPr>
            <w:r w:rsidRPr="00212EA9">
              <w:rPr>
                <w:rFonts w:asciiTheme="majorBidi" w:hAnsiTheme="majorBidi" w:cstheme="majorBidi"/>
              </w:rPr>
              <w:t>Resource</w:t>
            </w:r>
            <w:r w:rsidR="007B77E4" w:rsidRPr="00212EA9">
              <w:rPr>
                <w:rFonts w:asciiTheme="majorBidi" w:hAnsiTheme="majorBidi" w:cstheme="majorBidi"/>
              </w:rPr>
              <w:t xml:space="preserve"> access </w:t>
            </w:r>
            <w:r w:rsidR="007B77E4" w:rsidRPr="00212EA9">
              <w:rPr>
                <w:rFonts w:asciiTheme="majorBidi" w:hAnsiTheme="majorBidi" w:cstheme="majorBidi"/>
                <w:lang w:val="en-US"/>
              </w:rPr>
              <w:t>(</w:t>
            </w:r>
            <w:r w:rsidR="533C5466" w:rsidRPr="00212EA9">
              <w:rPr>
                <w:rFonts w:asciiTheme="majorBidi" w:hAnsiTheme="majorBidi" w:cstheme="majorBidi"/>
              </w:rPr>
              <w:t>X</w:t>
            </w:r>
            <w:r w:rsidR="533C5466" w:rsidRPr="00212EA9">
              <w:rPr>
                <w:rFonts w:asciiTheme="majorBidi" w:hAnsiTheme="majorBidi" w:cstheme="majorBidi"/>
                <w:vertAlign w:val="subscript"/>
              </w:rPr>
              <w:t>2</w:t>
            </w:r>
            <w:r w:rsidR="007B77E4" w:rsidRPr="00212EA9">
              <w:rPr>
                <w:rFonts w:asciiTheme="majorBidi" w:hAnsiTheme="majorBidi" w:cstheme="majorBidi"/>
                <w:lang w:val="en-US"/>
              </w:rPr>
              <w:t>)</w:t>
            </w:r>
          </w:p>
        </w:tc>
        <w:tc>
          <w:tcPr>
            <w:tcW w:w="1029" w:type="dxa"/>
            <w:shd w:val="clear" w:color="auto" w:fill="auto"/>
          </w:tcPr>
          <w:p w14:paraId="145C2ACD"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110</w:t>
            </w:r>
          </w:p>
        </w:tc>
        <w:tc>
          <w:tcPr>
            <w:tcW w:w="1076" w:type="dxa"/>
            <w:shd w:val="clear" w:color="auto" w:fill="auto"/>
          </w:tcPr>
          <w:p w14:paraId="2EE2A7CE"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7,00</w:t>
            </w:r>
          </w:p>
        </w:tc>
        <w:tc>
          <w:tcPr>
            <w:tcW w:w="1106" w:type="dxa"/>
            <w:shd w:val="clear" w:color="auto" w:fill="auto"/>
          </w:tcPr>
          <w:p w14:paraId="484C5F8E"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25,00</w:t>
            </w:r>
          </w:p>
        </w:tc>
        <w:tc>
          <w:tcPr>
            <w:tcW w:w="1029" w:type="dxa"/>
            <w:shd w:val="clear" w:color="auto" w:fill="auto"/>
          </w:tcPr>
          <w:p w14:paraId="34FA9CA2"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19,1364</w:t>
            </w:r>
          </w:p>
        </w:tc>
        <w:tc>
          <w:tcPr>
            <w:tcW w:w="1444" w:type="dxa"/>
            <w:shd w:val="clear" w:color="auto" w:fill="auto"/>
          </w:tcPr>
          <w:p w14:paraId="0D57C8B9"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2,62478</w:t>
            </w:r>
          </w:p>
        </w:tc>
      </w:tr>
      <w:tr w:rsidR="00150F7B" w:rsidRPr="00212EA9" w14:paraId="5772EF9B" w14:textId="77777777" w:rsidTr="77D50BF7">
        <w:trPr>
          <w:cantSplit/>
        </w:trPr>
        <w:tc>
          <w:tcPr>
            <w:tcW w:w="1706" w:type="dxa"/>
            <w:shd w:val="clear" w:color="auto" w:fill="auto"/>
          </w:tcPr>
          <w:p w14:paraId="7A5E04A3" w14:textId="3732CD9D" w:rsidR="00150F7B" w:rsidRPr="00212EA9" w:rsidRDefault="007B77E4" w:rsidP="77D50BF7">
            <w:pPr>
              <w:adjustRightInd w:val="0"/>
              <w:ind w:left="60" w:right="60"/>
              <w:jc w:val="center"/>
              <w:rPr>
                <w:rFonts w:asciiTheme="majorBidi" w:hAnsiTheme="majorBidi" w:cstheme="majorBidi"/>
                <w:lang w:val="en-US"/>
              </w:rPr>
            </w:pPr>
            <w:r w:rsidRPr="00212EA9">
              <w:rPr>
                <w:rFonts w:asciiTheme="majorBidi" w:hAnsiTheme="majorBidi" w:cstheme="majorBidi"/>
              </w:rPr>
              <w:t xml:space="preserve">Technology adoption </w:t>
            </w:r>
            <w:r w:rsidRPr="00212EA9">
              <w:rPr>
                <w:rFonts w:asciiTheme="majorBidi" w:hAnsiTheme="majorBidi" w:cstheme="majorBidi"/>
                <w:lang w:val="en-US"/>
              </w:rPr>
              <w:t>(</w:t>
            </w:r>
            <w:r w:rsidR="533C5466" w:rsidRPr="00212EA9">
              <w:rPr>
                <w:rFonts w:asciiTheme="majorBidi" w:hAnsiTheme="majorBidi" w:cstheme="majorBidi"/>
              </w:rPr>
              <w:t>X</w:t>
            </w:r>
            <w:r w:rsidR="533C5466" w:rsidRPr="00212EA9">
              <w:rPr>
                <w:rFonts w:asciiTheme="majorBidi" w:hAnsiTheme="majorBidi" w:cstheme="majorBidi"/>
                <w:vertAlign w:val="subscript"/>
              </w:rPr>
              <w:t>3</w:t>
            </w:r>
            <w:r w:rsidRPr="00212EA9">
              <w:rPr>
                <w:rFonts w:asciiTheme="majorBidi" w:hAnsiTheme="majorBidi" w:cstheme="majorBidi"/>
                <w:lang w:val="en-US"/>
              </w:rPr>
              <w:t>)</w:t>
            </w:r>
          </w:p>
        </w:tc>
        <w:tc>
          <w:tcPr>
            <w:tcW w:w="1029" w:type="dxa"/>
            <w:shd w:val="clear" w:color="auto" w:fill="auto"/>
          </w:tcPr>
          <w:p w14:paraId="03E4E851"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110</w:t>
            </w:r>
          </w:p>
        </w:tc>
        <w:tc>
          <w:tcPr>
            <w:tcW w:w="1076" w:type="dxa"/>
            <w:shd w:val="clear" w:color="auto" w:fill="auto"/>
          </w:tcPr>
          <w:p w14:paraId="7FB10BB7"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13,00</w:t>
            </w:r>
          </w:p>
        </w:tc>
        <w:tc>
          <w:tcPr>
            <w:tcW w:w="1106" w:type="dxa"/>
            <w:shd w:val="clear" w:color="auto" w:fill="auto"/>
          </w:tcPr>
          <w:p w14:paraId="461B76B2"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25,00</w:t>
            </w:r>
          </w:p>
        </w:tc>
        <w:tc>
          <w:tcPr>
            <w:tcW w:w="1029" w:type="dxa"/>
            <w:shd w:val="clear" w:color="auto" w:fill="auto"/>
          </w:tcPr>
          <w:p w14:paraId="26A57763"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18,1273</w:t>
            </w:r>
          </w:p>
        </w:tc>
        <w:tc>
          <w:tcPr>
            <w:tcW w:w="1444" w:type="dxa"/>
            <w:shd w:val="clear" w:color="auto" w:fill="auto"/>
          </w:tcPr>
          <w:p w14:paraId="34E1D9F2"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2,58119</w:t>
            </w:r>
          </w:p>
        </w:tc>
      </w:tr>
      <w:tr w:rsidR="00150F7B" w:rsidRPr="00212EA9" w14:paraId="5B65D27D" w14:textId="77777777" w:rsidTr="77D50BF7">
        <w:trPr>
          <w:cantSplit/>
        </w:trPr>
        <w:tc>
          <w:tcPr>
            <w:tcW w:w="1706" w:type="dxa"/>
            <w:shd w:val="clear" w:color="auto" w:fill="auto"/>
          </w:tcPr>
          <w:p w14:paraId="6F5EED37" w14:textId="406C4638" w:rsidR="00150F7B" w:rsidRPr="00212EA9" w:rsidRDefault="007B77E4" w:rsidP="77D50BF7">
            <w:pPr>
              <w:adjustRightInd w:val="0"/>
              <w:ind w:left="60" w:right="60"/>
              <w:jc w:val="center"/>
              <w:rPr>
                <w:rFonts w:asciiTheme="majorBidi" w:hAnsiTheme="majorBidi" w:cstheme="majorBidi"/>
                <w:lang w:val="en-US"/>
              </w:rPr>
            </w:pPr>
            <w:r w:rsidRPr="00212EA9">
              <w:rPr>
                <w:rFonts w:asciiTheme="majorBidi" w:hAnsiTheme="majorBidi" w:cstheme="majorBidi"/>
              </w:rPr>
              <w:t>E</w:t>
            </w:r>
            <w:r w:rsidR="00502DB8" w:rsidRPr="00212EA9">
              <w:rPr>
                <w:rFonts w:asciiTheme="majorBidi" w:hAnsiTheme="majorBidi" w:cstheme="majorBidi"/>
              </w:rPr>
              <w:t>ntrepreneurship</w:t>
            </w:r>
            <w:r w:rsidRPr="00212EA9">
              <w:rPr>
                <w:rFonts w:asciiTheme="majorBidi" w:hAnsiTheme="majorBidi" w:cstheme="majorBidi"/>
              </w:rPr>
              <w:t xml:space="preserve"> interest </w:t>
            </w:r>
            <w:r w:rsidRPr="00212EA9">
              <w:rPr>
                <w:rFonts w:asciiTheme="majorBidi" w:hAnsiTheme="majorBidi" w:cstheme="majorBidi"/>
                <w:lang w:val="en-US"/>
              </w:rPr>
              <w:t>(</w:t>
            </w:r>
            <w:r w:rsidR="533C5466" w:rsidRPr="00212EA9">
              <w:rPr>
                <w:rFonts w:asciiTheme="majorBidi" w:hAnsiTheme="majorBidi" w:cstheme="majorBidi"/>
              </w:rPr>
              <w:t>Y</w:t>
            </w:r>
            <w:r w:rsidRPr="00212EA9">
              <w:rPr>
                <w:rFonts w:asciiTheme="majorBidi" w:hAnsiTheme="majorBidi" w:cstheme="majorBidi"/>
                <w:lang w:val="en-US"/>
              </w:rPr>
              <w:t>)</w:t>
            </w:r>
          </w:p>
        </w:tc>
        <w:tc>
          <w:tcPr>
            <w:tcW w:w="1029" w:type="dxa"/>
            <w:shd w:val="clear" w:color="auto" w:fill="auto"/>
          </w:tcPr>
          <w:p w14:paraId="27BF4401"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110</w:t>
            </w:r>
          </w:p>
        </w:tc>
        <w:tc>
          <w:tcPr>
            <w:tcW w:w="1076" w:type="dxa"/>
            <w:shd w:val="clear" w:color="auto" w:fill="auto"/>
          </w:tcPr>
          <w:p w14:paraId="6FA098ED"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11,00</w:t>
            </w:r>
          </w:p>
        </w:tc>
        <w:tc>
          <w:tcPr>
            <w:tcW w:w="1106" w:type="dxa"/>
            <w:shd w:val="clear" w:color="auto" w:fill="auto"/>
          </w:tcPr>
          <w:p w14:paraId="7F17AFA2"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25,00</w:t>
            </w:r>
          </w:p>
        </w:tc>
        <w:tc>
          <w:tcPr>
            <w:tcW w:w="1029" w:type="dxa"/>
            <w:shd w:val="clear" w:color="auto" w:fill="auto"/>
          </w:tcPr>
          <w:p w14:paraId="4AB9DDA6"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17,7727</w:t>
            </w:r>
          </w:p>
        </w:tc>
        <w:tc>
          <w:tcPr>
            <w:tcW w:w="1444" w:type="dxa"/>
            <w:shd w:val="clear" w:color="auto" w:fill="auto"/>
          </w:tcPr>
          <w:p w14:paraId="577916A0"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2,79468</w:t>
            </w:r>
          </w:p>
        </w:tc>
      </w:tr>
      <w:tr w:rsidR="00150F7B" w:rsidRPr="00212EA9" w14:paraId="5D035A21" w14:textId="77777777" w:rsidTr="77D50BF7">
        <w:trPr>
          <w:cantSplit/>
        </w:trPr>
        <w:tc>
          <w:tcPr>
            <w:tcW w:w="1706" w:type="dxa"/>
            <w:shd w:val="clear" w:color="auto" w:fill="auto"/>
          </w:tcPr>
          <w:p w14:paraId="6C48E17F"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Valid N (listwise)</w:t>
            </w:r>
          </w:p>
        </w:tc>
        <w:tc>
          <w:tcPr>
            <w:tcW w:w="1029" w:type="dxa"/>
            <w:shd w:val="clear" w:color="auto" w:fill="auto"/>
          </w:tcPr>
          <w:p w14:paraId="42FFA80B" w14:textId="77777777" w:rsidR="00150F7B" w:rsidRPr="00212EA9" w:rsidRDefault="533C5466" w:rsidP="77D50BF7">
            <w:pPr>
              <w:adjustRightInd w:val="0"/>
              <w:ind w:left="60" w:right="60"/>
              <w:jc w:val="center"/>
              <w:rPr>
                <w:rFonts w:asciiTheme="majorBidi" w:hAnsiTheme="majorBidi" w:cstheme="majorBidi"/>
              </w:rPr>
            </w:pPr>
            <w:r w:rsidRPr="00212EA9">
              <w:rPr>
                <w:rFonts w:asciiTheme="majorBidi" w:hAnsiTheme="majorBidi" w:cstheme="majorBidi"/>
              </w:rPr>
              <w:t>110</w:t>
            </w:r>
          </w:p>
        </w:tc>
        <w:tc>
          <w:tcPr>
            <w:tcW w:w="1076" w:type="dxa"/>
            <w:shd w:val="clear" w:color="auto" w:fill="auto"/>
            <w:vAlign w:val="center"/>
          </w:tcPr>
          <w:p w14:paraId="64DE7ED8" w14:textId="77777777" w:rsidR="00150F7B" w:rsidRPr="00212EA9" w:rsidRDefault="00150F7B" w:rsidP="77D50BF7">
            <w:pPr>
              <w:adjustRightInd w:val="0"/>
              <w:jc w:val="center"/>
              <w:rPr>
                <w:rFonts w:asciiTheme="majorBidi" w:hAnsiTheme="majorBidi" w:cstheme="majorBidi"/>
              </w:rPr>
            </w:pPr>
          </w:p>
        </w:tc>
        <w:tc>
          <w:tcPr>
            <w:tcW w:w="1106" w:type="dxa"/>
            <w:shd w:val="clear" w:color="auto" w:fill="auto"/>
            <w:vAlign w:val="center"/>
          </w:tcPr>
          <w:p w14:paraId="46B4FDEF" w14:textId="77777777" w:rsidR="00150F7B" w:rsidRPr="00212EA9" w:rsidRDefault="00150F7B" w:rsidP="77D50BF7">
            <w:pPr>
              <w:adjustRightInd w:val="0"/>
              <w:jc w:val="center"/>
              <w:rPr>
                <w:rFonts w:asciiTheme="majorBidi" w:hAnsiTheme="majorBidi" w:cstheme="majorBidi"/>
              </w:rPr>
            </w:pPr>
          </w:p>
        </w:tc>
        <w:tc>
          <w:tcPr>
            <w:tcW w:w="1029" w:type="dxa"/>
            <w:shd w:val="clear" w:color="auto" w:fill="auto"/>
            <w:vAlign w:val="center"/>
          </w:tcPr>
          <w:p w14:paraId="287E8F05" w14:textId="77777777" w:rsidR="00150F7B" w:rsidRPr="00212EA9" w:rsidRDefault="00150F7B" w:rsidP="77D50BF7">
            <w:pPr>
              <w:adjustRightInd w:val="0"/>
              <w:jc w:val="center"/>
              <w:rPr>
                <w:rFonts w:asciiTheme="majorBidi" w:hAnsiTheme="majorBidi" w:cstheme="majorBidi"/>
              </w:rPr>
            </w:pPr>
          </w:p>
        </w:tc>
        <w:tc>
          <w:tcPr>
            <w:tcW w:w="1444" w:type="dxa"/>
            <w:shd w:val="clear" w:color="auto" w:fill="auto"/>
            <w:vAlign w:val="center"/>
          </w:tcPr>
          <w:p w14:paraId="1A417A73" w14:textId="77777777" w:rsidR="00150F7B" w:rsidRPr="00212EA9" w:rsidRDefault="00150F7B" w:rsidP="77D50BF7">
            <w:pPr>
              <w:adjustRightInd w:val="0"/>
              <w:jc w:val="center"/>
              <w:rPr>
                <w:rFonts w:asciiTheme="majorBidi" w:hAnsiTheme="majorBidi" w:cstheme="majorBidi"/>
              </w:rPr>
            </w:pPr>
          </w:p>
        </w:tc>
      </w:tr>
    </w:tbl>
    <w:p w14:paraId="018322C8" w14:textId="427DD450" w:rsidR="00301BD5" w:rsidRDefault="67A5815C" w:rsidP="00301BD5">
      <w:pPr>
        <w:contextualSpacing/>
        <w:jc w:val="both"/>
        <w:rPr>
          <w:sz w:val="24"/>
          <w:szCs w:val="24"/>
          <w:lang w:val="en-US"/>
        </w:rPr>
      </w:pPr>
      <w:r w:rsidRPr="77D50BF7">
        <w:rPr>
          <w:sz w:val="24"/>
          <w:szCs w:val="24"/>
          <w:lang w:val="en-US"/>
        </w:rPr>
        <w:t>Source: Data processing</w:t>
      </w:r>
      <w:r w:rsidR="00DC4E82">
        <w:rPr>
          <w:sz w:val="24"/>
          <w:szCs w:val="24"/>
          <w:lang w:val="en-US"/>
        </w:rPr>
        <w:t>,</w:t>
      </w:r>
      <w:r w:rsidRPr="77D50BF7">
        <w:rPr>
          <w:sz w:val="24"/>
          <w:szCs w:val="24"/>
          <w:lang w:val="en-US"/>
        </w:rPr>
        <w:t xml:space="preserve"> 2024</w:t>
      </w:r>
    </w:p>
    <w:p w14:paraId="3818C6DF" w14:textId="77777777" w:rsidR="00F376D7" w:rsidRDefault="00F376D7" w:rsidP="00301BD5">
      <w:pPr>
        <w:contextualSpacing/>
        <w:jc w:val="both"/>
        <w:rPr>
          <w:sz w:val="24"/>
          <w:szCs w:val="24"/>
          <w:lang w:val="en-US"/>
        </w:rPr>
      </w:pPr>
    </w:p>
    <w:p w14:paraId="621E47C8" w14:textId="6ADFF205" w:rsidR="00262388" w:rsidRDefault="00262388" w:rsidP="7B975703">
      <w:pPr>
        <w:ind w:firstLine="567"/>
        <w:contextualSpacing/>
        <w:jc w:val="both"/>
        <w:rPr>
          <w:sz w:val="24"/>
          <w:szCs w:val="24"/>
          <w:lang w:val="en-US"/>
        </w:rPr>
      </w:pPr>
      <w:r w:rsidRPr="00262388">
        <w:rPr>
          <w:sz w:val="24"/>
          <w:szCs w:val="24"/>
          <w:lang w:val="en-US"/>
        </w:rPr>
        <w:t xml:space="preserve">Based on the descriptive results in Table 2, the average scores of the entrepreneurship education, resource access, and technology adoption variables show that all three are at a moderate level, with average values of 18.2364, 19.1364, and 18.1273, respectively. This finding reflects that although students have an adequate understanding and access, there is still room to improve the quality of entrepreneurship education, resource availability, and technology utilisation, particularly in plastic recycling-based businesses. Students' interest in plastic recycled product entrepreneurship is also moderate, with an average of 17.7727, indicating the need for a more strategic approach to increase their motivation and participation. </w:t>
      </w:r>
    </w:p>
    <w:p w14:paraId="7B1EFBC5" w14:textId="0FA9C409" w:rsidR="00D9087C" w:rsidRDefault="00262388" w:rsidP="00764440">
      <w:pPr>
        <w:ind w:firstLine="567"/>
        <w:contextualSpacing/>
        <w:jc w:val="both"/>
        <w:rPr>
          <w:sz w:val="24"/>
          <w:szCs w:val="24"/>
          <w:lang w:val="en-US"/>
        </w:rPr>
      </w:pPr>
      <w:r w:rsidRPr="00262388">
        <w:rPr>
          <w:sz w:val="24"/>
          <w:szCs w:val="24"/>
          <w:lang w:val="en-US"/>
        </w:rPr>
        <w:t>With a relatively small standard deviation, this data reflects the consistency of respondents' perceptions and underscores the importance of more focused efforts to strengthen the entrepreneurial ecosystem through more integrated education, resources, and technology</w:t>
      </w:r>
      <w:r w:rsidR="306A6C34" w:rsidRPr="77D50BF7">
        <w:rPr>
          <w:sz w:val="24"/>
          <w:szCs w:val="24"/>
          <w:lang w:val="en-US"/>
        </w:rPr>
        <w:t xml:space="preserve">. The research data were collected through the distribution of questionnaires. </w:t>
      </w:r>
      <w:r w:rsidR="77D50BF7" w:rsidRPr="77D50BF7">
        <w:rPr>
          <w:sz w:val="24"/>
          <w:szCs w:val="24"/>
          <w:lang w:val="en-US"/>
        </w:rPr>
        <w:t>Before</w:t>
      </w:r>
      <w:r w:rsidR="306A6C34" w:rsidRPr="77D50BF7">
        <w:rPr>
          <w:sz w:val="24"/>
          <w:szCs w:val="24"/>
          <w:lang w:val="en-US"/>
        </w:rPr>
        <w:t xml:space="preserve"> analysis, the data were </w:t>
      </w:r>
      <w:r w:rsidR="77D50BF7" w:rsidRPr="77D50BF7">
        <w:rPr>
          <w:sz w:val="24"/>
          <w:szCs w:val="24"/>
          <w:lang w:val="en-US"/>
        </w:rPr>
        <w:t>tested</w:t>
      </w:r>
      <w:r w:rsidR="306A6C34" w:rsidRPr="77D50BF7">
        <w:rPr>
          <w:sz w:val="24"/>
          <w:szCs w:val="24"/>
          <w:lang w:val="en-US"/>
        </w:rPr>
        <w:t xml:space="preserve"> to ensure compliance with the required analytical standards. Subsequently, </w:t>
      </w:r>
      <w:r w:rsidR="77D50BF7" w:rsidRPr="77D50BF7">
        <w:rPr>
          <w:sz w:val="24"/>
          <w:szCs w:val="24"/>
          <w:lang w:val="en-US"/>
        </w:rPr>
        <w:t>validity and reliability assessments</w:t>
      </w:r>
      <w:r w:rsidR="306A6C34" w:rsidRPr="77D50BF7">
        <w:rPr>
          <w:sz w:val="24"/>
          <w:szCs w:val="24"/>
          <w:lang w:val="en-US"/>
        </w:rPr>
        <w:t xml:space="preserve"> were conducted, with the results summarized in Table 3.</w:t>
      </w:r>
    </w:p>
    <w:p w14:paraId="611F272C" w14:textId="77777777" w:rsidR="00764440" w:rsidRPr="00101AF4" w:rsidRDefault="00764440" w:rsidP="00764440">
      <w:pPr>
        <w:ind w:firstLine="567"/>
        <w:contextualSpacing/>
        <w:jc w:val="both"/>
        <w:rPr>
          <w:sz w:val="24"/>
          <w:szCs w:val="24"/>
          <w:lang w:val="en-US"/>
        </w:rPr>
      </w:pPr>
    </w:p>
    <w:p w14:paraId="617B9D62" w14:textId="4183A565" w:rsidR="000D12BF" w:rsidRPr="000B3B40" w:rsidRDefault="326EBD70" w:rsidP="7B975703">
      <w:pPr>
        <w:ind w:firstLine="11"/>
        <w:contextualSpacing/>
        <w:jc w:val="center"/>
        <w:rPr>
          <w:sz w:val="24"/>
          <w:szCs w:val="24"/>
          <w:lang w:val="en-US"/>
        </w:rPr>
      </w:pPr>
      <w:r w:rsidRPr="77D50BF7">
        <w:rPr>
          <w:b/>
          <w:bCs/>
          <w:sz w:val="24"/>
          <w:szCs w:val="24"/>
        </w:rPr>
        <w:t xml:space="preserve">Table </w:t>
      </w:r>
      <w:r w:rsidR="67A5815C" w:rsidRPr="77D50BF7">
        <w:rPr>
          <w:b/>
          <w:bCs/>
          <w:sz w:val="24"/>
          <w:szCs w:val="24"/>
          <w:lang w:val="en-US"/>
        </w:rPr>
        <w:t>3</w:t>
      </w:r>
      <w:r w:rsidRPr="77D50BF7">
        <w:rPr>
          <w:b/>
          <w:bCs/>
          <w:sz w:val="24"/>
          <w:szCs w:val="24"/>
        </w:rPr>
        <w:t xml:space="preserve">. </w:t>
      </w:r>
      <w:r w:rsidR="009224AB" w:rsidRPr="00083B87">
        <w:rPr>
          <w:b/>
          <w:bCs/>
          <w:sz w:val="24"/>
          <w:szCs w:val="24"/>
          <w:lang w:val="en-US"/>
        </w:rPr>
        <w:t>Summary of test results</w:t>
      </w:r>
      <w:r w:rsidR="00600ACE" w:rsidRPr="00083B87">
        <w:rPr>
          <w:b/>
          <w:bCs/>
          <w:sz w:val="24"/>
          <w:szCs w:val="24"/>
          <w:lang w:val="en-US"/>
        </w:rPr>
        <w:t>:</w:t>
      </w:r>
      <w:r w:rsidR="009224AB" w:rsidRPr="00083B87">
        <w:rPr>
          <w:b/>
          <w:bCs/>
          <w:sz w:val="24"/>
          <w:szCs w:val="24"/>
          <w:lang w:val="en-US"/>
        </w:rPr>
        <w:t xml:space="preserve"> Validity and reliability of research</w:t>
      </w:r>
    </w:p>
    <w:tbl>
      <w:tblPr>
        <w:tblStyle w:val="TableGrid"/>
        <w:tblW w:w="8355" w:type="dxa"/>
        <w:tblBorders>
          <w:left w:val="none" w:sz="0" w:space="0" w:color="auto"/>
          <w:right w:val="none" w:sz="0" w:space="0" w:color="auto"/>
          <w:insideV w:val="none" w:sz="0" w:space="0" w:color="auto"/>
        </w:tblBorders>
        <w:tblLook w:val="04A0" w:firstRow="1" w:lastRow="0" w:firstColumn="1" w:lastColumn="0" w:noHBand="0" w:noVBand="1"/>
      </w:tblPr>
      <w:tblGrid>
        <w:gridCol w:w="1487"/>
        <w:gridCol w:w="1973"/>
        <w:gridCol w:w="1295"/>
        <w:gridCol w:w="1393"/>
        <w:gridCol w:w="1078"/>
        <w:gridCol w:w="1129"/>
      </w:tblGrid>
      <w:tr w:rsidR="00576F96" w:rsidRPr="009A0C17" w14:paraId="409D4AB1" w14:textId="77777777" w:rsidTr="00A5769F">
        <w:trPr>
          <w:trHeight w:val="611"/>
        </w:trPr>
        <w:tc>
          <w:tcPr>
            <w:tcW w:w="1487" w:type="dxa"/>
            <w:vAlign w:val="center"/>
          </w:tcPr>
          <w:p w14:paraId="4FB5D6C4" w14:textId="77777777" w:rsidR="00576F96" w:rsidRPr="009A0C17" w:rsidRDefault="00576F96" w:rsidP="009F500C">
            <w:pPr>
              <w:jc w:val="center"/>
              <w:rPr>
                <w:sz w:val="20"/>
                <w:szCs w:val="20"/>
                <w:lang w:val="en-US"/>
              </w:rPr>
            </w:pPr>
            <w:r w:rsidRPr="009A0C17">
              <w:rPr>
                <w:sz w:val="20"/>
                <w:szCs w:val="20"/>
                <w:lang w:val="en-US"/>
              </w:rPr>
              <w:t>Data Tested</w:t>
            </w:r>
          </w:p>
        </w:tc>
        <w:tc>
          <w:tcPr>
            <w:tcW w:w="1973" w:type="dxa"/>
            <w:vAlign w:val="center"/>
          </w:tcPr>
          <w:p w14:paraId="0DFCEBA9" w14:textId="56D42E77" w:rsidR="00576F96" w:rsidRPr="009A0C17" w:rsidRDefault="00576F96" w:rsidP="009F500C">
            <w:pPr>
              <w:jc w:val="center"/>
              <w:rPr>
                <w:sz w:val="20"/>
                <w:szCs w:val="20"/>
                <w:lang w:val="en-US"/>
              </w:rPr>
            </w:pPr>
            <w:r w:rsidRPr="009A0C17">
              <w:rPr>
                <w:sz w:val="20"/>
                <w:szCs w:val="20"/>
                <w:lang w:val="en-US"/>
              </w:rPr>
              <w:t>Variables</w:t>
            </w:r>
          </w:p>
        </w:tc>
        <w:tc>
          <w:tcPr>
            <w:tcW w:w="1295" w:type="dxa"/>
            <w:vAlign w:val="center"/>
          </w:tcPr>
          <w:p w14:paraId="3AE95D54" w14:textId="77777777" w:rsidR="00576F96" w:rsidRPr="009A0C17" w:rsidRDefault="00576F96" w:rsidP="009F500C">
            <w:pPr>
              <w:jc w:val="center"/>
              <w:rPr>
                <w:sz w:val="20"/>
                <w:szCs w:val="20"/>
                <w:lang w:val="en-US"/>
              </w:rPr>
            </w:pPr>
            <w:r w:rsidRPr="009A0C17">
              <w:rPr>
                <w:sz w:val="20"/>
                <w:szCs w:val="20"/>
                <w:lang w:val="en-US"/>
              </w:rPr>
              <w:t>Indicator</w:t>
            </w:r>
          </w:p>
        </w:tc>
        <w:tc>
          <w:tcPr>
            <w:tcW w:w="1393" w:type="dxa"/>
            <w:vAlign w:val="center"/>
          </w:tcPr>
          <w:p w14:paraId="25AE3C6E" w14:textId="77777777" w:rsidR="00576F96" w:rsidRPr="009A0C17" w:rsidRDefault="00576F96" w:rsidP="009F500C">
            <w:pPr>
              <w:jc w:val="center"/>
              <w:rPr>
                <w:sz w:val="20"/>
                <w:szCs w:val="20"/>
                <w:lang w:val="en-US"/>
              </w:rPr>
            </w:pPr>
            <w:r w:rsidRPr="009A0C17">
              <w:rPr>
                <w:sz w:val="20"/>
                <w:szCs w:val="20"/>
                <w:lang w:val="en-US"/>
              </w:rPr>
              <w:t>Criteria required</w:t>
            </w:r>
          </w:p>
        </w:tc>
        <w:tc>
          <w:tcPr>
            <w:tcW w:w="1078" w:type="dxa"/>
            <w:vAlign w:val="center"/>
          </w:tcPr>
          <w:p w14:paraId="2851046E" w14:textId="77777777" w:rsidR="00576F96" w:rsidRPr="009A0C17" w:rsidRDefault="00576F96" w:rsidP="009F500C">
            <w:pPr>
              <w:jc w:val="center"/>
              <w:rPr>
                <w:sz w:val="20"/>
                <w:szCs w:val="20"/>
                <w:lang w:val="en-US"/>
              </w:rPr>
            </w:pPr>
            <w:r w:rsidRPr="009A0C17">
              <w:rPr>
                <w:sz w:val="20"/>
                <w:szCs w:val="20"/>
                <w:lang w:val="en-US"/>
              </w:rPr>
              <w:t>Results</w:t>
            </w:r>
          </w:p>
        </w:tc>
        <w:tc>
          <w:tcPr>
            <w:tcW w:w="1129" w:type="dxa"/>
            <w:vAlign w:val="center"/>
          </w:tcPr>
          <w:p w14:paraId="4723B9D7" w14:textId="77777777" w:rsidR="00576F96" w:rsidRPr="009A0C17" w:rsidRDefault="00576F96" w:rsidP="009F500C">
            <w:pPr>
              <w:jc w:val="center"/>
              <w:rPr>
                <w:sz w:val="20"/>
                <w:szCs w:val="20"/>
                <w:lang w:val="en-US"/>
              </w:rPr>
            </w:pPr>
            <w:r w:rsidRPr="009A0C17">
              <w:rPr>
                <w:sz w:val="20"/>
                <w:szCs w:val="20"/>
                <w:lang w:val="en-US"/>
              </w:rPr>
              <w:t>Remarks</w:t>
            </w:r>
          </w:p>
        </w:tc>
      </w:tr>
      <w:tr w:rsidR="00F55423" w:rsidRPr="009A0C17" w14:paraId="76FBFE81" w14:textId="77777777" w:rsidTr="00F55423">
        <w:trPr>
          <w:trHeight w:val="282"/>
        </w:trPr>
        <w:tc>
          <w:tcPr>
            <w:tcW w:w="1487" w:type="dxa"/>
            <w:vMerge w:val="restart"/>
            <w:vAlign w:val="center"/>
          </w:tcPr>
          <w:p w14:paraId="6D473D1E" w14:textId="77777777" w:rsidR="00F55423" w:rsidRPr="009A0C17" w:rsidRDefault="00F55423" w:rsidP="00A5769F">
            <w:pPr>
              <w:jc w:val="center"/>
              <w:rPr>
                <w:sz w:val="20"/>
                <w:szCs w:val="20"/>
                <w:lang w:val="en-US"/>
              </w:rPr>
            </w:pPr>
            <w:r w:rsidRPr="009A0C17">
              <w:rPr>
                <w:sz w:val="20"/>
                <w:szCs w:val="20"/>
                <w:lang w:val="en-US"/>
              </w:rPr>
              <w:t>Validity Test</w:t>
            </w:r>
          </w:p>
        </w:tc>
        <w:tc>
          <w:tcPr>
            <w:tcW w:w="1973" w:type="dxa"/>
            <w:vMerge w:val="restart"/>
            <w:vAlign w:val="center"/>
          </w:tcPr>
          <w:p w14:paraId="6100996A" w14:textId="56EAAF20" w:rsidR="00F55423" w:rsidRPr="009A0C17" w:rsidRDefault="00F55423" w:rsidP="00A5769F">
            <w:pPr>
              <w:jc w:val="center"/>
              <w:rPr>
                <w:sz w:val="20"/>
                <w:szCs w:val="20"/>
                <w:lang w:val="en-US"/>
              </w:rPr>
            </w:pPr>
            <w:r w:rsidRPr="009A0C17">
              <w:rPr>
                <w:sz w:val="20"/>
                <w:szCs w:val="20"/>
                <w:lang w:val="en-US"/>
              </w:rPr>
              <w:t>Enterpreneursip Education (X</w:t>
            </w:r>
            <w:r w:rsidRPr="009A0C17">
              <w:rPr>
                <w:sz w:val="20"/>
                <w:szCs w:val="20"/>
                <w:vertAlign w:val="subscript"/>
                <w:lang w:val="en-US"/>
              </w:rPr>
              <w:t>1</w:t>
            </w:r>
            <w:r w:rsidRPr="009A0C17">
              <w:rPr>
                <w:sz w:val="20"/>
                <w:szCs w:val="20"/>
                <w:lang w:val="en-US"/>
              </w:rPr>
              <w:t>)</w:t>
            </w:r>
          </w:p>
        </w:tc>
        <w:tc>
          <w:tcPr>
            <w:tcW w:w="1295" w:type="dxa"/>
            <w:vAlign w:val="center"/>
          </w:tcPr>
          <w:p w14:paraId="6F0A588A" w14:textId="77777777" w:rsidR="00F55423" w:rsidRPr="009A0C17" w:rsidRDefault="00F55423" w:rsidP="00A5769F">
            <w:pPr>
              <w:jc w:val="center"/>
              <w:rPr>
                <w:sz w:val="20"/>
                <w:szCs w:val="20"/>
                <w:lang w:val="en-US"/>
              </w:rPr>
            </w:pPr>
            <w:r w:rsidRPr="009A0C17">
              <w:rPr>
                <w:sz w:val="20"/>
                <w:szCs w:val="20"/>
                <w:lang w:val="en-US"/>
              </w:rPr>
              <w:t>X1.1</w:t>
            </w:r>
          </w:p>
        </w:tc>
        <w:tc>
          <w:tcPr>
            <w:tcW w:w="1393" w:type="dxa"/>
            <w:vMerge w:val="restart"/>
            <w:vAlign w:val="center"/>
          </w:tcPr>
          <w:p w14:paraId="7AF38896" w14:textId="73144ADE" w:rsidR="00F55423" w:rsidRPr="009A0C17" w:rsidRDefault="00F55423" w:rsidP="00F55423">
            <w:pPr>
              <w:jc w:val="center"/>
              <w:rPr>
                <w:sz w:val="20"/>
                <w:szCs w:val="20"/>
              </w:rPr>
            </w:pPr>
            <w:r w:rsidRPr="009A0C17">
              <w:rPr>
                <w:sz w:val="20"/>
                <w:szCs w:val="20"/>
                <w:lang w:val="en-US"/>
              </w:rPr>
              <w:t xml:space="preserve">It is requisite that the item value exceeds the r-table </w:t>
            </w:r>
            <w:r w:rsidRPr="009A0C17">
              <w:rPr>
                <w:sz w:val="20"/>
                <w:szCs w:val="20"/>
                <w:lang w:val="en-US"/>
              </w:rPr>
              <w:lastRenderedPageBreak/>
              <w:t>(with df= 110-</w:t>
            </w:r>
            <w:proofErr w:type="gramStart"/>
            <w:r w:rsidRPr="009A0C17">
              <w:rPr>
                <w:sz w:val="20"/>
                <w:szCs w:val="20"/>
                <w:lang w:val="en-US"/>
              </w:rPr>
              <w:t>3)=</w:t>
            </w:r>
            <w:proofErr w:type="gramEnd"/>
            <w:r w:rsidRPr="009A0C17">
              <w:rPr>
                <w:sz w:val="20"/>
                <w:szCs w:val="20"/>
                <w:lang w:val="en-US"/>
              </w:rPr>
              <w:t xml:space="preserve"> 0.1882.</w:t>
            </w:r>
          </w:p>
        </w:tc>
        <w:tc>
          <w:tcPr>
            <w:tcW w:w="1078" w:type="dxa"/>
            <w:vAlign w:val="center"/>
          </w:tcPr>
          <w:p w14:paraId="6BCBD667" w14:textId="77777777" w:rsidR="00F55423" w:rsidRPr="009A0C17" w:rsidRDefault="00F55423" w:rsidP="00A5769F">
            <w:pPr>
              <w:jc w:val="center"/>
              <w:rPr>
                <w:sz w:val="20"/>
                <w:szCs w:val="20"/>
                <w:lang w:val="en-US"/>
              </w:rPr>
            </w:pPr>
            <w:r w:rsidRPr="009A0C17">
              <w:rPr>
                <w:sz w:val="20"/>
                <w:szCs w:val="20"/>
                <w:lang w:val="en-US"/>
              </w:rPr>
              <w:lastRenderedPageBreak/>
              <w:t>0.726</w:t>
            </w:r>
          </w:p>
        </w:tc>
        <w:tc>
          <w:tcPr>
            <w:tcW w:w="1129" w:type="dxa"/>
            <w:vAlign w:val="center"/>
          </w:tcPr>
          <w:p w14:paraId="05ED2DA0" w14:textId="77777777" w:rsidR="00F55423" w:rsidRPr="009A0C17" w:rsidRDefault="00F55423" w:rsidP="00A5769F">
            <w:pPr>
              <w:jc w:val="center"/>
              <w:rPr>
                <w:sz w:val="20"/>
                <w:szCs w:val="20"/>
                <w:lang w:val="en-US"/>
              </w:rPr>
            </w:pPr>
            <w:r w:rsidRPr="009A0C17">
              <w:rPr>
                <w:sz w:val="20"/>
                <w:szCs w:val="20"/>
                <w:lang w:val="en-US"/>
              </w:rPr>
              <w:t>Valid</w:t>
            </w:r>
          </w:p>
        </w:tc>
      </w:tr>
      <w:tr w:rsidR="00F55423" w:rsidRPr="009A0C17" w14:paraId="3FD5D028" w14:textId="77777777" w:rsidTr="00A5769F">
        <w:trPr>
          <w:trHeight w:val="149"/>
        </w:trPr>
        <w:tc>
          <w:tcPr>
            <w:tcW w:w="1487" w:type="dxa"/>
            <w:vMerge/>
            <w:vAlign w:val="center"/>
          </w:tcPr>
          <w:p w14:paraId="3C5FA196" w14:textId="77777777" w:rsidR="00F55423" w:rsidRPr="009A0C17" w:rsidRDefault="00F55423" w:rsidP="00A5769F">
            <w:pPr>
              <w:jc w:val="center"/>
              <w:rPr>
                <w:sz w:val="20"/>
                <w:szCs w:val="20"/>
                <w:lang w:val="en-US"/>
              </w:rPr>
            </w:pPr>
          </w:p>
        </w:tc>
        <w:tc>
          <w:tcPr>
            <w:tcW w:w="1973" w:type="dxa"/>
            <w:vMerge/>
            <w:vAlign w:val="center"/>
          </w:tcPr>
          <w:p w14:paraId="3BC6C1BF" w14:textId="77777777" w:rsidR="00F55423" w:rsidRPr="009A0C17" w:rsidRDefault="00F55423" w:rsidP="00A5769F">
            <w:pPr>
              <w:jc w:val="center"/>
              <w:rPr>
                <w:sz w:val="20"/>
                <w:szCs w:val="20"/>
                <w:lang w:val="en-US"/>
              </w:rPr>
            </w:pPr>
          </w:p>
        </w:tc>
        <w:tc>
          <w:tcPr>
            <w:tcW w:w="1295" w:type="dxa"/>
            <w:vAlign w:val="center"/>
          </w:tcPr>
          <w:p w14:paraId="53039673" w14:textId="77777777" w:rsidR="00F55423" w:rsidRPr="009A0C17" w:rsidRDefault="00F55423" w:rsidP="00A5769F">
            <w:pPr>
              <w:jc w:val="center"/>
              <w:rPr>
                <w:sz w:val="20"/>
                <w:szCs w:val="20"/>
                <w:lang w:val="en-US"/>
              </w:rPr>
            </w:pPr>
            <w:r w:rsidRPr="009A0C17">
              <w:rPr>
                <w:sz w:val="20"/>
                <w:szCs w:val="20"/>
                <w:lang w:val="en-US"/>
              </w:rPr>
              <w:t>X1.2</w:t>
            </w:r>
          </w:p>
        </w:tc>
        <w:tc>
          <w:tcPr>
            <w:tcW w:w="1393" w:type="dxa"/>
            <w:vMerge/>
          </w:tcPr>
          <w:p w14:paraId="4BAFA05B" w14:textId="38A26E86" w:rsidR="00F55423" w:rsidRPr="009A0C17" w:rsidRDefault="00F55423" w:rsidP="00A5769F">
            <w:pPr>
              <w:jc w:val="center"/>
              <w:rPr>
                <w:sz w:val="20"/>
                <w:szCs w:val="20"/>
              </w:rPr>
            </w:pPr>
          </w:p>
        </w:tc>
        <w:tc>
          <w:tcPr>
            <w:tcW w:w="1078" w:type="dxa"/>
            <w:vAlign w:val="center"/>
          </w:tcPr>
          <w:p w14:paraId="2BA79016" w14:textId="77777777" w:rsidR="00F55423" w:rsidRPr="009A0C17" w:rsidRDefault="00F55423" w:rsidP="00A5769F">
            <w:pPr>
              <w:jc w:val="center"/>
              <w:rPr>
                <w:sz w:val="20"/>
                <w:szCs w:val="20"/>
                <w:lang w:val="en-US"/>
              </w:rPr>
            </w:pPr>
            <w:r w:rsidRPr="009A0C17">
              <w:rPr>
                <w:sz w:val="20"/>
                <w:szCs w:val="20"/>
                <w:lang w:val="en-US"/>
              </w:rPr>
              <w:t>0.806</w:t>
            </w:r>
          </w:p>
        </w:tc>
        <w:tc>
          <w:tcPr>
            <w:tcW w:w="1129" w:type="dxa"/>
            <w:vAlign w:val="center"/>
          </w:tcPr>
          <w:p w14:paraId="564F6B57"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30AEEBB0" w14:textId="77777777" w:rsidTr="00A5769F">
        <w:trPr>
          <w:trHeight w:val="149"/>
        </w:trPr>
        <w:tc>
          <w:tcPr>
            <w:tcW w:w="1487" w:type="dxa"/>
            <w:vMerge/>
            <w:vAlign w:val="center"/>
          </w:tcPr>
          <w:p w14:paraId="089F696C" w14:textId="77777777" w:rsidR="00F55423" w:rsidRPr="009A0C17" w:rsidRDefault="00F55423" w:rsidP="00A5769F">
            <w:pPr>
              <w:jc w:val="center"/>
              <w:rPr>
                <w:sz w:val="20"/>
                <w:szCs w:val="20"/>
                <w:lang w:val="en-US"/>
              </w:rPr>
            </w:pPr>
          </w:p>
        </w:tc>
        <w:tc>
          <w:tcPr>
            <w:tcW w:w="1973" w:type="dxa"/>
            <w:vMerge/>
            <w:vAlign w:val="center"/>
          </w:tcPr>
          <w:p w14:paraId="669C145F" w14:textId="77777777" w:rsidR="00F55423" w:rsidRPr="009A0C17" w:rsidRDefault="00F55423" w:rsidP="00A5769F">
            <w:pPr>
              <w:jc w:val="center"/>
              <w:rPr>
                <w:sz w:val="20"/>
                <w:szCs w:val="20"/>
                <w:lang w:val="en-US"/>
              </w:rPr>
            </w:pPr>
          </w:p>
        </w:tc>
        <w:tc>
          <w:tcPr>
            <w:tcW w:w="1295" w:type="dxa"/>
            <w:vAlign w:val="center"/>
          </w:tcPr>
          <w:p w14:paraId="0CC66CF0" w14:textId="77777777" w:rsidR="00F55423" w:rsidRPr="009A0C17" w:rsidRDefault="00F55423" w:rsidP="00A5769F">
            <w:pPr>
              <w:jc w:val="center"/>
              <w:rPr>
                <w:sz w:val="20"/>
                <w:szCs w:val="20"/>
                <w:lang w:val="en-US"/>
              </w:rPr>
            </w:pPr>
            <w:r w:rsidRPr="009A0C17">
              <w:rPr>
                <w:sz w:val="20"/>
                <w:szCs w:val="20"/>
                <w:lang w:val="en-US"/>
              </w:rPr>
              <w:t>X1.3</w:t>
            </w:r>
          </w:p>
        </w:tc>
        <w:tc>
          <w:tcPr>
            <w:tcW w:w="1393" w:type="dxa"/>
            <w:vMerge/>
          </w:tcPr>
          <w:p w14:paraId="334DE04C" w14:textId="1D201DF4" w:rsidR="00F55423" w:rsidRPr="009A0C17" w:rsidRDefault="00F55423" w:rsidP="00A5769F">
            <w:pPr>
              <w:jc w:val="center"/>
              <w:rPr>
                <w:sz w:val="20"/>
                <w:szCs w:val="20"/>
              </w:rPr>
            </w:pPr>
          </w:p>
        </w:tc>
        <w:tc>
          <w:tcPr>
            <w:tcW w:w="1078" w:type="dxa"/>
            <w:vAlign w:val="center"/>
          </w:tcPr>
          <w:p w14:paraId="4DA2846C" w14:textId="77777777" w:rsidR="00F55423" w:rsidRPr="009A0C17" w:rsidRDefault="00F55423" w:rsidP="00A5769F">
            <w:pPr>
              <w:jc w:val="center"/>
              <w:rPr>
                <w:sz w:val="20"/>
                <w:szCs w:val="20"/>
                <w:lang w:val="en-US"/>
              </w:rPr>
            </w:pPr>
            <w:r w:rsidRPr="009A0C17">
              <w:rPr>
                <w:sz w:val="20"/>
                <w:szCs w:val="20"/>
                <w:lang w:val="en-US"/>
              </w:rPr>
              <w:t>0.774</w:t>
            </w:r>
          </w:p>
        </w:tc>
        <w:tc>
          <w:tcPr>
            <w:tcW w:w="1129" w:type="dxa"/>
            <w:vAlign w:val="center"/>
          </w:tcPr>
          <w:p w14:paraId="6EBF01A4"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4ECEC766" w14:textId="77777777" w:rsidTr="00A5769F">
        <w:trPr>
          <w:trHeight w:val="149"/>
        </w:trPr>
        <w:tc>
          <w:tcPr>
            <w:tcW w:w="1487" w:type="dxa"/>
            <w:vMerge/>
            <w:vAlign w:val="center"/>
          </w:tcPr>
          <w:p w14:paraId="41948333" w14:textId="77777777" w:rsidR="00F55423" w:rsidRPr="009A0C17" w:rsidRDefault="00F55423" w:rsidP="00A5769F">
            <w:pPr>
              <w:jc w:val="center"/>
              <w:rPr>
                <w:sz w:val="20"/>
                <w:szCs w:val="20"/>
                <w:lang w:val="en-US"/>
              </w:rPr>
            </w:pPr>
          </w:p>
        </w:tc>
        <w:tc>
          <w:tcPr>
            <w:tcW w:w="1973" w:type="dxa"/>
            <w:vMerge/>
            <w:vAlign w:val="center"/>
          </w:tcPr>
          <w:p w14:paraId="797A0135" w14:textId="77777777" w:rsidR="00F55423" w:rsidRPr="009A0C17" w:rsidRDefault="00F55423" w:rsidP="00A5769F">
            <w:pPr>
              <w:jc w:val="center"/>
              <w:rPr>
                <w:sz w:val="20"/>
                <w:szCs w:val="20"/>
                <w:lang w:val="en-US"/>
              </w:rPr>
            </w:pPr>
          </w:p>
        </w:tc>
        <w:tc>
          <w:tcPr>
            <w:tcW w:w="1295" w:type="dxa"/>
            <w:vAlign w:val="center"/>
          </w:tcPr>
          <w:p w14:paraId="588D4B9C" w14:textId="77777777" w:rsidR="00F55423" w:rsidRPr="009A0C17" w:rsidRDefault="00F55423" w:rsidP="00A5769F">
            <w:pPr>
              <w:jc w:val="center"/>
              <w:rPr>
                <w:sz w:val="20"/>
                <w:szCs w:val="20"/>
                <w:lang w:val="en-US"/>
              </w:rPr>
            </w:pPr>
            <w:r w:rsidRPr="009A0C17">
              <w:rPr>
                <w:sz w:val="20"/>
                <w:szCs w:val="20"/>
                <w:lang w:val="en-US"/>
              </w:rPr>
              <w:t>X1.4</w:t>
            </w:r>
          </w:p>
        </w:tc>
        <w:tc>
          <w:tcPr>
            <w:tcW w:w="1393" w:type="dxa"/>
            <w:vMerge/>
          </w:tcPr>
          <w:p w14:paraId="3F9A752A" w14:textId="11142C79" w:rsidR="00F55423" w:rsidRPr="009A0C17" w:rsidRDefault="00F55423" w:rsidP="00A5769F">
            <w:pPr>
              <w:jc w:val="center"/>
              <w:rPr>
                <w:sz w:val="20"/>
                <w:szCs w:val="20"/>
              </w:rPr>
            </w:pPr>
          </w:p>
        </w:tc>
        <w:tc>
          <w:tcPr>
            <w:tcW w:w="1078" w:type="dxa"/>
            <w:vAlign w:val="center"/>
          </w:tcPr>
          <w:p w14:paraId="238DAFC4" w14:textId="77777777" w:rsidR="00F55423" w:rsidRPr="009A0C17" w:rsidRDefault="00F55423" w:rsidP="00A5769F">
            <w:pPr>
              <w:jc w:val="center"/>
              <w:rPr>
                <w:sz w:val="20"/>
                <w:szCs w:val="20"/>
                <w:lang w:val="en-US"/>
              </w:rPr>
            </w:pPr>
            <w:r w:rsidRPr="009A0C17">
              <w:rPr>
                <w:sz w:val="20"/>
                <w:szCs w:val="20"/>
                <w:lang w:val="en-US"/>
              </w:rPr>
              <w:t>0.787</w:t>
            </w:r>
          </w:p>
        </w:tc>
        <w:tc>
          <w:tcPr>
            <w:tcW w:w="1129" w:type="dxa"/>
            <w:vAlign w:val="center"/>
          </w:tcPr>
          <w:p w14:paraId="0D9CAE13"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7D7F3014" w14:textId="77777777" w:rsidTr="00A5769F">
        <w:trPr>
          <w:trHeight w:val="149"/>
        </w:trPr>
        <w:tc>
          <w:tcPr>
            <w:tcW w:w="1487" w:type="dxa"/>
            <w:vMerge/>
            <w:vAlign w:val="center"/>
          </w:tcPr>
          <w:p w14:paraId="6DC46C3E" w14:textId="77777777" w:rsidR="00F55423" w:rsidRPr="009A0C17" w:rsidRDefault="00F55423" w:rsidP="00A5769F">
            <w:pPr>
              <w:jc w:val="center"/>
              <w:rPr>
                <w:sz w:val="20"/>
                <w:szCs w:val="20"/>
                <w:lang w:val="en-US"/>
              </w:rPr>
            </w:pPr>
          </w:p>
        </w:tc>
        <w:tc>
          <w:tcPr>
            <w:tcW w:w="1973" w:type="dxa"/>
            <w:vMerge/>
            <w:vAlign w:val="center"/>
          </w:tcPr>
          <w:p w14:paraId="23797EB6" w14:textId="77777777" w:rsidR="00F55423" w:rsidRPr="009A0C17" w:rsidRDefault="00F55423" w:rsidP="00A5769F">
            <w:pPr>
              <w:jc w:val="center"/>
              <w:rPr>
                <w:sz w:val="20"/>
                <w:szCs w:val="20"/>
                <w:lang w:val="en-US"/>
              </w:rPr>
            </w:pPr>
          </w:p>
        </w:tc>
        <w:tc>
          <w:tcPr>
            <w:tcW w:w="1295" w:type="dxa"/>
            <w:vAlign w:val="center"/>
          </w:tcPr>
          <w:p w14:paraId="06FECD15" w14:textId="77777777" w:rsidR="00F55423" w:rsidRPr="009A0C17" w:rsidRDefault="00F55423" w:rsidP="00A5769F">
            <w:pPr>
              <w:jc w:val="center"/>
              <w:rPr>
                <w:sz w:val="20"/>
                <w:szCs w:val="20"/>
                <w:lang w:val="en-US"/>
              </w:rPr>
            </w:pPr>
            <w:r w:rsidRPr="009A0C17">
              <w:rPr>
                <w:sz w:val="20"/>
                <w:szCs w:val="20"/>
                <w:lang w:val="en-US"/>
              </w:rPr>
              <w:t>X1.5</w:t>
            </w:r>
          </w:p>
        </w:tc>
        <w:tc>
          <w:tcPr>
            <w:tcW w:w="1393" w:type="dxa"/>
            <w:vMerge/>
          </w:tcPr>
          <w:p w14:paraId="780E649C" w14:textId="2E354F0F" w:rsidR="00F55423" w:rsidRPr="009A0C17" w:rsidRDefault="00F55423" w:rsidP="00A5769F">
            <w:pPr>
              <w:jc w:val="center"/>
              <w:rPr>
                <w:sz w:val="20"/>
                <w:szCs w:val="20"/>
              </w:rPr>
            </w:pPr>
          </w:p>
        </w:tc>
        <w:tc>
          <w:tcPr>
            <w:tcW w:w="1078" w:type="dxa"/>
            <w:vAlign w:val="center"/>
          </w:tcPr>
          <w:p w14:paraId="5B36A789" w14:textId="77777777" w:rsidR="00F55423" w:rsidRPr="009A0C17" w:rsidRDefault="00F55423" w:rsidP="00A5769F">
            <w:pPr>
              <w:jc w:val="center"/>
              <w:rPr>
                <w:sz w:val="20"/>
                <w:szCs w:val="20"/>
                <w:lang w:val="en-US"/>
              </w:rPr>
            </w:pPr>
            <w:r w:rsidRPr="009A0C17">
              <w:rPr>
                <w:sz w:val="20"/>
                <w:szCs w:val="20"/>
                <w:lang w:val="en-US"/>
              </w:rPr>
              <w:t>0.719</w:t>
            </w:r>
          </w:p>
        </w:tc>
        <w:tc>
          <w:tcPr>
            <w:tcW w:w="1129" w:type="dxa"/>
            <w:vAlign w:val="center"/>
          </w:tcPr>
          <w:p w14:paraId="5AC61E24"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610F0C05" w14:textId="77777777" w:rsidTr="00A5769F">
        <w:trPr>
          <w:trHeight w:val="149"/>
        </w:trPr>
        <w:tc>
          <w:tcPr>
            <w:tcW w:w="1487" w:type="dxa"/>
            <w:vMerge/>
            <w:vAlign w:val="center"/>
          </w:tcPr>
          <w:p w14:paraId="136469C7" w14:textId="77777777" w:rsidR="00F55423" w:rsidRPr="009A0C17" w:rsidRDefault="00F55423" w:rsidP="00A5769F">
            <w:pPr>
              <w:jc w:val="center"/>
              <w:rPr>
                <w:sz w:val="20"/>
                <w:szCs w:val="20"/>
                <w:lang w:val="en-US"/>
              </w:rPr>
            </w:pPr>
          </w:p>
        </w:tc>
        <w:tc>
          <w:tcPr>
            <w:tcW w:w="1973" w:type="dxa"/>
            <w:vMerge w:val="restart"/>
            <w:vAlign w:val="center"/>
          </w:tcPr>
          <w:p w14:paraId="0E3AAA2C" w14:textId="416B6E64" w:rsidR="00F55423" w:rsidRPr="009A0C17" w:rsidRDefault="00F55423" w:rsidP="00A5769F">
            <w:pPr>
              <w:jc w:val="center"/>
              <w:rPr>
                <w:sz w:val="20"/>
                <w:szCs w:val="20"/>
                <w:lang w:val="en-US"/>
              </w:rPr>
            </w:pPr>
            <w:r w:rsidRPr="009A0C17">
              <w:rPr>
                <w:sz w:val="20"/>
                <w:szCs w:val="20"/>
                <w:lang w:val="en-US"/>
              </w:rPr>
              <w:t>Resource Access (X</w:t>
            </w:r>
            <w:r w:rsidRPr="009A0C17">
              <w:rPr>
                <w:sz w:val="20"/>
                <w:szCs w:val="20"/>
                <w:vertAlign w:val="subscript"/>
                <w:lang w:val="en-US"/>
              </w:rPr>
              <w:t>2</w:t>
            </w:r>
            <w:r w:rsidRPr="009A0C17">
              <w:rPr>
                <w:sz w:val="20"/>
                <w:szCs w:val="20"/>
                <w:lang w:val="en-US"/>
              </w:rPr>
              <w:t>)</w:t>
            </w:r>
          </w:p>
        </w:tc>
        <w:tc>
          <w:tcPr>
            <w:tcW w:w="1295" w:type="dxa"/>
            <w:vAlign w:val="center"/>
          </w:tcPr>
          <w:p w14:paraId="7B9F1A45" w14:textId="77777777" w:rsidR="00F55423" w:rsidRPr="009A0C17" w:rsidRDefault="00F55423" w:rsidP="00A5769F">
            <w:pPr>
              <w:jc w:val="center"/>
              <w:rPr>
                <w:sz w:val="20"/>
                <w:szCs w:val="20"/>
                <w:lang w:val="en-US"/>
              </w:rPr>
            </w:pPr>
            <w:r w:rsidRPr="009A0C17">
              <w:rPr>
                <w:sz w:val="20"/>
                <w:szCs w:val="20"/>
                <w:lang w:val="en-US"/>
              </w:rPr>
              <w:t>X2.1</w:t>
            </w:r>
          </w:p>
        </w:tc>
        <w:tc>
          <w:tcPr>
            <w:tcW w:w="1393" w:type="dxa"/>
            <w:vMerge/>
          </w:tcPr>
          <w:p w14:paraId="21BFC36D" w14:textId="35A235F2" w:rsidR="00F55423" w:rsidRPr="009A0C17" w:rsidRDefault="00F55423" w:rsidP="00A5769F">
            <w:pPr>
              <w:jc w:val="center"/>
              <w:rPr>
                <w:sz w:val="20"/>
                <w:szCs w:val="20"/>
              </w:rPr>
            </w:pPr>
          </w:p>
        </w:tc>
        <w:tc>
          <w:tcPr>
            <w:tcW w:w="1078" w:type="dxa"/>
            <w:vAlign w:val="center"/>
          </w:tcPr>
          <w:p w14:paraId="54B8F7E6" w14:textId="77777777" w:rsidR="00F55423" w:rsidRPr="009A0C17" w:rsidRDefault="00F55423" w:rsidP="00A5769F">
            <w:pPr>
              <w:jc w:val="center"/>
              <w:rPr>
                <w:sz w:val="20"/>
                <w:szCs w:val="20"/>
                <w:lang w:val="en-US"/>
              </w:rPr>
            </w:pPr>
            <w:r w:rsidRPr="009A0C17">
              <w:rPr>
                <w:sz w:val="20"/>
                <w:szCs w:val="20"/>
                <w:lang w:val="en-US"/>
              </w:rPr>
              <w:t>0.744</w:t>
            </w:r>
          </w:p>
        </w:tc>
        <w:tc>
          <w:tcPr>
            <w:tcW w:w="1129" w:type="dxa"/>
            <w:vAlign w:val="center"/>
          </w:tcPr>
          <w:p w14:paraId="570B2173"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46880522" w14:textId="77777777" w:rsidTr="00A5769F">
        <w:trPr>
          <w:trHeight w:val="149"/>
        </w:trPr>
        <w:tc>
          <w:tcPr>
            <w:tcW w:w="1487" w:type="dxa"/>
            <w:vMerge/>
            <w:vAlign w:val="center"/>
          </w:tcPr>
          <w:p w14:paraId="194D1474" w14:textId="77777777" w:rsidR="00F55423" w:rsidRPr="009A0C17" w:rsidRDefault="00F55423" w:rsidP="00A5769F">
            <w:pPr>
              <w:jc w:val="center"/>
              <w:rPr>
                <w:sz w:val="20"/>
                <w:szCs w:val="20"/>
                <w:lang w:val="en-US"/>
              </w:rPr>
            </w:pPr>
          </w:p>
        </w:tc>
        <w:tc>
          <w:tcPr>
            <w:tcW w:w="1973" w:type="dxa"/>
            <w:vMerge/>
            <w:vAlign w:val="center"/>
          </w:tcPr>
          <w:p w14:paraId="3D166A8D" w14:textId="77777777" w:rsidR="00F55423" w:rsidRPr="009A0C17" w:rsidRDefault="00F55423" w:rsidP="00A5769F">
            <w:pPr>
              <w:jc w:val="center"/>
              <w:rPr>
                <w:sz w:val="20"/>
                <w:szCs w:val="20"/>
                <w:lang w:val="en-US"/>
              </w:rPr>
            </w:pPr>
          </w:p>
        </w:tc>
        <w:tc>
          <w:tcPr>
            <w:tcW w:w="1295" w:type="dxa"/>
            <w:vAlign w:val="center"/>
          </w:tcPr>
          <w:p w14:paraId="200276D8" w14:textId="77777777" w:rsidR="00F55423" w:rsidRPr="009A0C17" w:rsidRDefault="00F55423" w:rsidP="00A5769F">
            <w:pPr>
              <w:jc w:val="center"/>
              <w:rPr>
                <w:sz w:val="20"/>
                <w:szCs w:val="20"/>
                <w:lang w:val="en-US"/>
              </w:rPr>
            </w:pPr>
            <w:r w:rsidRPr="009A0C17">
              <w:rPr>
                <w:sz w:val="20"/>
                <w:szCs w:val="20"/>
                <w:lang w:val="en-US"/>
              </w:rPr>
              <w:t>X2.2</w:t>
            </w:r>
          </w:p>
        </w:tc>
        <w:tc>
          <w:tcPr>
            <w:tcW w:w="1393" w:type="dxa"/>
            <w:vMerge/>
          </w:tcPr>
          <w:p w14:paraId="19960B39" w14:textId="2BF1CAA8" w:rsidR="00F55423" w:rsidRPr="009A0C17" w:rsidRDefault="00F55423" w:rsidP="00A5769F">
            <w:pPr>
              <w:jc w:val="center"/>
              <w:rPr>
                <w:sz w:val="20"/>
                <w:szCs w:val="20"/>
              </w:rPr>
            </w:pPr>
          </w:p>
        </w:tc>
        <w:tc>
          <w:tcPr>
            <w:tcW w:w="1078" w:type="dxa"/>
            <w:vAlign w:val="center"/>
          </w:tcPr>
          <w:p w14:paraId="2C393983" w14:textId="77777777" w:rsidR="00F55423" w:rsidRPr="009A0C17" w:rsidRDefault="00F55423" w:rsidP="00A5769F">
            <w:pPr>
              <w:jc w:val="center"/>
              <w:rPr>
                <w:sz w:val="20"/>
                <w:szCs w:val="20"/>
                <w:lang w:val="en-US"/>
              </w:rPr>
            </w:pPr>
            <w:r w:rsidRPr="009A0C17">
              <w:rPr>
                <w:sz w:val="20"/>
                <w:szCs w:val="20"/>
                <w:lang w:val="en-US"/>
              </w:rPr>
              <w:t>0.790</w:t>
            </w:r>
          </w:p>
        </w:tc>
        <w:tc>
          <w:tcPr>
            <w:tcW w:w="1129" w:type="dxa"/>
            <w:vAlign w:val="center"/>
          </w:tcPr>
          <w:p w14:paraId="2A602C16"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6F92E42D" w14:textId="77777777" w:rsidTr="00A5769F">
        <w:trPr>
          <w:trHeight w:val="149"/>
        </w:trPr>
        <w:tc>
          <w:tcPr>
            <w:tcW w:w="1487" w:type="dxa"/>
            <w:vMerge/>
            <w:vAlign w:val="center"/>
          </w:tcPr>
          <w:p w14:paraId="6B39CB95" w14:textId="77777777" w:rsidR="00F55423" w:rsidRPr="009A0C17" w:rsidRDefault="00F55423" w:rsidP="00A5769F">
            <w:pPr>
              <w:jc w:val="center"/>
              <w:rPr>
                <w:sz w:val="20"/>
                <w:szCs w:val="20"/>
                <w:lang w:val="en-US"/>
              </w:rPr>
            </w:pPr>
          </w:p>
        </w:tc>
        <w:tc>
          <w:tcPr>
            <w:tcW w:w="1973" w:type="dxa"/>
            <w:vMerge/>
            <w:vAlign w:val="center"/>
          </w:tcPr>
          <w:p w14:paraId="2343F1FD" w14:textId="77777777" w:rsidR="00F55423" w:rsidRPr="009A0C17" w:rsidRDefault="00F55423" w:rsidP="00A5769F">
            <w:pPr>
              <w:jc w:val="center"/>
              <w:rPr>
                <w:sz w:val="20"/>
                <w:szCs w:val="20"/>
                <w:lang w:val="en-US"/>
              </w:rPr>
            </w:pPr>
          </w:p>
        </w:tc>
        <w:tc>
          <w:tcPr>
            <w:tcW w:w="1295" w:type="dxa"/>
            <w:vAlign w:val="center"/>
          </w:tcPr>
          <w:p w14:paraId="00A74F41" w14:textId="77777777" w:rsidR="00F55423" w:rsidRPr="009A0C17" w:rsidRDefault="00F55423" w:rsidP="00A5769F">
            <w:pPr>
              <w:jc w:val="center"/>
              <w:rPr>
                <w:sz w:val="20"/>
                <w:szCs w:val="20"/>
                <w:lang w:val="en-US"/>
              </w:rPr>
            </w:pPr>
            <w:r w:rsidRPr="009A0C17">
              <w:rPr>
                <w:sz w:val="20"/>
                <w:szCs w:val="20"/>
                <w:lang w:val="en-US"/>
              </w:rPr>
              <w:t>X2.3</w:t>
            </w:r>
          </w:p>
        </w:tc>
        <w:tc>
          <w:tcPr>
            <w:tcW w:w="1393" w:type="dxa"/>
            <w:vMerge/>
          </w:tcPr>
          <w:p w14:paraId="2D982A03" w14:textId="4346699A" w:rsidR="00F55423" w:rsidRPr="009A0C17" w:rsidRDefault="00F55423" w:rsidP="00A5769F">
            <w:pPr>
              <w:jc w:val="center"/>
              <w:rPr>
                <w:sz w:val="20"/>
                <w:szCs w:val="20"/>
              </w:rPr>
            </w:pPr>
          </w:p>
        </w:tc>
        <w:tc>
          <w:tcPr>
            <w:tcW w:w="1078" w:type="dxa"/>
            <w:vAlign w:val="center"/>
          </w:tcPr>
          <w:p w14:paraId="41906DD0" w14:textId="77777777" w:rsidR="00F55423" w:rsidRPr="009A0C17" w:rsidRDefault="00F55423" w:rsidP="00A5769F">
            <w:pPr>
              <w:jc w:val="center"/>
              <w:rPr>
                <w:sz w:val="20"/>
                <w:szCs w:val="20"/>
                <w:lang w:val="en-US"/>
              </w:rPr>
            </w:pPr>
            <w:r w:rsidRPr="009A0C17">
              <w:rPr>
                <w:sz w:val="20"/>
                <w:szCs w:val="20"/>
                <w:lang w:val="en-US"/>
              </w:rPr>
              <w:t>0.797</w:t>
            </w:r>
          </w:p>
        </w:tc>
        <w:tc>
          <w:tcPr>
            <w:tcW w:w="1129" w:type="dxa"/>
            <w:vAlign w:val="center"/>
          </w:tcPr>
          <w:p w14:paraId="5CD196CB"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76FF72AF" w14:textId="77777777" w:rsidTr="00A5769F">
        <w:trPr>
          <w:trHeight w:val="149"/>
        </w:trPr>
        <w:tc>
          <w:tcPr>
            <w:tcW w:w="1487" w:type="dxa"/>
            <w:vMerge/>
            <w:vAlign w:val="center"/>
          </w:tcPr>
          <w:p w14:paraId="71488AE8" w14:textId="77777777" w:rsidR="00F55423" w:rsidRPr="009A0C17" w:rsidRDefault="00F55423" w:rsidP="00A5769F">
            <w:pPr>
              <w:jc w:val="center"/>
              <w:rPr>
                <w:sz w:val="20"/>
                <w:szCs w:val="20"/>
                <w:lang w:val="en-US"/>
              </w:rPr>
            </w:pPr>
          </w:p>
        </w:tc>
        <w:tc>
          <w:tcPr>
            <w:tcW w:w="1973" w:type="dxa"/>
            <w:vMerge/>
            <w:vAlign w:val="center"/>
          </w:tcPr>
          <w:p w14:paraId="0705CA2A" w14:textId="77777777" w:rsidR="00F55423" w:rsidRPr="009A0C17" w:rsidRDefault="00F55423" w:rsidP="00A5769F">
            <w:pPr>
              <w:jc w:val="center"/>
              <w:rPr>
                <w:sz w:val="20"/>
                <w:szCs w:val="20"/>
                <w:lang w:val="en-US"/>
              </w:rPr>
            </w:pPr>
          </w:p>
        </w:tc>
        <w:tc>
          <w:tcPr>
            <w:tcW w:w="1295" w:type="dxa"/>
            <w:vAlign w:val="center"/>
          </w:tcPr>
          <w:p w14:paraId="042965AF" w14:textId="77777777" w:rsidR="00F55423" w:rsidRPr="009A0C17" w:rsidRDefault="00F55423" w:rsidP="00A5769F">
            <w:pPr>
              <w:jc w:val="center"/>
              <w:rPr>
                <w:sz w:val="20"/>
                <w:szCs w:val="20"/>
                <w:lang w:val="en-US"/>
              </w:rPr>
            </w:pPr>
            <w:r w:rsidRPr="009A0C17">
              <w:rPr>
                <w:sz w:val="20"/>
                <w:szCs w:val="20"/>
                <w:lang w:val="en-US"/>
              </w:rPr>
              <w:t>X2.4</w:t>
            </w:r>
          </w:p>
        </w:tc>
        <w:tc>
          <w:tcPr>
            <w:tcW w:w="1393" w:type="dxa"/>
            <w:vMerge/>
          </w:tcPr>
          <w:p w14:paraId="432E956F" w14:textId="0D56893B" w:rsidR="00F55423" w:rsidRPr="009A0C17" w:rsidRDefault="00F55423" w:rsidP="00A5769F">
            <w:pPr>
              <w:jc w:val="center"/>
              <w:rPr>
                <w:sz w:val="20"/>
                <w:szCs w:val="20"/>
              </w:rPr>
            </w:pPr>
          </w:p>
        </w:tc>
        <w:tc>
          <w:tcPr>
            <w:tcW w:w="1078" w:type="dxa"/>
            <w:vAlign w:val="center"/>
          </w:tcPr>
          <w:p w14:paraId="6D279944" w14:textId="77777777" w:rsidR="00F55423" w:rsidRPr="009A0C17" w:rsidRDefault="00F55423" w:rsidP="00A5769F">
            <w:pPr>
              <w:jc w:val="center"/>
              <w:rPr>
                <w:sz w:val="20"/>
                <w:szCs w:val="20"/>
                <w:lang w:val="en-US"/>
              </w:rPr>
            </w:pPr>
            <w:r w:rsidRPr="009A0C17">
              <w:rPr>
                <w:sz w:val="20"/>
                <w:szCs w:val="20"/>
                <w:lang w:val="en-US"/>
              </w:rPr>
              <w:t>0.822</w:t>
            </w:r>
          </w:p>
        </w:tc>
        <w:tc>
          <w:tcPr>
            <w:tcW w:w="1129" w:type="dxa"/>
            <w:vAlign w:val="center"/>
          </w:tcPr>
          <w:p w14:paraId="232FACA8"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585B591F" w14:textId="77777777" w:rsidTr="00A5769F">
        <w:trPr>
          <w:trHeight w:val="149"/>
        </w:trPr>
        <w:tc>
          <w:tcPr>
            <w:tcW w:w="1487" w:type="dxa"/>
            <w:vMerge/>
            <w:vAlign w:val="center"/>
          </w:tcPr>
          <w:p w14:paraId="40DF929E" w14:textId="77777777" w:rsidR="00F55423" w:rsidRPr="009A0C17" w:rsidRDefault="00F55423" w:rsidP="00A5769F">
            <w:pPr>
              <w:jc w:val="center"/>
              <w:rPr>
                <w:sz w:val="20"/>
                <w:szCs w:val="20"/>
                <w:lang w:val="en-US"/>
              </w:rPr>
            </w:pPr>
          </w:p>
        </w:tc>
        <w:tc>
          <w:tcPr>
            <w:tcW w:w="1973" w:type="dxa"/>
            <w:vMerge/>
            <w:vAlign w:val="center"/>
          </w:tcPr>
          <w:p w14:paraId="5C0898BB" w14:textId="77777777" w:rsidR="00F55423" w:rsidRPr="009A0C17" w:rsidRDefault="00F55423" w:rsidP="00A5769F">
            <w:pPr>
              <w:jc w:val="center"/>
              <w:rPr>
                <w:sz w:val="20"/>
                <w:szCs w:val="20"/>
                <w:lang w:val="en-US"/>
              </w:rPr>
            </w:pPr>
          </w:p>
        </w:tc>
        <w:tc>
          <w:tcPr>
            <w:tcW w:w="1295" w:type="dxa"/>
            <w:vAlign w:val="center"/>
          </w:tcPr>
          <w:p w14:paraId="50D815E6" w14:textId="77777777" w:rsidR="00F55423" w:rsidRPr="009A0C17" w:rsidRDefault="00F55423" w:rsidP="00A5769F">
            <w:pPr>
              <w:jc w:val="center"/>
              <w:rPr>
                <w:sz w:val="20"/>
                <w:szCs w:val="20"/>
                <w:lang w:val="en-US"/>
              </w:rPr>
            </w:pPr>
            <w:r w:rsidRPr="009A0C17">
              <w:rPr>
                <w:sz w:val="20"/>
                <w:szCs w:val="20"/>
                <w:lang w:val="en-US"/>
              </w:rPr>
              <w:t>X2.5</w:t>
            </w:r>
          </w:p>
        </w:tc>
        <w:tc>
          <w:tcPr>
            <w:tcW w:w="1393" w:type="dxa"/>
            <w:vMerge/>
          </w:tcPr>
          <w:p w14:paraId="0CCCFBD7" w14:textId="13F1E9E3" w:rsidR="00F55423" w:rsidRPr="009A0C17" w:rsidRDefault="00F55423" w:rsidP="00A5769F">
            <w:pPr>
              <w:jc w:val="center"/>
              <w:rPr>
                <w:sz w:val="20"/>
                <w:szCs w:val="20"/>
              </w:rPr>
            </w:pPr>
          </w:p>
        </w:tc>
        <w:tc>
          <w:tcPr>
            <w:tcW w:w="1078" w:type="dxa"/>
            <w:vAlign w:val="center"/>
          </w:tcPr>
          <w:p w14:paraId="2EE60E12" w14:textId="77777777" w:rsidR="00F55423" w:rsidRPr="009A0C17" w:rsidRDefault="00F55423" w:rsidP="00A5769F">
            <w:pPr>
              <w:jc w:val="center"/>
              <w:rPr>
                <w:sz w:val="20"/>
                <w:szCs w:val="20"/>
                <w:lang w:val="en-US"/>
              </w:rPr>
            </w:pPr>
            <w:r w:rsidRPr="009A0C17">
              <w:rPr>
                <w:sz w:val="20"/>
                <w:szCs w:val="20"/>
                <w:lang w:val="en-US"/>
              </w:rPr>
              <w:t>0.749</w:t>
            </w:r>
          </w:p>
        </w:tc>
        <w:tc>
          <w:tcPr>
            <w:tcW w:w="1129" w:type="dxa"/>
            <w:vAlign w:val="center"/>
          </w:tcPr>
          <w:p w14:paraId="4AB68D66"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6D9617B0" w14:textId="77777777" w:rsidTr="00A5769F">
        <w:trPr>
          <w:trHeight w:val="149"/>
        </w:trPr>
        <w:tc>
          <w:tcPr>
            <w:tcW w:w="1487" w:type="dxa"/>
            <w:vMerge/>
            <w:vAlign w:val="center"/>
          </w:tcPr>
          <w:p w14:paraId="4376D6A6" w14:textId="77777777" w:rsidR="00F55423" w:rsidRPr="009A0C17" w:rsidRDefault="00F55423" w:rsidP="00A5769F">
            <w:pPr>
              <w:jc w:val="center"/>
              <w:rPr>
                <w:sz w:val="20"/>
                <w:szCs w:val="20"/>
                <w:lang w:val="en-US"/>
              </w:rPr>
            </w:pPr>
          </w:p>
        </w:tc>
        <w:tc>
          <w:tcPr>
            <w:tcW w:w="1973" w:type="dxa"/>
            <w:vMerge w:val="restart"/>
            <w:vAlign w:val="center"/>
          </w:tcPr>
          <w:p w14:paraId="411576B8" w14:textId="7F570FC6" w:rsidR="00F55423" w:rsidRPr="009A0C17" w:rsidRDefault="00F55423" w:rsidP="00A5769F">
            <w:pPr>
              <w:jc w:val="center"/>
              <w:rPr>
                <w:sz w:val="20"/>
                <w:szCs w:val="20"/>
                <w:lang w:val="en-US"/>
              </w:rPr>
            </w:pPr>
            <w:r w:rsidRPr="009A0C17">
              <w:rPr>
                <w:sz w:val="20"/>
                <w:szCs w:val="20"/>
                <w:lang w:val="en-US"/>
              </w:rPr>
              <w:t>Technology Adoption (X</w:t>
            </w:r>
            <w:r w:rsidRPr="009A0C17">
              <w:rPr>
                <w:sz w:val="20"/>
                <w:szCs w:val="20"/>
                <w:vertAlign w:val="subscript"/>
                <w:lang w:val="en-US"/>
              </w:rPr>
              <w:t>3</w:t>
            </w:r>
            <w:r w:rsidRPr="009A0C17">
              <w:rPr>
                <w:sz w:val="20"/>
                <w:szCs w:val="20"/>
                <w:lang w:val="en-US"/>
              </w:rPr>
              <w:t>)</w:t>
            </w:r>
          </w:p>
        </w:tc>
        <w:tc>
          <w:tcPr>
            <w:tcW w:w="1295" w:type="dxa"/>
            <w:vAlign w:val="center"/>
          </w:tcPr>
          <w:p w14:paraId="6F785791" w14:textId="77777777" w:rsidR="00F55423" w:rsidRPr="009A0C17" w:rsidRDefault="00F55423" w:rsidP="00A5769F">
            <w:pPr>
              <w:jc w:val="center"/>
              <w:rPr>
                <w:sz w:val="20"/>
                <w:szCs w:val="20"/>
                <w:lang w:val="en-US"/>
              </w:rPr>
            </w:pPr>
            <w:r w:rsidRPr="009A0C17">
              <w:rPr>
                <w:sz w:val="20"/>
                <w:szCs w:val="20"/>
                <w:lang w:val="en-US"/>
              </w:rPr>
              <w:t>X3.1</w:t>
            </w:r>
          </w:p>
        </w:tc>
        <w:tc>
          <w:tcPr>
            <w:tcW w:w="1393" w:type="dxa"/>
            <w:vMerge/>
          </w:tcPr>
          <w:p w14:paraId="76C45700" w14:textId="01C047E1" w:rsidR="00F55423" w:rsidRPr="009A0C17" w:rsidRDefault="00F55423" w:rsidP="00A5769F">
            <w:pPr>
              <w:jc w:val="center"/>
              <w:rPr>
                <w:sz w:val="20"/>
                <w:szCs w:val="20"/>
              </w:rPr>
            </w:pPr>
          </w:p>
        </w:tc>
        <w:tc>
          <w:tcPr>
            <w:tcW w:w="1078" w:type="dxa"/>
            <w:vAlign w:val="center"/>
          </w:tcPr>
          <w:p w14:paraId="654A889E" w14:textId="77777777" w:rsidR="00F55423" w:rsidRPr="009A0C17" w:rsidRDefault="00F55423" w:rsidP="00A5769F">
            <w:pPr>
              <w:jc w:val="center"/>
              <w:rPr>
                <w:sz w:val="20"/>
                <w:szCs w:val="20"/>
                <w:lang w:val="en-US"/>
              </w:rPr>
            </w:pPr>
            <w:r w:rsidRPr="009A0C17">
              <w:rPr>
                <w:sz w:val="20"/>
                <w:szCs w:val="20"/>
                <w:lang w:val="en-US"/>
              </w:rPr>
              <w:t>0.766</w:t>
            </w:r>
          </w:p>
        </w:tc>
        <w:tc>
          <w:tcPr>
            <w:tcW w:w="1129" w:type="dxa"/>
            <w:vAlign w:val="center"/>
          </w:tcPr>
          <w:p w14:paraId="77680BB5"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2FED9041" w14:textId="77777777" w:rsidTr="00A5769F">
        <w:trPr>
          <w:trHeight w:val="149"/>
        </w:trPr>
        <w:tc>
          <w:tcPr>
            <w:tcW w:w="1487" w:type="dxa"/>
            <w:vMerge/>
            <w:vAlign w:val="center"/>
          </w:tcPr>
          <w:p w14:paraId="32179B5F" w14:textId="77777777" w:rsidR="00F55423" w:rsidRPr="009A0C17" w:rsidRDefault="00F55423" w:rsidP="00A5769F">
            <w:pPr>
              <w:jc w:val="center"/>
              <w:rPr>
                <w:sz w:val="20"/>
                <w:szCs w:val="20"/>
                <w:lang w:val="en-US"/>
              </w:rPr>
            </w:pPr>
          </w:p>
        </w:tc>
        <w:tc>
          <w:tcPr>
            <w:tcW w:w="1973" w:type="dxa"/>
            <w:vMerge/>
            <w:vAlign w:val="center"/>
          </w:tcPr>
          <w:p w14:paraId="4EB05CA9" w14:textId="77777777" w:rsidR="00F55423" w:rsidRPr="009A0C17" w:rsidRDefault="00F55423" w:rsidP="00A5769F">
            <w:pPr>
              <w:jc w:val="center"/>
              <w:rPr>
                <w:sz w:val="20"/>
                <w:szCs w:val="20"/>
                <w:lang w:val="en-US"/>
              </w:rPr>
            </w:pPr>
          </w:p>
        </w:tc>
        <w:tc>
          <w:tcPr>
            <w:tcW w:w="1295" w:type="dxa"/>
            <w:vAlign w:val="center"/>
          </w:tcPr>
          <w:p w14:paraId="5EDF8E5E" w14:textId="77777777" w:rsidR="00F55423" w:rsidRPr="009A0C17" w:rsidRDefault="00F55423" w:rsidP="00A5769F">
            <w:pPr>
              <w:jc w:val="center"/>
              <w:rPr>
                <w:sz w:val="20"/>
                <w:szCs w:val="20"/>
                <w:lang w:val="en-US"/>
              </w:rPr>
            </w:pPr>
            <w:r w:rsidRPr="009A0C17">
              <w:rPr>
                <w:sz w:val="20"/>
                <w:szCs w:val="20"/>
                <w:lang w:val="en-US"/>
              </w:rPr>
              <w:t>X3.2</w:t>
            </w:r>
          </w:p>
        </w:tc>
        <w:tc>
          <w:tcPr>
            <w:tcW w:w="1393" w:type="dxa"/>
            <w:vMerge/>
          </w:tcPr>
          <w:p w14:paraId="41659739" w14:textId="6C5E9E12" w:rsidR="00F55423" w:rsidRPr="009A0C17" w:rsidRDefault="00F55423" w:rsidP="00A5769F">
            <w:pPr>
              <w:jc w:val="center"/>
              <w:rPr>
                <w:sz w:val="20"/>
                <w:szCs w:val="20"/>
              </w:rPr>
            </w:pPr>
          </w:p>
        </w:tc>
        <w:tc>
          <w:tcPr>
            <w:tcW w:w="1078" w:type="dxa"/>
            <w:vAlign w:val="center"/>
          </w:tcPr>
          <w:p w14:paraId="71672ED6" w14:textId="77777777" w:rsidR="00F55423" w:rsidRPr="009A0C17" w:rsidRDefault="00F55423" w:rsidP="00A5769F">
            <w:pPr>
              <w:jc w:val="center"/>
              <w:rPr>
                <w:sz w:val="20"/>
                <w:szCs w:val="20"/>
                <w:lang w:val="en-US"/>
              </w:rPr>
            </w:pPr>
            <w:r w:rsidRPr="009A0C17">
              <w:rPr>
                <w:sz w:val="20"/>
                <w:szCs w:val="20"/>
                <w:lang w:val="en-US"/>
              </w:rPr>
              <w:t>0.754</w:t>
            </w:r>
          </w:p>
        </w:tc>
        <w:tc>
          <w:tcPr>
            <w:tcW w:w="1129" w:type="dxa"/>
            <w:vAlign w:val="center"/>
          </w:tcPr>
          <w:p w14:paraId="1E7CAC60"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79E00AF0" w14:textId="77777777" w:rsidTr="00A5769F">
        <w:trPr>
          <w:trHeight w:val="149"/>
        </w:trPr>
        <w:tc>
          <w:tcPr>
            <w:tcW w:w="1487" w:type="dxa"/>
            <w:vMerge/>
            <w:vAlign w:val="center"/>
          </w:tcPr>
          <w:p w14:paraId="47C3DBFD" w14:textId="77777777" w:rsidR="00F55423" w:rsidRPr="009A0C17" w:rsidRDefault="00F55423" w:rsidP="00A5769F">
            <w:pPr>
              <w:jc w:val="center"/>
              <w:rPr>
                <w:sz w:val="20"/>
                <w:szCs w:val="20"/>
                <w:lang w:val="en-US"/>
              </w:rPr>
            </w:pPr>
          </w:p>
        </w:tc>
        <w:tc>
          <w:tcPr>
            <w:tcW w:w="1973" w:type="dxa"/>
            <w:vMerge/>
            <w:vAlign w:val="center"/>
          </w:tcPr>
          <w:p w14:paraId="3FDB529A" w14:textId="77777777" w:rsidR="00F55423" w:rsidRPr="009A0C17" w:rsidRDefault="00F55423" w:rsidP="00A5769F">
            <w:pPr>
              <w:jc w:val="center"/>
              <w:rPr>
                <w:sz w:val="20"/>
                <w:szCs w:val="20"/>
                <w:lang w:val="en-US"/>
              </w:rPr>
            </w:pPr>
          </w:p>
        </w:tc>
        <w:tc>
          <w:tcPr>
            <w:tcW w:w="1295" w:type="dxa"/>
            <w:vAlign w:val="center"/>
          </w:tcPr>
          <w:p w14:paraId="5BFCA1AE" w14:textId="77777777" w:rsidR="00F55423" w:rsidRPr="009A0C17" w:rsidRDefault="00F55423" w:rsidP="00A5769F">
            <w:pPr>
              <w:jc w:val="center"/>
              <w:rPr>
                <w:sz w:val="20"/>
                <w:szCs w:val="20"/>
                <w:lang w:val="en-US"/>
              </w:rPr>
            </w:pPr>
            <w:r w:rsidRPr="009A0C17">
              <w:rPr>
                <w:sz w:val="20"/>
                <w:szCs w:val="20"/>
                <w:lang w:val="en-US"/>
              </w:rPr>
              <w:t>X3.3</w:t>
            </w:r>
          </w:p>
        </w:tc>
        <w:tc>
          <w:tcPr>
            <w:tcW w:w="1393" w:type="dxa"/>
            <w:vMerge/>
          </w:tcPr>
          <w:p w14:paraId="05D371D9" w14:textId="60194DA1" w:rsidR="00F55423" w:rsidRPr="009A0C17" w:rsidRDefault="00F55423" w:rsidP="00A5769F">
            <w:pPr>
              <w:jc w:val="center"/>
              <w:rPr>
                <w:sz w:val="20"/>
                <w:szCs w:val="20"/>
              </w:rPr>
            </w:pPr>
          </w:p>
        </w:tc>
        <w:tc>
          <w:tcPr>
            <w:tcW w:w="1078" w:type="dxa"/>
            <w:vAlign w:val="center"/>
          </w:tcPr>
          <w:p w14:paraId="1BC338F2" w14:textId="77777777" w:rsidR="00F55423" w:rsidRPr="009A0C17" w:rsidRDefault="00F55423" w:rsidP="00A5769F">
            <w:pPr>
              <w:jc w:val="center"/>
              <w:rPr>
                <w:sz w:val="20"/>
                <w:szCs w:val="20"/>
                <w:lang w:val="en-US"/>
              </w:rPr>
            </w:pPr>
            <w:r w:rsidRPr="009A0C17">
              <w:rPr>
                <w:sz w:val="20"/>
                <w:szCs w:val="20"/>
                <w:lang w:val="en-US"/>
              </w:rPr>
              <w:t>0.781</w:t>
            </w:r>
          </w:p>
        </w:tc>
        <w:tc>
          <w:tcPr>
            <w:tcW w:w="1129" w:type="dxa"/>
            <w:vAlign w:val="center"/>
          </w:tcPr>
          <w:p w14:paraId="2B6C6EB6"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5444F69A" w14:textId="77777777" w:rsidTr="00A5769F">
        <w:trPr>
          <w:trHeight w:val="149"/>
        </w:trPr>
        <w:tc>
          <w:tcPr>
            <w:tcW w:w="1487" w:type="dxa"/>
            <w:vMerge/>
            <w:vAlign w:val="center"/>
          </w:tcPr>
          <w:p w14:paraId="23109CB0" w14:textId="77777777" w:rsidR="00F55423" w:rsidRPr="009A0C17" w:rsidRDefault="00F55423" w:rsidP="00A5769F">
            <w:pPr>
              <w:jc w:val="center"/>
              <w:rPr>
                <w:sz w:val="20"/>
                <w:szCs w:val="20"/>
                <w:lang w:val="en-US"/>
              </w:rPr>
            </w:pPr>
          </w:p>
        </w:tc>
        <w:tc>
          <w:tcPr>
            <w:tcW w:w="1973" w:type="dxa"/>
            <w:vMerge/>
            <w:vAlign w:val="center"/>
          </w:tcPr>
          <w:p w14:paraId="4F57DD62" w14:textId="77777777" w:rsidR="00F55423" w:rsidRPr="009A0C17" w:rsidRDefault="00F55423" w:rsidP="00A5769F">
            <w:pPr>
              <w:jc w:val="center"/>
              <w:rPr>
                <w:sz w:val="20"/>
                <w:szCs w:val="20"/>
                <w:lang w:val="en-US"/>
              </w:rPr>
            </w:pPr>
          </w:p>
        </w:tc>
        <w:tc>
          <w:tcPr>
            <w:tcW w:w="1295" w:type="dxa"/>
            <w:vAlign w:val="center"/>
          </w:tcPr>
          <w:p w14:paraId="78D4E372" w14:textId="77777777" w:rsidR="00F55423" w:rsidRPr="009A0C17" w:rsidRDefault="00F55423" w:rsidP="00A5769F">
            <w:pPr>
              <w:jc w:val="center"/>
              <w:rPr>
                <w:sz w:val="20"/>
                <w:szCs w:val="20"/>
                <w:lang w:val="en-US"/>
              </w:rPr>
            </w:pPr>
            <w:r w:rsidRPr="009A0C17">
              <w:rPr>
                <w:sz w:val="20"/>
                <w:szCs w:val="20"/>
                <w:lang w:val="en-US"/>
              </w:rPr>
              <w:t>X3.4</w:t>
            </w:r>
          </w:p>
        </w:tc>
        <w:tc>
          <w:tcPr>
            <w:tcW w:w="1393" w:type="dxa"/>
            <w:vMerge/>
          </w:tcPr>
          <w:p w14:paraId="1A268D5E" w14:textId="03C79D08" w:rsidR="00F55423" w:rsidRPr="009A0C17" w:rsidRDefault="00F55423" w:rsidP="00A5769F">
            <w:pPr>
              <w:jc w:val="center"/>
              <w:rPr>
                <w:sz w:val="20"/>
                <w:szCs w:val="20"/>
              </w:rPr>
            </w:pPr>
          </w:p>
        </w:tc>
        <w:tc>
          <w:tcPr>
            <w:tcW w:w="1078" w:type="dxa"/>
            <w:vAlign w:val="center"/>
          </w:tcPr>
          <w:p w14:paraId="540A19DA" w14:textId="77777777" w:rsidR="00F55423" w:rsidRPr="009A0C17" w:rsidRDefault="00F55423" w:rsidP="00A5769F">
            <w:pPr>
              <w:jc w:val="center"/>
              <w:rPr>
                <w:sz w:val="20"/>
                <w:szCs w:val="20"/>
                <w:lang w:val="en-US"/>
              </w:rPr>
            </w:pPr>
            <w:r w:rsidRPr="009A0C17">
              <w:rPr>
                <w:sz w:val="20"/>
                <w:szCs w:val="20"/>
                <w:lang w:val="en-US"/>
              </w:rPr>
              <w:t>0.702</w:t>
            </w:r>
          </w:p>
        </w:tc>
        <w:tc>
          <w:tcPr>
            <w:tcW w:w="1129" w:type="dxa"/>
            <w:vAlign w:val="center"/>
          </w:tcPr>
          <w:p w14:paraId="228E9DB5"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53875FC0" w14:textId="77777777" w:rsidTr="00A5769F">
        <w:trPr>
          <w:trHeight w:val="149"/>
        </w:trPr>
        <w:tc>
          <w:tcPr>
            <w:tcW w:w="1487" w:type="dxa"/>
            <w:vMerge/>
            <w:vAlign w:val="center"/>
          </w:tcPr>
          <w:p w14:paraId="74B56794" w14:textId="77777777" w:rsidR="00F55423" w:rsidRPr="009A0C17" w:rsidRDefault="00F55423" w:rsidP="00A5769F">
            <w:pPr>
              <w:jc w:val="center"/>
              <w:rPr>
                <w:sz w:val="20"/>
                <w:szCs w:val="20"/>
                <w:lang w:val="en-US"/>
              </w:rPr>
            </w:pPr>
          </w:p>
        </w:tc>
        <w:tc>
          <w:tcPr>
            <w:tcW w:w="1973" w:type="dxa"/>
            <w:vMerge/>
            <w:vAlign w:val="center"/>
          </w:tcPr>
          <w:p w14:paraId="6E539FB5" w14:textId="77777777" w:rsidR="00F55423" w:rsidRPr="009A0C17" w:rsidRDefault="00F55423" w:rsidP="00A5769F">
            <w:pPr>
              <w:jc w:val="center"/>
              <w:rPr>
                <w:sz w:val="20"/>
                <w:szCs w:val="20"/>
                <w:lang w:val="en-US"/>
              </w:rPr>
            </w:pPr>
          </w:p>
        </w:tc>
        <w:tc>
          <w:tcPr>
            <w:tcW w:w="1295" w:type="dxa"/>
            <w:vAlign w:val="center"/>
          </w:tcPr>
          <w:p w14:paraId="1922E834" w14:textId="77777777" w:rsidR="00F55423" w:rsidRPr="009A0C17" w:rsidRDefault="00F55423" w:rsidP="00A5769F">
            <w:pPr>
              <w:jc w:val="center"/>
              <w:rPr>
                <w:sz w:val="20"/>
                <w:szCs w:val="20"/>
                <w:lang w:val="en-US"/>
              </w:rPr>
            </w:pPr>
            <w:r w:rsidRPr="009A0C17">
              <w:rPr>
                <w:sz w:val="20"/>
                <w:szCs w:val="20"/>
                <w:lang w:val="en-US"/>
              </w:rPr>
              <w:t>X3.5</w:t>
            </w:r>
          </w:p>
        </w:tc>
        <w:tc>
          <w:tcPr>
            <w:tcW w:w="1393" w:type="dxa"/>
            <w:vMerge/>
          </w:tcPr>
          <w:p w14:paraId="6B32D9B2" w14:textId="53104948" w:rsidR="00F55423" w:rsidRPr="009A0C17" w:rsidRDefault="00F55423" w:rsidP="00A5769F">
            <w:pPr>
              <w:jc w:val="center"/>
              <w:rPr>
                <w:sz w:val="20"/>
                <w:szCs w:val="20"/>
              </w:rPr>
            </w:pPr>
          </w:p>
        </w:tc>
        <w:tc>
          <w:tcPr>
            <w:tcW w:w="1078" w:type="dxa"/>
            <w:vAlign w:val="center"/>
          </w:tcPr>
          <w:p w14:paraId="18D67475" w14:textId="77777777" w:rsidR="00F55423" w:rsidRPr="009A0C17" w:rsidRDefault="00F55423" w:rsidP="00A5769F">
            <w:pPr>
              <w:jc w:val="center"/>
              <w:rPr>
                <w:sz w:val="20"/>
                <w:szCs w:val="20"/>
                <w:lang w:val="en-US"/>
              </w:rPr>
            </w:pPr>
            <w:r w:rsidRPr="009A0C17">
              <w:rPr>
                <w:sz w:val="20"/>
                <w:szCs w:val="20"/>
                <w:lang w:val="en-US"/>
              </w:rPr>
              <w:t>0.754</w:t>
            </w:r>
          </w:p>
        </w:tc>
        <w:tc>
          <w:tcPr>
            <w:tcW w:w="1129" w:type="dxa"/>
            <w:vAlign w:val="center"/>
          </w:tcPr>
          <w:p w14:paraId="763E6A77"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787B1548" w14:textId="77777777" w:rsidTr="00A5769F">
        <w:trPr>
          <w:trHeight w:val="149"/>
        </w:trPr>
        <w:tc>
          <w:tcPr>
            <w:tcW w:w="1487" w:type="dxa"/>
            <w:vMerge/>
            <w:vAlign w:val="center"/>
          </w:tcPr>
          <w:p w14:paraId="0B7120CB" w14:textId="77777777" w:rsidR="00F55423" w:rsidRPr="009A0C17" w:rsidRDefault="00F55423" w:rsidP="00A5769F">
            <w:pPr>
              <w:jc w:val="center"/>
              <w:rPr>
                <w:sz w:val="20"/>
                <w:szCs w:val="20"/>
                <w:lang w:val="en-US"/>
              </w:rPr>
            </w:pPr>
          </w:p>
        </w:tc>
        <w:tc>
          <w:tcPr>
            <w:tcW w:w="1973" w:type="dxa"/>
            <w:vMerge w:val="restart"/>
            <w:vAlign w:val="center"/>
          </w:tcPr>
          <w:p w14:paraId="0E03CFA2" w14:textId="395685C2" w:rsidR="00F55423" w:rsidRPr="009A0C17" w:rsidRDefault="00677736" w:rsidP="00A5769F">
            <w:pPr>
              <w:jc w:val="center"/>
              <w:rPr>
                <w:sz w:val="20"/>
                <w:szCs w:val="20"/>
                <w:lang w:val="en-US"/>
              </w:rPr>
            </w:pPr>
            <w:r w:rsidRPr="009A0C17">
              <w:rPr>
                <w:sz w:val="20"/>
                <w:szCs w:val="20"/>
                <w:lang w:val="en-US"/>
              </w:rPr>
              <w:t>Entrepreneurship interest (Y)</w:t>
            </w:r>
          </w:p>
        </w:tc>
        <w:tc>
          <w:tcPr>
            <w:tcW w:w="1295" w:type="dxa"/>
            <w:vAlign w:val="center"/>
          </w:tcPr>
          <w:p w14:paraId="4341430E" w14:textId="77777777" w:rsidR="00F55423" w:rsidRPr="009A0C17" w:rsidRDefault="00F55423" w:rsidP="00A5769F">
            <w:pPr>
              <w:jc w:val="center"/>
              <w:rPr>
                <w:sz w:val="20"/>
                <w:szCs w:val="20"/>
                <w:lang w:val="en-US"/>
              </w:rPr>
            </w:pPr>
            <w:r w:rsidRPr="009A0C17">
              <w:rPr>
                <w:sz w:val="20"/>
                <w:szCs w:val="20"/>
                <w:lang w:val="en-US"/>
              </w:rPr>
              <w:t>Y1.1</w:t>
            </w:r>
          </w:p>
        </w:tc>
        <w:tc>
          <w:tcPr>
            <w:tcW w:w="1393" w:type="dxa"/>
            <w:vMerge/>
          </w:tcPr>
          <w:p w14:paraId="39B65BAF" w14:textId="31DA4755" w:rsidR="00F55423" w:rsidRPr="009A0C17" w:rsidRDefault="00F55423" w:rsidP="00A5769F">
            <w:pPr>
              <w:jc w:val="center"/>
              <w:rPr>
                <w:sz w:val="20"/>
                <w:szCs w:val="20"/>
              </w:rPr>
            </w:pPr>
          </w:p>
        </w:tc>
        <w:tc>
          <w:tcPr>
            <w:tcW w:w="1078" w:type="dxa"/>
            <w:vAlign w:val="center"/>
          </w:tcPr>
          <w:p w14:paraId="23E81C1F" w14:textId="77777777" w:rsidR="00F55423" w:rsidRPr="009A0C17" w:rsidRDefault="00F55423" w:rsidP="00A5769F">
            <w:pPr>
              <w:jc w:val="center"/>
              <w:rPr>
                <w:sz w:val="20"/>
                <w:szCs w:val="20"/>
                <w:lang w:val="en-US"/>
              </w:rPr>
            </w:pPr>
            <w:r w:rsidRPr="009A0C17">
              <w:rPr>
                <w:sz w:val="20"/>
                <w:szCs w:val="20"/>
                <w:lang w:val="en-US"/>
              </w:rPr>
              <w:t>0.753</w:t>
            </w:r>
          </w:p>
        </w:tc>
        <w:tc>
          <w:tcPr>
            <w:tcW w:w="1129" w:type="dxa"/>
            <w:vAlign w:val="center"/>
          </w:tcPr>
          <w:p w14:paraId="1A8B990C"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2AD4FA93" w14:textId="77777777" w:rsidTr="00A5769F">
        <w:trPr>
          <w:trHeight w:val="149"/>
        </w:trPr>
        <w:tc>
          <w:tcPr>
            <w:tcW w:w="1487" w:type="dxa"/>
            <w:vMerge/>
            <w:vAlign w:val="center"/>
          </w:tcPr>
          <w:p w14:paraId="24EC66A4" w14:textId="77777777" w:rsidR="00F55423" w:rsidRPr="009A0C17" w:rsidRDefault="00F55423" w:rsidP="00A5769F">
            <w:pPr>
              <w:jc w:val="center"/>
              <w:rPr>
                <w:sz w:val="20"/>
                <w:szCs w:val="20"/>
                <w:lang w:val="en-US"/>
              </w:rPr>
            </w:pPr>
          </w:p>
        </w:tc>
        <w:tc>
          <w:tcPr>
            <w:tcW w:w="1973" w:type="dxa"/>
            <w:vMerge/>
            <w:vAlign w:val="center"/>
          </w:tcPr>
          <w:p w14:paraId="1C2A623E" w14:textId="77777777" w:rsidR="00F55423" w:rsidRPr="009A0C17" w:rsidRDefault="00F55423" w:rsidP="00A5769F">
            <w:pPr>
              <w:jc w:val="center"/>
              <w:rPr>
                <w:sz w:val="20"/>
                <w:szCs w:val="20"/>
                <w:lang w:val="en-US"/>
              </w:rPr>
            </w:pPr>
          </w:p>
        </w:tc>
        <w:tc>
          <w:tcPr>
            <w:tcW w:w="1295" w:type="dxa"/>
            <w:vAlign w:val="center"/>
          </w:tcPr>
          <w:p w14:paraId="2107B500" w14:textId="77777777" w:rsidR="00F55423" w:rsidRPr="009A0C17" w:rsidRDefault="00F55423" w:rsidP="00A5769F">
            <w:pPr>
              <w:jc w:val="center"/>
              <w:rPr>
                <w:sz w:val="20"/>
                <w:szCs w:val="20"/>
                <w:lang w:val="en-US"/>
              </w:rPr>
            </w:pPr>
            <w:r w:rsidRPr="009A0C17">
              <w:rPr>
                <w:sz w:val="20"/>
                <w:szCs w:val="20"/>
                <w:lang w:val="en-US"/>
              </w:rPr>
              <w:t>Y1.2</w:t>
            </w:r>
          </w:p>
        </w:tc>
        <w:tc>
          <w:tcPr>
            <w:tcW w:w="1393" w:type="dxa"/>
            <w:vMerge/>
          </w:tcPr>
          <w:p w14:paraId="3FB777A0" w14:textId="3E3D7F7E" w:rsidR="00F55423" w:rsidRPr="009A0C17" w:rsidRDefault="00F55423" w:rsidP="00A5769F">
            <w:pPr>
              <w:jc w:val="center"/>
              <w:rPr>
                <w:sz w:val="20"/>
                <w:szCs w:val="20"/>
              </w:rPr>
            </w:pPr>
          </w:p>
        </w:tc>
        <w:tc>
          <w:tcPr>
            <w:tcW w:w="1078" w:type="dxa"/>
            <w:vAlign w:val="center"/>
          </w:tcPr>
          <w:p w14:paraId="7C74F88F" w14:textId="77777777" w:rsidR="00F55423" w:rsidRPr="009A0C17" w:rsidRDefault="00F55423" w:rsidP="00A5769F">
            <w:pPr>
              <w:jc w:val="center"/>
              <w:rPr>
                <w:sz w:val="20"/>
                <w:szCs w:val="20"/>
                <w:lang w:val="en-US"/>
              </w:rPr>
            </w:pPr>
            <w:r w:rsidRPr="009A0C17">
              <w:rPr>
                <w:sz w:val="20"/>
                <w:szCs w:val="20"/>
                <w:lang w:val="en-US"/>
              </w:rPr>
              <w:t>0.799</w:t>
            </w:r>
          </w:p>
        </w:tc>
        <w:tc>
          <w:tcPr>
            <w:tcW w:w="1129" w:type="dxa"/>
            <w:vAlign w:val="center"/>
          </w:tcPr>
          <w:p w14:paraId="2E707212"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3A5E260F" w14:textId="77777777" w:rsidTr="00A5769F">
        <w:trPr>
          <w:trHeight w:val="149"/>
        </w:trPr>
        <w:tc>
          <w:tcPr>
            <w:tcW w:w="1487" w:type="dxa"/>
            <w:vMerge/>
            <w:vAlign w:val="center"/>
          </w:tcPr>
          <w:p w14:paraId="479DB1AB" w14:textId="77777777" w:rsidR="00F55423" w:rsidRPr="009A0C17" w:rsidRDefault="00F55423" w:rsidP="00A5769F">
            <w:pPr>
              <w:jc w:val="center"/>
              <w:rPr>
                <w:sz w:val="20"/>
                <w:szCs w:val="20"/>
                <w:lang w:val="en-US"/>
              </w:rPr>
            </w:pPr>
          </w:p>
        </w:tc>
        <w:tc>
          <w:tcPr>
            <w:tcW w:w="1973" w:type="dxa"/>
            <w:vMerge/>
            <w:vAlign w:val="center"/>
          </w:tcPr>
          <w:p w14:paraId="07B5C5EA" w14:textId="77777777" w:rsidR="00F55423" w:rsidRPr="009A0C17" w:rsidRDefault="00F55423" w:rsidP="00A5769F">
            <w:pPr>
              <w:jc w:val="center"/>
              <w:rPr>
                <w:sz w:val="20"/>
                <w:szCs w:val="20"/>
                <w:lang w:val="en-US"/>
              </w:rPr>
            </w:pPr>
          </w:p>
        </w:tc>
        <w:tc>
          <w:tcPr>
            <w:tcW w:w="1295" w:type="dxa"/>
            <w:vAlign w:val="center"/>
          </w:tcPr>
          <w:p w14:paraId="63765ED9" w14:textId="77777777" w:rsidR="00F55423" w:rsidRPr="009A0C17" w:rsidRDefault="00F55423" w:rsidP="00A5769F">
            <w:pPr>
              <w:jc w:val="center"/>
              <w:rPr>
                <w:sz w:val="20"/>
                <w:szCs w:val="20"/>
                <w:lang w:val="en-US"/>
              </w:rPr>
            </w:pPr>
            <w:r w:rsidRPr="009A0C17">
              <w:rPr>
                <w:sz w:val="20"/>
                <w:szCs w:val="20"/>
                <w:lang w:val="en-US"/>
              </w:rPr>
              <w:t>Y1.3</w:t>
            </w:r>
          </w:p>
        </w:tc>
        <w:tc>
          <w:tcPr>
            <w:tcW w:w="1393" w:type="dxa"/>
            <w:vMerge/>
          </w:tcPr>
          <w:p w14:paraId="4F21978D" w14:textId="1E86DAF6" w:rsidR="00F55423" w:rsidRPr="009A0C17" w:rsidRDefault="00F55423" w:rsidP="00A5769F">
            <w:pPr>
              <w:jc w:val="center"/>
              <w:rPr>
                <w:sz w:val="20"/>
                <w:szCs w:val="20"/>
              </w:rPr>
            </w:pPr>
          </w:p>
        </w:tc>
        <w:tc>
          <w:tcPr>
            <w:tcW w:w="1078" w:type="dxa"/>
            <w:vAlign w:val="center"/>
          </w:tcPr>
          <w:p w14:paraId="56BFEB91" w14:textId="77777777" w:rsidR="00F55423" w:rsidRPr="009A0C17" w:rsidRDefault="00F55423" w:rsidP="00A5769F">
            <w:pPr>
              <w:jc w:val="center"/>
              <w:rPr>
                <w:sz w:val="20"/>
                <w:szCs w:val="20"/>
                <w:lang w:val="en-US"/>
              </w:rPr>
            </w:pPr>
            <w:r w:rsidRPr="009A0C17">
              <w:rPr>
                <w:sz w:val="20"/>
                <w:szCs w:val="20"/>
                <w:lang w:val="en-US"/>
              </w:rPr>
              <w:t>0.766</w:t>
            </w:r>
          </w:p>
        </w:tc>
        <w:tc>
          <w:tcPr>
            <w:tcW w:w="1129" w:type="dxa"/>
            <w:vAlign w:val="center"/>
          </w:tcPr>
          <w:p w14:paraId="1BBCF05F"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730076CD" w14:textId="77777777" w:rsidTr="00A5769F">
        <w:trPr>
          <w:trHeight w:val="149"/>
        </w:trPr>
        <w:tc>
          <w:tcPr>
            <w:tcW w:w="1487" w:type="dxa"/>
            <w:vMerge/>
            <w:vAlign w:val="center"/>
          </w:tcPr>
          <w:p w14:paraId="48E6D41B" w14:textId="77777777" w:rsidR="00F55423" w:rsidRPr="009A0C17" w:rsidRDefault="00F55423" w:rsidP="00A5769F">
            <w:pPr>
              <w:jc w:val="center"/>
              <w:rPr>
                <w:sz w:val="20"/>
                <w:szCs w:val="20"/>
                <w:lang w:val="en-US"/>
              </w:rPr>
            </w:pPr>
          </w:p>
        </w:tc>
        <w:tc>
          <w:tcPr>
            <w:tcW w:w="1973" w:type="dxa"/>
            <w:vMerge/>
            <w:vAlign w:val="center"/>
          </w:tcPr>
          <w:p w14:paraId="5A63F4A9" w14:textId="77777777" w:rsidR="00F55423" w:rsidRPr="009A0C17" w:rsidRDefault="00F55423" w:rsidP="00A5769F">
            <w:pPr>
              <w:jc w:val="center"/>
              <w:rPr>
                <w:sz w:val="20"/>
                <w:szCs w:val="20"/>
                <w:lang w:val="en-US"/>
              </w:rPr>
            </w:pPr>
          </w:p>
        </w:tc>
        <w:tc>
          <w:tcPr>
            <w:tcW w:w="1295" w:type="dxa"/>
            <w:vAlign w:val="center"/>
          </w:tcPr>
          <w:p w14:paraId="47ADE3F7" w14:textId="77777777" w:rsidR="00F55423" w:rsidRPr="009A0C17" w:rsidRDefault="00F55423" w:rsidP="00A5769F">
            <w:pPr>
              <w:jc w:val="center"/>
              <w:rPr>
                <w:sz w:val="20"/>
                <w:szCs w:val="20"/>
                <w:lang w:val="en-US"/>
              </w:rPr>
            </w:pPr>
            <w:r w:rsidRPr="009A0C17">
              <w:rPr>
                <w:sz w:val="20"/>
                <w:szCs w:val="20"/>
                <w:lang w:val="en-US"/>
              </w:rPr>
              <w:t>Y1.4</w:t>
            </w:r>
          </w:p>
        </w:tc>
        <w:tc>
          <w:tcPr>
            <w:tcW w:w="1393" w:type="dxa"/>
            <w:vMerge/>
          </w:tcPr>
          <w:p w14:paraId="750F5C22" w14:textId="31E8B74E" w:rsidR="00F55423" w:rsidRPr="009A0C17" w:rsidRDefault="00F55423" w:rsidP="00A5769F">
            <w:pPr>
              <w:jc w:val="center"/>
              <w:rPr>
                <w:sz w:val="20"/>
                <w:szCs w:val="20"/>
              </w:rPr>
            </w:pPr>
          </w:p>
        </w:tc>
        <w:tc>
          <w:tcPr>
            <w:tcW w:w="1078" w:type="dxa"/>
            <w:vAlign w:val="center"/>
          </w:tcPr>
          <w:p w14:paraId="694E89A6" w14:textId="77777777" w:rsidR="00F55423" w:rsidRPr="009A0C17" w:rsidRDefault="00F55423" w:rsidP="00A5769F">
            <w:pPr>
              <w:jc w:val="center"/>
              <w:rPr>
                <w:sz w:val="20"/>
                <w:szCs w:val="20"/>
                <w:lang w:val="en-US"/>
              </w:rPr>
            </w:pPr>
            <w:r w:rsidRPr="009A0C17">
              <w:rPr>
                <w:sz w:val="20"/>
                <w:szCs w:val="20"/>
                <w:lang w:val="en-US"/>
              </w:rPr>
              <w:t>0.733</w:t>
            </w:r>
          </w:p>
        </w:tc>
        <w:tc>
          <w:tcPr>
            <w:tcW w:w="1129" w:type="dxa"/>
            <w:vAlign w:val="center"/>
          </w:tcPr>
          <w:p w14:paraId="0503848B" w14:textId="77777777" w:rsidR="00F55423" w:rsidRPr="009A0C17" w:rsidRDefault="00F55423" w:rsidP="00A5769F">
            <w:pPr>
              <w:jc w:val="center"/>
              <w:rPr>
                <w:sz w:val="20"/>
                <w:szCs w:val="20"/>
              </w:rPr>
            </w:pPr>
            <w:r w:rsidRPr="009A0C17">
              <w:rPr>
                <w:sz w:val="20"/>
                <w:szCs w:val="20"/>
                <w:lang w:val="en-US"/>
              </w:rPr>
              <w:t>Valid</w:t>
            </w:r>
          </w:p>
        </w:tc>
      </w:tr>
      <w:tr w:rsidR="00F55423" w:rsidRPr="009A0C17" w14:paraId="6089AE69" w14:textId="77777777" w:rsidTr="00A5769F">
        <w:trPr>
          <w:trHeight w:val="149"/>
        </w:trPr>
        <w:tc>
          <w:tcPr>
            <w:tcW w:w="1487" w:type="dxa"/>
            <w:vMerge/>
            <w:vAlign w:val="center"/>
          </w:tcPr>
          <w:p w14:paraId="73DA7A0D" w14:textId="77777777" w:rsidR="00F55423" w:rsidRPr="009A0C17" w:rsidRDefault="00F55423" w:rsidP="00A5769F">
            <w:pPr>
              <w:jc w:val="center"/>
              <w:rPr>
                <w:sz w:val="20"/>
                <w:szCs w:val="20"/>
                <w:lang w:val="en-US"/>
              </w:rPr>
            </w:pPr>
          </w:p>
        </w:tc>
        <w:tc>
          <w:tcPr>
            <w:tcW w:w="1973" w:type="dxa"/>
            <w:vMerge/>
            <w:vAlign w:val="center"/>
          </w:tcPr>
          <w:p w14:paraId="1F892E00" w14:textId="77777777" w:rsidR="00F55423" w:rsidRPr="009A0C17" w:rsidRDefault="00F55423" w:rsidP="00A5769F">
            <w:pPr>
              <w:jc w:val="center"/>
              <w:rPr>
                <w:sz w:val="20"/>
                <w:szCs w:val="20"/>
                <w:lang w:val="en-US"/>
              </w:rPr>
            </w:pPr>
          </w:p>
        </w:tc>
        <w:tc>
          <w:tcPr>
            <w:tcW w:w="1295" w:type="dxa"/>
            <w:vAlign w:val="center"/>
          </w:tcPr>
          <w:p w14:paraId="6CB6716A" w14:textId="77777777" w:rsidR="00F55423" w:rsidRPr="009A0C17" w:rsidRDefault="00F55423" w:rsidP="00A5769F">
            <w:pPr>
              <w:jc w:val="center"/>
              <w:rPr>
                <w:sz w:val="20"/>
                <w:szCs w:val="20"/>
                <w:lang w:val="en-US"/>
              </w:rPr>
            </w:pPr>
            <w:r w:rsidRPr="009A0C17">
              <w:rPr>
                <w:sz w:val="20"/>
                <w:szCs w:val="20"/>
                <w:lang w:val="en-US"/>
              </w:rPr>
              <w:t>Y1.5</w:t>
            </w:r>
          </w:p>
        </w:tc>
        <w:tc>
          <w:tcPr>
            <w:tcW w:w="1393" w:type="dxa"/>
            <w:vMerge/>
          </w:tcPr>
          <w:p w14:paraId="2E29F149" w14:textId="544C32CC" w:rsidR="00F55423" w:rsidRPr="009A0C17" w:rsidRDefault="00F55423" w:rsidP="00A5769F">
            <w:pPr>
              <w:jc w:val="center"/>
              <w:rPr>
                <w:sz w:val="20"/>
                <w:szCs w:val="20"/>
              </w:rPr>
            </w:pPr>
          </w:p>
        </w:tc>
        <w:tc>
          <w:tcPr>
            <w:tcW w:w="1078" w:type="dxa"/>
            <w:vAlign w:val="center"/>
          </w:tcPr>
          <w:p w14:paraId="1A1A4813" w14:textId="77777777" w:rsidR="00F55423" w:rsidRPr="009A0C17" w:rsidRDefault="00F55423" w:rsidP="00A5769F">
            <w:pPr>
              <w:jc w:val="center"/>
              <w:rPr>
                <w:sz w:val="20"/>
                <w:szCs w:val="20"/>
                <w:lang w:val="en-US"/>
              </w:rPr>
            </w:pPr>
            <w:r w:rsidRPr="009A0C17">
              <w:rPr>
                <w:sz w:val="20"/>
                <w:szCs w:val="20"/>
                <w:lang w:val="en-US"/>
              </w:rPr>
              <w:t>0.753</w:t>
            </w:r>
          </w:p>
        </w:tc>
        <w:tc>
          <w:tcPr>
            <w:tcW w:w="1129" w:type="dxa"/>
            <w:vAlign w:val="center"/>
          </w:tcPr>
          <w:p w14:paraId="7D4BD079" w14:textId="77777777" w:rsidR="00F55423" w:rsidRPr="009A0C17" w:rsidRDefault="00F55423" w:rsidP="00A5769F">
            <w:pPr>
              <w:jc w:val="center"/>
              <w:rPr>
                <w:sz w:val="20"/>
                <w:szCs w:val="20"/>
              </w:rPr>
            </w:pPr>
            <w:r w:rsidRPr="009A0C17">
              <w:rPr>
                <w:sz w:val="20"/>
                <w:szCs w:val="20"/>
                <w:lang w:val="en-US"/>
              </w:rPr>
              <w:t>Valid</w:t>
            </w:r>
          </w:p>
        </w:tc>
      </w:tr>
      <w:tr w:rsidR="00576F96" w:rsidRPr="009A0C17" w14:paraId="3E07BBF9" w14:textId="77777777" w:rsidTr="00A5769F">
        <w:trPr>
          <w:trHeight w:val="565"/>
        </w:trPr>
        <w:tc>
          <w:tcPr>
            <w:tcW w:w="1487" w:type="dxa"/>
            <w:vAlign w:val="center"/>
          </w:tcPr>
          <w:p w14:paraId="1CF4E71C" w14:textId="77777777" w:rsidR="00576F96" w:rsidRPr="009A0C17" w:rsidRDefault="00576F96" w:rsidP="009F500C">
            <w:pPr>
              <w:jc w:val="center"/>
              <w:rPr>
                <w:sz w:val="20"/>
                <w:szCs w:val="20"/>
                <w:lang w:val="en-US"/>
              </w:rPr>
            </w:pPr>
            <w:r w:rsidRPr="009A0C17">
              <w:rPr>
                <w:sz w:val="20"/>
                <w:szCs w:val="20"/>
                <w:lang w:val="en-US"/>
              </w:rPr>
              <w:t>Reliability Test</w:t>
            </w:r>
          </w:p>
        </w:tc>
        <w:tc>
          <w:tcPr>
            <w:tcW w:w="1973" w:type="dxa"/>
            <w:vAlign w:val="center"/>
          </w:tcPr>
          <w:p w14:paraId="7A52E566" w14:textId="79AB8101" w:rsidR="00576F96" w:rsidRPr="009A0C17" w:rsidRDefault="00576F96" w:rsidP="009F500C">
            <w:pPr>
              <w:jc w:val="center"/>
              <w:rPr>
                <w:sz w:val="20"/>
                <w:szCs w:val="20"/>
                <w:lang w:val="en-US"/>
              </w:rPr>
            </w:pPr>
            <w:r w:rsidRPr="009A0C17">
              <w:rPr>
                <w:sz w:val="20"/>
                <w:szCs w:val="20"/>
                <w:lang w:val="en-US"/>
              </w:rPr>
              <w:t>All variables; X</w:t>
            </w:r>
            <w:r w:rsidRPr="009A0C17">
              <w:rPr>
                <w:sz w:val="20"/>
                <w:szCs w:val="20"/>
                <w:vertAlign w:val="subscript"/>
                <w:lang w:val="en-US"/>
              </w:rPr>
              <w:t>1</w:t>
            </w:r>
            <w:r w:rsidRPr="009A0C17">
              <w:rPr>
                <w:sz w:val="20"/>
                <w:szCs w:val="20"/>
                <w:lang w:val="en-US"/>
              </w:rPr>
              <w:t>, X</w:t>
            </w:r>
            <w:r w:rsidRPr="009A0C17">
              <w:rPr>
                <w:sz w:val="20"/>
                <w:szCs w:val="20"/>
                <w:vertAlign w:val="subscript"/>
                <w:lang w:val="en-US"/>
              </w:rPr>
              <w:t>2</w:t>
            </w:r>
            <w:r w:rsidRPr="009A0C17">
              <w:rPr>
                <w:sz w:val="20"/>
                <w:szCs w:val="20"/>
                <w:lang w:val="en-US"/>
              </w:rPr>
              <w:t>, X</w:t>
            </w:r>
            <w:r w:rsidRPr="009A0C17">
              <w:rPr>
                <w:sz w:val="20"/>
                <w:szCs w:val="20"/>
                <w:vertAlign w:val="subscript"/>
                <w:lang w:val="en-US"/>
              </w:rPr>
              <w:t>3</w:t>
            </w:r>
            <w:r w:rsidRPr="009A0C17">
              <w:rPr>
                <w:sz w:val="20"/>
                <w:szCs w:val="20"/>
                <w:lang w:val="en-US"/>
              </w:rPr>
              <w:t>, and Y</w:t>
            </w:r>
          </w:p>
        </w:tc>
        <w:tc>
          <w:tcPr>
            <w:tcW w:w="1295" w:type="dxa"/>
            <w:vAlign w:val="center"/>
          </w:tcPr>
          <w:p w14:paraId="59377E27" w14:textId="6CCF0FDD" w:rsidR="00576F96" w:rsidRPr="009A0C17" w:rsidRDefault="00576F96" w:rsidP="009F500C">
            <w:pPr>
              <w:jc w:val="center"/>
              <w:rPr>
                <w:sz w:val="20"/>
                <w:szCs w:val="20"/>
                <w:lang w:val="en-US"/>
              </w:rPr>
            </w:pPr>
            <w:r w:rsidRPr="009A0C17">
              <w:rPr>
                <w:sz w:val="20"/>
                <w:szCs w:val="20"/>
                <w:lang w:val="en-US"/>
              </w:rPr>
              <w:t>All indicators; 20 items</w:t>
            </w:r>
          </w:p>
        </w:tc>
        <w:tc>
          <w:tcPr>
            <w:tcW w:w="1393" w:type="dxa"/>
            <w:vAlign w:val="center"/>
          </w:tcPr>
          <w:p w14:paraId="40EF8100" w14:textId="7AFD92EB" w:rsidR="00576F96" w:rsidRPr="009A0C17" w:rsidRDefault="00911191" w:rsidP="009F500C">
            <w:pPr>
              <w:jc w:val="center"/>
              <w:rPr>
                <w:sz w:val="20"/>
                <w:szCs w:val="20"/>
              </w:rPr>
            </w:pPr>
            <w:r w:rsidRPr="009A0C17">
              <w:rPr>
                <w:sz w:val="20"/>
                <w:szCs w:val="20"/>
              </w:rPr>
              <w:t>Exceeds</w:t>
            </w:r>
            <w:r w:rsidR="008052CB" w:rsidRPr="009A0C17">
              <w:rPr>
                <w:sz w:val="20"/>
                <w:szCs w:val="20"/>
              </w:rPr>
              <w:t xml:space="preserve"> </w:t>
            </w:r>
            <w:r w:rsidR="00A5769F" w:rsidRPr="009A0C17">
              <w:rPr>
                <w:sz w:val="20"/>
                <w:szCs w:val="20"/>
              </w:rPr>
              <w:t xml:space="preserve">Cronbach's alpha; 0.60 </w:t>
            </w:r>
            <w:r w:rsidR="00576F96" w:rsidRPr="009A0C17">
              <w:rPr>
                <w:sz w:val="20"/>
                <w:szCs w:val="20"/>
                <w:lang w:val="en-US"/>
              </w:rPr>
              <w:fldChar w:fldCharType="begin" w:fldLock="1"/>
            </w:r>
            <w:r w:rsidR="00576F96" w:rsidRPr="009A0C17">
              <w:rPr>
                <w:sz w:val="20"/>
                <w:szCs w:val="20"/>
                <w:lang w:val="en-US"/>
              </w:rPr>
              <w:instrText>ADDIN CSL_CITATION {"citationItems":[{"id":"ITEM-1","itemData":{"DOI":"10.1007/s10490-023-09871-y","ISSN":"15729958","abstract":"Many constructs in management studies, such as perceptions, personalities, attitudes, and behavioral intentions, are not directly observable. Typically, empirical studies measure such constructs using established scales with multiple indicators. When the scales are used in a different population, the items are translated into other languages or revised to adapt to other populations, it is essential for researchers to report the quality of measurement scales before using them to test hypotheses. Researchers commonly report the quality of these measurement scales based on Cronbach’s alpha and confirmatory factor analysis results. However, these results are usually inadequate and sometimes inappropriate. Moreover, researchers rarely consider sampling errors for these psychometric quality measures. In this best practice paper, we first critically review the most frequently-used approaches in empirical studies to evaluate the quality of measurement scales when using structural equation modeling. Next, we recommend best practices in assessing reliability, convergent and discriminant validity based on multiple criteria and taking sampling errors into consideration. Then, we illustrate with numerical examples the application of a specifically-developed R package, measureQ, that provides a one-stop solution for implementing the recommended best practices and a template for reporting the results. measureQ is easy to implement, even for those new to R. Our overall aim is to provide a best-practice reference for future authors, reviewers, and editors in reporting and reviewing the quality of measurement scales in empirical management studies.","author":[{"dropping-particle":"","family":"Cheung","given":"Gordon W.","non-dropping-particle":"","parse-names":false,"suffix":""},{"dropping-particle":"","family":"Cooper-Thomas","given":"Helena D.","non-dropping-particle":"","parse-names":false,"suffix":""},{"dropping-particle":"","family":"Lau","given":"Rebecca S.","non-dropping-particle":"","parse-names":false,"suffix":""},{"dropping-particle":"","family":"Wang","given":"Linda C.","non-dropping-particle":"","parse-names":false,"suffix":""}],"container-title":"Asia Pacific Journal of Management","id":"ITEM-1","issue":"2","issued":{"date-parts":[["2024","6","1"]]},"page":"745-783","publisher":"Springer","title":"Reporting reliability, convergent and discriminant validity with structural equation modeling: A review and best-practice recommendations","type":"article-journal","volume":"41"},"uris":["http://www.mendeley.com/documents/?uuid=089f620d-cf04-3562-b8e2-4e848f00d1b0"]}],"mendeley":{"formattedCitation":"(Cheung et al., 2024)","plainTextFormattedCitation":"(Cheung et al., 2024)","previouslyFormattedCitation":"(Cheung et al., 2024)"},"properties":{"noteIndex":0},"schema":"https://github.com/citation-style-language/schema/raw/master/csl-citation.json"}</w:instrText>
            </w:r>
            <w:r w:rsidR="00576F96" w:rsidRPr="009A0C17">
              <w:rPr>
                <w:sz w:val="20"/>
                <w:szCs w:val="20"/>
                <w:lang w:val="en-US"/>
              </w:rPr>
              <w:fldChar w:fldCharType="separate"/>
            </w:r>
            <w:r w:rsidR="00576F96" w:rsidRPr="009A0C17">
              <w:rPr>
                <w:noProof/>
                <w:sz w:val="20"/>
                <w:szCs w:val="20"/>
                <w:lang w:val="en-US"/>
              </w:rPr>
              <w:t>(Cheung et al., 2024)</w:t>
            </w:r>
            <w:r w:rsidR="00576F96" w:rsidRPr="009A0C17">
              <w:rPr>
                <w:sz w:val="20"/>
                <w:szCs w:val="20"/>
                <w:lang w:val="en-US"/>
              </w:rPr>
              <w:fldChar w:fldCharType="end"/>
            </w:r>
          </w:p>
        </w:tc>
        <w:tc>
          <w:tcPr>
            <w:tcW w:w="1078" w:type="dxa"/>
            <w:vAlign w:val="center"/>
          </w:tcPr>
          <w:p w14:paraId="3F34A6E1" w14:textId="77777777" w:rsidR="00576F96" w:rsidRPr="009A0C17" w:rsidRDefault="00576F96" w:rsidP="009F500C">
            <w:pPr>
              <w:jc w:val="center"/>
              <w:rPr>
                <w:sz w:val="20"/>
                <w:szCs w:val="20"/>
                <w:lang w:val="en-US"/>
              </w:rPr>
            </w:pPr>
            <w:r w:rsidRPr="009A0C17">
              <w:rPr>
                <w:sz w:val="20"/>
                <w:szCs w:val="20"/>
                <w:lang w:val="en-US"/>
              </w:rPr>
              <w:t>0.930</w:t>
            </w:r>
          </w:p>
        </w:tc>
        <w:tc>
          <w:tcPr>
            <w:tcW w:w="1129" w:type="dxa"/>
            <w:vAlign w:val="center"/>
          </w:tcPr>
          <w:p w14:paraId="61F2E352" w14:textId="77777777" w:rsidR="00576F96" w:rsidRPr="009A0C17" w:rsidRDefault="00576F96" w:rsidP="009F500C">
            <w:pPr>
              <w:jc w:val="center"/>
              <w:rPr>
                <w:sz w:val="20"/>
                <w:szCs w:val="20"/>
                <w:lang w:val="en-US"/>
              </w:rPr>
            </w:pPr>
            <w:r w:rsidRPr="009A0C17">
              <w:rPr>
                <w:sz w:val="20"/>
                <w:szCs w:val="20"/>
                <w:lang w:val="en-US"/>
              </w:rPr>
              <w:t>Valid</w:t>
            </w:r>
          </w:p>
        </w:tc>
      </w:tr>
    </w:tbl>
    <w:p w14:paraId="04ED60FB" w14:textId="2ECA9F7B" w:rsidR="003E4367" w:rsidRDefault="000D12BF" w:rsidP="00BA4ED5">
      <w:pPr>
        <w:jc w:val="both"/>
        <w:rPr>
          <w:sz w:val="24"/>
          <w:szCs w:val="24"/>
          <w:lang w:val="en-US"/>
        </w:rPr>
      </w:pPr>
      <w:r w:rsidRPr="77D50BF7">
        <w:rPr>
          <w:sz w:val="24"/>
          <w:szCs w:val="24"/>
        </w:rPr>
        <w:t xml:space="preserve">Source: </w:t>
      </w:r>
      <w:r w:rsidRPr="77D50BF7">
        <w:rPr>
          <w:sz w:val="24"/>
          <w:szCs w:val="24"/>
          <w:lang w:val="en-US"/>
        </w:rPr>
        <w:t>Data processing</w:t>
      </w:r>
      <w:r w:rsidR="001827C9">
        <w:rPr>
          <w:sz w:val="24"/>
          <w:szCs w:val="24"/>
          <w:lang w:val="en-US"/>
        </w:rPr>
        <w:t>,</w:t>
      </w:r>
      <w:r w:rsidRPr="77D50BF7">
        <w:rPr>
          <w:sz w:val="24"/>
          <w:szCs w:val="24"/>
          <w:lang w:val="en-US"/>
        </w:rPr>
        <w:t xml:space="preserve"> 2024</w:t>
      </w:r>
    </w:p>
    <w:p w14:paraId="76CEA9C8" w14:textId="77F992EB" w:rsidR="00BA4ED5" w:rsidRDefault="00BA4ED5" w:rsidP="00BA4ED5">
      <w:pPr>
        <w:jc w:val="both"/>
        <w:rPr>
          <w:sz w:val="24"/>
          <w:szCs w:val="24"/>
          <w:lang w:val="en-US"/>
        </w:rPr>
      </w:pPr>
    </w:p>
    <w:p w14:paraId="46455502" w14:textId="7985AA70" w:rsidR="00921F2A" w:rsidRDefault="7E002C44" w:rsidP="003E4367">
      <w:pPr>
        <w:ind w:firstLine="567"/>
        <w:contextualSpacing/>
        <w:jc w:val="both"/>
        <w:rPr>
          <w:sz w:val="24"/>
          <w:szCs w:val="24"/>
        </w:rPr>
      </w:pPr>
      <w:r w:rsidRPr="77D50BF7">
        <w:rPr>
          <w:sz w:val="24"/>
          <w:szCs w:val="24"/>
          <w:lang w:val="en-US"/>
        </w:rPr>
        <w:t xml:space="preserve">The validity test assesses the extent to which the instrument </w:t>
      </w:r>
      <w:r w:rsidR="77D50BF7" w:rsidRPr="77D50BF7">
        <w:rPr>
          <w:sz w:val="24"/>
          <w:szCs w:val="24"/>
          <w:lang w:val="en-US"/>
        </w:rPr>
        <w:t>can</w:t>
      </w:r>
      <w:r w:rsidR="7B975703" w:rsidRPr="77D50BF7">
        <w:rPr>
          <w:sz w:val="24"/>
          <w:szCs w:val="24"/>
          <w:lang w:val="en-US"/>
        </w:rPr>
        <w:t xml:space="preserve"> </w:t>
      </w:r>
      <w:r w:rsidR="77D50BF7" w:rsidRPr="77D50BF7">
        <w:rPr>
          <w:sz w:val="24"/>
          <w:szCs w:val="24"/>
          <w:lang w:val="en-US"/>
        </w:rPr>
        <w:t xml:space="preserve">accurately </w:t>
      </w:r>
      <w:r w:rsidR="7B975703" w:rsidRPr="77D50BF7">
        <w:rPr>
          <w:sz w:val="24"/>
          <w:szCs w:val="24"/>
          <w:lang w:val="en-US"/>
        </w:rPr>
        <w:t>capture the construct it is designed to measure</w:t>
      </w:r>
      <w:r w:rsidRPr="77D50BF7">
        <w:rPr>
          <w:sz w:val="24"/>
          <w:szCs w:val="24"/>
          <w:lang w:val="en-US"/>
        </w:rPr>
        <w:t xml:space="preserve">. In contrast, the reliability assessment evaluates the </w:t>
      </w:r>
      <w:r w:rsidR="77D50BF7" w:rsidRPr="77D50BF7">
        <w:rPr>
          <w:sz w:val="24"/>
          <w:szCs w:val="24"/>
          <w:lang w:val="en-US"/>
        </w:rPr>
        <w:t>instrument's consistency</w:t>
      </w:r>
      <w:r w:rsidRPr="77D50BF7">
        <w:rPr>
          <w:sz w:val="24"/>
          <w:szCs w:val="24"/>
          <w:lang w:val="en-US"/>
        </w:rPr>
        <w:t xml:space="preserve"> in producing similar results when </w:t>
      </w:r>
      <w:r w:rsidR="77D50BF7" w:rsidRPr="77D50BF7">
        <w:rPr>
          <w:sz w:val="24"/>
          <w:szCs w:val="24"/>
          <w:lang w:val="en-US"/>
        </w:rPr>
        <w:t>calculating</w:t>
      </w:r>
      <w:r w:rsidRPr="77D50BF7">
        <w:rPr>
          <w:sz w:val="24"/>
          <w:szCs w:val="24"/>
          <w:lang w:val="en-US"/>
        </w:rPr>
        <w:t xml:space="preserve"> the same construct on different occasions. In this context, the standard for validity testing employs a correlation coefficient, whereby the correlation value of the item in question must exceed the critical value or r-table. The </w:t>
      </w:r>
      <w:r w:rsidR="77D50BF7" w:rsidRPr="77D50BF7">
        <w:rPr>
          <w:sz w:val="24"/>
          <w:szCs w:val="24"/>
          <w:lang w:val="en-US"/>
        </w:rPr>
        <w:t>validity test results</w:t>
      </w:r>
      <w:r w:rsidRPr="77D50BF7">
        <w:rPr>
          <w:sz w:val="24"/>
          <w:szCs w:val="24"/>
          <w:lang w:val="en-US"/>
        </w:rPr>
        <w:t xml:space="preserve"> in this study demonstrate that all items exhibit correlation values </w:t>
      </w:r>
      <w:r w:rsidR="77D50BF7" w:rsidRPr="77D50BF7">
        <w:rPr>
          <w:sz w:val="24"/>
          <w:szCs w:val="24"/>
          <w:lang w:val="en-US"/>
        </w:rPr>
        <w:t>ranging</w:t>
      </w:r>
      <w:r w:rsidRPr="77D50BF7">
        <w:rPr>
          <w:sz w:val="24"/>
          <w:szCs w:val="24"/>
          <w:lang w:val="en-US"/>
        </w:rPr>
        <w:t xml:space="preserve"> from 0.</w:t>
      </w:r>
      <w:r w:rsidR="00C41A23">
        <w:rPr>
          <w:sz w:val="24"/>
          <w:szCs w:val="24"/>
          <w:lang w:val="en-US"/>
        </w:rPr>
        <w:t>702</w:t>
      </w:r>
      <w:r w:rsidRPr="77D50BF7">
        <w:rPr>
          <w:sz w:val="24"/>
          <w:szCs w:val="24"/>
          <w:lang w:val="en-US"/>
        </w:rPr>
        <w:t xml:space="preserve"> to 0.</w:t>
      </w:r>
      <w:r w:rsidR="00C41A23">
        <w:rPr>
          <w:sz w:val="24"/>
          <w:szCs w:val="24"/>
          <w:lang w:val="en-US"/>
        </w:rPr>
        <w:t>822</w:t>
      </w:r>
      <w:r w:rsidRPr="77D50BF7">
        <w:rPr>
          <w:sz w:val="24"/>
          <w:szCs w:val="24"/>
          <w:lang w:val="en-US"/>
        </w:rPr>
        <w:t xml:space="preserve">, which is considerably above the minimum r-table limit of 0.1882. </w:t>
      </w:r>
      <w:r w:rsidR="7B975703" w:rsidRPr="77D50BF7">
        <w:rPr>
          <w:sz w:val="24"/>
          <w:szCs w:val="24"/>
          <w:lang w:val="en-US"/>
        </w:rPr>
        <w:t>These</w:t>
      </w:r>
      <w:r w:rsidRPr="77D50BF7">
        <w:rPr>
          <w:sz w:val="24"/>
          <w:szCs w:val="24"/>
          <w:lang w:val="en-US"/>
        </w:rPr>
        <w:t xml:space="preserve"> </w:t>
      </w:r>
      <w:r w:rsidR="5FC85617" w:rsidRPr="77D50BF7">
        <w:rPr>
          <w:sz w:val="24"/>
          <w:szCs w:val="24"/>
          <w:lang w:val="en-US"/>
        </w:rPr>
        <w:t xml:space="preserve">results </w:t>
      </w:r>
      <w:r w:rsidR="7B975703" w:rsidRPr="77D50BF7">
        <w:rPr>
          <w:sz w:val="24"/>
          <w:szCs w:val="24"/>
          <w:lang w:val="en-US"/>
        </w:rPr>
        <w:t>confirm</w:t>
      </w:r>
      <w:r w:rsidRPr="77D50BF7">
        <w:rPr>
          <w:sz w:val="24"/>
          <w:szCs w:val="24"/>
          <w:lang w:val="en-US"/>
        </w:rPr>
        <w:t xml:space="preserve"> that all items in this research instrument meet the requisite validity standards and </w:t>
      </w:r>
      <w:r w:rsidR="77D50BF7" w:rsidRPr="77D50BF7">
        <w:rPr>
          <w:sz w:val="24"/>
          <w:szCs w:val="24"/>
          <w:lang w:val="en-US"/>
        </w:rPr>
        <w:t>can accurately measure</w:t>
      </w:r>
      <w:r w:rsidRPr="77D50BF7">
        <w:rPr>
          <w:sz w:val="24"/>
          <w:szCs w:val="24"/>
          <w:lang w:val="en-US"/>
        </w:rPr>
        <w:t xml:space="preserve"> the variables under study </w:t>
      </w:r>
      <w:r w:rsidR="77D50BF7" w:rsidRPr="77D50BF7">
        <w:rPr>
          <w:sz w:val="24"/>
          <w:szCs w:val="24"/>
          <w:lang w:val="en-US"/>
        </w:rPr>
        <w:t>appropriately</w:t>
      </w:r>
      <w:r w:rsidRPr="77D50BF7">
        <w:rPr>
          <w:sz w:val="24"/>
          <w:szCs w:val="24"/>
          <w:lang w:val="en-US"/>
        </w:rPr>
        <w:t>.</w:t>
      </w:r>
    </w:p>
    <w:p w14:paraId="0B7CFA8C" w14:textId="2F21F18E" w:rsidR="00893346" w:rsidRDefault="7E002C44" w:rsidP="003E4367">
      <w:pPr>
        <w:ind w:firstLine="567"/>
        <w:contextualSpacing/>
        <w:jc w:val="both"/>
        <w:rPr>
          <w:sz w:val="24"/>
          <w:szCs w:val="24"/>
          <w:lang w:val="en-US"/>
        </w:rPr>
      </w:pPr>
      <w:r w:rsidRPr="77D50BF7">
        <w:rPr>
          <w:sz w:val="24"/>
          <w:szCs w:val="24"/>
        </w:rPr>
        <w:t xml:space="preserve">The standard reliability test is </w:t>
      </w:r>
      <w:r w:rsidR="7B975703" w:rsidRPr="77D50BF7">
        <w:rPr>
          <w:sz w:val="24"/>
          <w:szCs w:val="24"/>
        </w:rPr>
        <w:t>Cronbach's</w:t>
      </w:r>
      <w:r w:rsidRPr="77D50BF7">
        <w:rPr>
          <w:sz w:val="24"/>
          <w:szCs w:val="24"/>
        </w:rPr>
        <w:t xml:space="preserve"> Alpha, which represents a coefficient used to assess the internal consistency of the items within the instrument. An instrument is deemed reliable if its </w:t>
      </w:r>
      <w:r w:rsidR="7B975703" w:rsidRPr="77D50BF7">
        <w:rPr>
          <w:sz w:val="24"/>
          <w:szCs w:val="24"/>
        </w:rPr>
        <w:t>Cronbach's</w:t>
      </w:r>
      <w:r w:rsidRPr="77D50BF7">
        <w:rPr>
          <w:sz w:val="24"/>
          <w:szCs w:val="24"/>
        </w:rPr>
        <w:t xml:space="preserve"> Alpha value exceeds 0.60</w:t>
      </w:r>
      <w:r w:rsidR="001D69BE" w:rsidRPr="77D50BF7">
        <w:rPr>
          <w:sz w:val="24"/>
          <w:szCs w:val="24"/>
        </w:rPr>
        <w:t xml:space="preserve"> </w:t>
      </w:r>
      <w:r w:rsidRPr="77D50BF7">
        <w:rPr>
          <w:sz w:val="24"/>
          <w:szCs w:val="24"/>
        </w:rPr>
        <w:fldChar w:fldCharType="begin" w:fldLock="1"/>
      </w:r>
      <w:r w:rsidRPr="77D50BF7">
        <w:rPr>
          <w:sz w:val="24"/>
          <w:szCs w:val="24"/>
        </w:rPr>
        <w:instrText>ADDIN CSL_CITATION {"citationItems":[{"id":"ITEM-1","itemData":{"DOI":"10.1007/s10490-023-09871-y","ISSN":"15729958","abstract":"Many constructs in management studies, such as perceptions, personalities, attitudes, and behavioral intentions, are not directly observable. Typically, empirical studies measure such constructs using established scales with multiple indicators. When the scales are used in a different population, the items are translated into other languages or revised to adapt to other populations, it is essential for researchers to report the quality of measurement scales before using them to test hypotheses. Researchers commonly report the quality of these measurement scales based on Cronbach’s alpha and confirmatory factor analysis results. However, these results are usually inadequate and sometimes inappropriate. Moreover, researchers rarely consider sampling errors for these psychometric quality measures. In this best practice paper, we first critically review the most frequently-used approaches in empirical studies to evaluate the quality of measurement scales when using structural equation modeling. Next, we recommend best practices in assessing reliability, convergent and discriminant validity based on multiple criteria and taking sampling errors into consideration. Then, we illustrate with numerical examples the application of a specifically-developed R package, measureQ, that provides a one-stop solution for implementing the recommended best practices and a template for reporting the results. measureQ is easy to implement, even for those new to R. Our overall aim is to provide a best-practice reference for future authors, reviewers, and editors in reporting and reviewing the quality of measurement scales in empirical management studies.","author":[{"dropping-particle":"","family":"Cheung","given":"Gordon W.","non-dropping-particle":"","parse-names":false,"suffix":""},{"dropping-particle":"","family":"Cooper-Thomas","given":"Helena D.","non-dropping-particle":"","parse-names":false,"suffix":""},{"dropping-particle":"","family":"Lau","given":"Rebecca S.","non-dropping-particle":"","parse-names":false,"suffix":""},{"dropping-particle":"","family":"Wang","given":"Linda C.","non-dropping-particle":"","parse-names":false,"suffix":""}],"container-title":"Asia Pacific Journal of Management","id":"ITEM-1","issue":"2","issued":{"date-parts":[["2024","6","1"]]},"page":"745-783","publisher":"Springer","title":"Reporting reliability, convergent and discriminant validity with structural equation modeling: A review and best-practice recommendations","type":"article-journal","volume":"41"},"uris":["http://www.mendeley.com/documents/?uuid=089f620d-cf04-3562-b8e2-4e848f00d1b0"]}],"mendeley":{"formattedCitation":"(Cheung et al., 2024)","plainTextFormattedCitation":"(Cheung et al., 2024)","previouslyFormattedCitation":"(Cheung et al., 2024)"},"properties":{"noteIndex":0},"schema":"https://github.com/citation-style-language/schema/raw/master/csl-citation.json"}</w:instrText>
      </w:r>
      <w:r w:rsidRPr="77D50BF7">
        <w:rPr>
          <w:sz w:val="24"/>
          <w:szCs w:val="24"/>
        </w:rPr>
        <w:fldChar w:fldCharType="separate"/>
      </w:r>
      <w:r w:rsidR="001D69BE" w:rsidRPr="77D50BF7">
        <w:rPr>
          <w:noProof/>
          <w:sz w:val="24"/>
          <w:szCs w:val="24"/>
        </w:rPr>
        <w:t>(Cheung et al., 2024)</w:t>
      </w:r>
      <w:r w:rsidRPr="77D50BF7">
        <w:rPr>
          <w:sz w:val="24"/>
          <w:szCs w:val="24"/>
        </w:rPr>
        <w:fldChar w:fldCharType="end"/>
      </w:r>
      <w:r w:rsidR="7A80380D" w:rsidRPr="77D50BF7">
        <w:rPr>
          <w:sz w:val="24"/>
          <w:szCs w:val="24"/>
        </w:rPr>
        <w:t xml:space="preserve">. </w:t>
      </w:r>
      <w:r w:rsidRPr="77D50BF7">
        <w:rPr>
          <w:sz w:val="24"/>
          <w:szCs w:val="24"/>
        </w:rPr>
        <w:t xml:space="preserve">The </w:t>
      </w:r>
      <w:r w:rsidR="77D50BF7" w:rsidRPr="77D50BF7">
        <w:rPr>
          <w:sz w:val="24"/>
          <w:szCs w:val="24"/>
        </w:rPr>
        <w:t>test results</w:t>
      </w:r>
      <w:r w:rsidRPr="77D50BF7">
        <w:rPr>
          <w:sz w:val="24"/>
          <w:szCs w:val="24"/>
        </w:rPr>
        <w:t xml:space="preserve"> demonstrate a </w:t>
      </w:r>
      <w:r w:rsidR="7B975703" w:rsidRPr="77D50BF7">
        <w:rPr>
          <w:sz w:val="24"/>
          <w:szCs w:val="24"/>
        </w:rPr>
        <w:t>Cronbach's</w:t>
      </w:r>
      <w:r w:rsidRPr="77D50BF7">
        <w:rPr>
          <w:sz w:val="24"/>
          <w:szCs w:val="24"/>
        </w:rPr>
        <w:t xml:space="preserve"> Alpha value of 0.930, considerably above the 0.60 threshold. Th</w:t>
      </w:r>
      <w:r w:rsidR="1FF457BD" w:rsidRPr="77D50BF7">
        <w:rPr>
          <w:sz w:val="24"/>
          <w:szCs w:val="24"/>
        </w:rPr>
        <w:t xml:space="preserve">e result </w:t>
      </w:r>
      <w:r w:rsidRPr="77D50BF7">
        <w:rPr>
          <w:sz w:val="24"/>
          <w:szCs w:val="24"/>
        </w:rPr>
        <w:t>indicates that the research instrument exhibits excellent internal consistency. In other words, the instruments employed in this study are reliable and can provide consistent results if reused in the same population.</w:t>
      </w:r>
      <w:r w:rsidR="00D9074B">
        <w:rPr>
          <w:sz w:val="24"/>
          <w:szCs w:val="24"/>
          <w:lang w:val="en-US"/>
        </w:rPr>
        <w:t xml:space="preserve"> </w:t>
      </w:r>
      <w:r w:rsidR="00D9074B" w:rsidRPr="00D9074B">
        <w:rPr>
          <w:sz w:val="24"/>
          <w:szCs w:val="24"/>
          <w:lang w:val="en-US"/>
        </w:rPr>
        <w:t xml:space="preserve">In addition, to ascertain that the regression model fulfills the necessary assumptions, it is vital to test the classical assumptions, as summarised in Table </w:t>
      </w:r>
      <w:r w:rsidR="00F0690C">
        <w:rPr>
          <w:sz w:val="24"/>
          <w:szCs w:val="24"/>
          <w:lang w:val="en-US"/>
        </w:rPr>
        <w:t>4</w:t>
      </w:r>
      <w:r w:rsidR="00D9074B" w:rsidRPr="00D9074B">
        <w:rPr>
          <w:sz w:val="24"/>
          <w:szCs w:val="24"/>
          <w:lang w:val="en-US"/>
        </w:rPr>
        <w:t>.</w:t>
      </w:r>
    </w:p>
    <w:p w14:paraId="443CB1CC" w14:textId="77777777" w:rsidR="00993B44" w:rsidRPr="00D9074B" w:rsidRDefault="00993B44" w:rsidP="003E4367">
      <w:pPr>
        <w:ind w:firstLine="567"/>
        <w:contextualSpacing/>
        <w:jc w:val="both"/>
        <w:rPr>
          <w:sz w:val="24"/>
          <w:szCs w:val="24"/>
          <w:lang w:val="en-US"/>
        </w:rPr>
      </w:pPr>
    </w:p>
    <w:p w14:paraId="0F1C66C5" w14:textId="499D6651" w:rsidR="00034E9F" w:rsidRPr="00993B44" w:rsidRDefault="00993B44" w:rsidP="00993B44">
      <w:pPr>
        <w:ind w:firstLine="11"/>
        <w:contextualSpacing/>
        <w:jc w:val="center"/>
        <w:rPr>
          <w:sz w:val="24"/>
          <w:szCs w:val="24"/>
          <w:lang w:val="en-US"/>
        </w:rPr>
      </w:pPr>
      <w:r w:rsidRPr="77D50BF7">
        <w:rPr>
          <w:b/>
          <w:bCs/>
          <w:sz w:val="24"/>
          <w:szCs w:val="24"/>
        </w:rPr>
        <w:t>Table</w:t>
      </w:r>
      <w:r>
        <w:rPr>
          <w:b/>
          <w:bCs/>
          <w:sz w:val="24"/>
          <w:szCs w:val="24"/>
          <w:lang w:val="en-US"/>
        </w:rPr>
        <w:t xml:space="preserve"> 4</w:t>
      </w:r>
      <w:r w:rsidRPr="77D50BF7">
        <w:rPr>
          <w:b/>
          <w:bCs/>
          <w:sz w:val="24"/>
          <w:szCs w:val="24"/>
        </w:rPr>
        <w:t xml:space="preserve">. </w:t>
      </w:r>
      <w:r w:rsidR="0047128C" w:rsidRPr="006B5F4B">
        <w:rPr>
          <w:b/>
          <w:bCs/>
          <w:sz w:val="24"/>
          <w:szCs w:val="24"/>
          <w:lang w:val="en-US"/>
        </w:rPr>
        <w:t>Summary of the classical assumption test results</w:t>
      </w:r>
    </w:p>
    <w:tbl>
      <w:tblPr>
        <w:tblStyle w:val="TableGrid2"/>
        <w:tblW w:w="841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989"/>
        <w:gridCol w:w="1149"/>
        <w:gridCol w:w="1523"/>
        <w:gridCol w:w="1323"/>
        <w:gridCol w:w="1311"/>
        <w:gridCol w:w="1123"/>
      </w:tblGrid>
      <w:tr w:rsidR="009F500C" w:rsidRPr="006B5F4B" w14:paraId="2C5606DE" w14:textId="77777777" w:rsidTr="009033D7">
        <w:trPr>
          <w:trHeight w:val="278"/>
          <w:jc w:val="center"/>
        </w:trPr>
        <w:tc>
          <w:tcPr>
            <w:tcW w:w="1989" w:type="dxa"/>
            <w:vAlign w:val="center"/>
          </w:tcPr>
          <w:p w14:paraId="67969D63" w14:textId="77777777" w:rsidR="009F500C" w:rsidRPr="006B5F4B" w:rsidRDefault="009F500C" w:rsidP="009F500C">
            <w:pPr>
              <w:jc w:val="center"/>
              <w:rPr>
                <w:rFonts w:eastAsiaTheme="minorHAnsi"/>
                <w:sz w:val="20"/>
                <w:szCs w:val="20"/>
                <w:lang w:val="en-US"/>
              </w:rPr>
            </w:pPr>
            <w:r w:rsidRPr="006B5F4B">
              <w:rPr>
                <w:rFonts w:eastAsiaTheme="minorHAnsi"/>
                <w:sz w:val="20"/>
                <w:szCs w:val="20"/>
                <w:lang w:val="en-US"/>
              </w:rPr>
              <w:t>Data Tested</w:t>
            </w:r>
          </w:p>
        </w:tc>
        <w:tc>
          <w:tcPr>
            <w:tcW w:w="1149" w:type="dxa"/>
            <w:vAlign w:val="center"/>
          </w:tcPr>
          <w:p w14:paraId="1820DB20" w14:textId="77777777" w:rsidR="009F500C" w:rsidRPr="006B5F4B" w:rsidRDefault="009F500C" w:rsidP="009F500C">
            <w:pPr>
              <w:rPr>
                <w:rFonts w:eastAsiaTheme="minorHAnsi"/>
                <w:sz w:val="20"/>
                <w:szCs w:val="20"/>
                <w:lang w:val="en-US"/>
              </w:rPr>
            </w:pPr>
            <w:r w:rsidRPr="006B5F4B">
              <w:rPr>
                <w:rFonts w:eastAsiaTheme="minorHAnsi"/>
                <w:sz w:val="20"/>
                <w:szCs w:val="20"/>
                <w:lang w:val="en-US"/>
              </w:rPr>
              <w:t>Variables</w:t>
            </w:r>
          </w:p>
        </w:tc>
        <w:tc>
          <w:tcPr>
            <w:tcW w:w="1523" w:type="dxa"/>
            <w:vAlign w:val="center"/>
          </w:tcPr>
          <w:p w14:paraId="3F830D47" w14:textId="04BEB94C" w:rsidR="009F500C" w:rsidRPr="006B5F4B" w:rsidRDefault="009F500C" w:rsidP="009F500C">
            <w:pPr>
              <w:rPr>
                <w:rFonts w:eastAsiaTheme="minorHAnsi"/>
                <w:sz w:val="20"/>
                <w:szCs w:val="20"/>
                <w:lang w:val="en-US"/>
              </w:rPr>
            </w:pPr>
            <w:r w:rsidRPr="006B5F4B">
              <w:rPr>
                <w:rFonts w:eastAsiaTheme="minorHAnsi"/>
                <w:sz w:val="20"/>
                <w:szCs w:val="20"/>
                <w:lang w:val="en-US"/>
              </w:rPr>
              <w:t>Type</w:t>
            </w:r>
            <w:r w:rsidR="00205944" w:rsidRPr="006B5F4B">
              <w:rPr>
                <w:rFonts w:eastAsiaTheme="minorHAnsi"/>
                <w:sz w:val="20"/>
                <w:szCs w:val="20"/>
                <w:lang w:val="en-US"/>
              </w:rPr>
              <w:t xml:space="preserve"> of Test</w:t>
            </w:r>
          </w:p>
        </w:tc>
        <w:tc>
          <w:tcPr>
            <w:tcW w:w="1323" w:type="dxa"/>
            <w:vAlign w:val="center"/>
          </w:tcPr>
          <w:p w14:paraId="21A12E8B" w14:textId="77777777" w:rsidR="009F500C" w:rsidRPr="006B5F4B" w:rsidRDefault="009F500C" w:rsidP="009F500C">
            <w:pPr>
              <w:rPr>
                <w:rFonts w:eastAsiaTheme="minorHAnsi"/>
                <w:sz w:val="20"/>
                <w:szCs w:val="20"/>
                <w:lang w:val="en-US"/>
              </w:rPr>
            </w:pPr>
            <w:r w:rsidRPr="006B5F4B">
              <w:rPr>
                <w:rFonts w:eastAsiaTheme="minorHAnsi"/>
                <w:sz w:val="20"/>
                <w:szCs w:val="20"/>
                <w:lang w:val="en-US"/>
              </w:rPr>
              <w:t>Criteria</w:t>
            </w:r>
          </w:p>
        </w:tc>
        <w:tc>
          <w:tcPr>
            <w:tcW w:w="1311" w:type="dxa"/>
            <w:vAlign w:val="center"/>
          </w:tcPr>
          <w:p w14:paraId="3F83447E" w14:textId="77777777" w:rsidR="009F500C" w:rsidRPr="006B5F4B" w:rsidRDefault="009F500C" w:rsidP="009F500C">
            <w:pPr>
              <w:rPr>
                <w:rFonts w:eastAsiaTheme="minorHAnsi"/>
                <w:sz w:val="20"/>
                <w:szCs w:val="20"/>
                <w:lang w:val="en-US"/>
              </w:rPr>
            </w:pPr>
            <w:r w:rsidRPr="006B5F4B">
              <w:rPr>
                <w:rFonts w:eastAsiaTheme="minorHAnsi"/>
                <w:sz w:val="20"/>
                <w:szCs w:val="20"/>
                <w:lang w:val="en-US"/>
              </w:rPr>
              <w:t>Results</w:t>
            </w:r>
          </w:p>
        </w:tc>
        <w:tc>
          <w:tcPr>
            <w:tcW w:w="1123" w:type="dxa"/>
            <w:vAlign w:val="center"/>
          </w:tcPr>
          <w:p w14:paraId="29E75FE1" w14:textId="77777777" w:rsidR="009F500C" w:rsidRPr="006B5F4B" w:rsidRDefault="009F500C" w:rsidP="009F500C">
            <w:pPr>
              <w:rPr>
                <w:rFonts w:eastAsiaTheme="minorHAnsi"/>
                <w:sz w:val="20"/>
                <w:szCs w:val="20"/>
                <w:lang w:val="en-US"/>
              </w:rPr>
            </w:pPr>
            <w:r w:rsidRPr="006B5F4B">
              <w:rPr>
                <w:rFonts w:eastAsiaTheme="minorHAnsi"/>
                <w:sz w:val="20"/>
                <w:szCs w:val="20"/>
                <w:lang w:val="en-US"/>
              </w:rPr>
              <w:t>Remarks</w:t>
            </w:r>
          </w:p>
        </w:tc>
      </w:tr>
      <w:tr w:rsidR="009F500C" w:rsidRPr="006B5F4B" w14:paraId="4CF64F02" w14:textId="77777777" w:rsidTr="009033D7">
        <w:trPr>
          <w:trHeight w:val="278"/>
          <w:jc w:val="center"/>
        </w:trPr>
        <w:tc>
          <w:tcPr>
            <w:tcW w:w="1989" w:type="dxa"/>
            <w:vMerge w:val="restart"/>
            <w:vAlign w:val="center"/>
          </w:tcPr>
          <w:p w14:paraId="7B523B1A" w14:textId="77777777" w:rsidR="009F500C" w:rsidRPr="006B5F4B" w:rsidRDefault="009F500C" w:rsidP="009F500C">
            <w:pPr>
              <w:rPr>
                <w:rFonts w:eastAsiaTheme="minorHAnsi"/>
                <w:sz w:val="20"/>
                <w:szCs w:val="20"/>
                <w:lang w:val="en-US"/>
              </w:rPr>
            </w:pPr>
            <w:r w:rsidRPr="006B5F4B">
              <w:rPr>
                <w:rFonts w:eastAsiaTheme="minorHAnsi"/>
                <w:sz w:val="20"/>
                <w:szCs w:val="20"/>
                <w:lang w:val="en-US"/>
              </w:rPr>
              <w:t>Normality Test</w:t>
            </w:r>
          </w:p>
        </w:tc>
        <w:tc>
          <w:tcPr>
            <w:tcW w:w="1149" w:type="dxa"/>
            <w:vMerge w:val="restart"/>
            <w:vAlign w:val="center"/>
          </w:tcPr>
          <w:p w14:paraId="1CB24717" w14:textId="77777777" w:rsidR="009F500C" w:rsidRPr="006B5F4B" w:rsidRDefault="009F500C" w:rsidP="009F500C">
            <w:pPr>
              <w:rPr>
                <w:rFonts w:eastAsiaTheme="minorHAnsi"/>
                <w:sz w:val="20"/>
                <w:szCs w:val="20"/>
              </w:rPr>
            </w:pPr>
            <w:r w:rsidRPr="006B5F4B">
              <w:rPr>
                <w:rFonts w:eastAsiaTheme="minorHAnsi"/>
                <w:sz w:val="20"/>
                <w:szCs w:val="20"/>
                <w:lang w:val="en-US"/>
              </w:rPr>
              <w:t>All variables; X</w:t>
            </w:r>
            <w:r w:rsidRPr="006B5F4B">
              <w:rPr>
                <w:rFonts w:eastAsiaTheme="minorHAnsi"/>
                <w:sz w:val="20"/>
                <w:szCs w:val="20"/>
                <w:vertAlign w:val="subscript"/>
                <w:lang w:val="en-US"/>
              </w:rPr>
              <w:t>1</w:t>
            </w:r>
            <w:r w:rsidRPr="006B5F4B">
              <w:rPr>
                <w:rFonts w:eastAsiaTheme="minorHAnsi"/>
                <w:sz w:val="20"/>
                <w:szCs w:val="20"/>
                <w:lang w:val="en-US"/>
              </w:rPr>
              <w:t>, X</w:t>
            </w:r>
            <w:r w:rsidRPr="006B5F4B">
              <w:rPr>
                <w:rFonts w:eastAsiaTheme="minorHAnsi"/>
                <w:sz w:val="20"/>
                <w:szCs w:val="20"/>
                <w:vertAlign w:val="subscript"/>
                <w:lang w:val="en-US"/>
              </w:rPr>
              <w:t>2</w:t>
            </w:r>
            <w:r w:rsidRPr="006B5F4B">
              <w:rPr>
                <w:rFonts w:eastAsiaTheme="minorHAnsi"/>
                <w:sz w:val="20"/>
                <w:szCs w:val="20"/>
                <w:lang w:val="en-US"/>
              </w:rPr>
              <w:t>, X</w:t>
            </w:r>
            <w:r w:rsidRPr="006B5F4B">
              <w:rPr>
                <w:rFonts w:eastAsiaTheme="minorHAnsi"/>
                <w:sz w:val="20"/>
                <w:szCs w:val="20"/>
                <w:vertAlign w:val="subscript"/>
                <w:lang w:val="en-US"/>
              </w:rPr>
              <w:t>3</w:t>
            </w:r>
            <w:r w:rsidRPr="006B5F4B">
              <w:rPr>
                <w:rFonts w:eastAsiaTheme="minorHAnsi"/>
                <w:sz w:val="20"/>
                <w:szCs w:val="20"/>
                <w:lang w:val="en-US"/>
              </w:rPr>
              <w:t>, and Y</w:t>
            </w:r>
          </w:p>
        </w:tc>
        <w:tc>
          <w:tcPr>
            <w:tcW w:w="1523" w:type="dxa"/>
            <w:vAlign w:val="center"/>
          </w:tcPr>
          <w:p w14:paraId="7E5DED88" w14:textId="1AF397B2" w:rsidR="009F500C" w:rsidRPr="006B5F4B" w:rsidRDefault="009F500C" w:rsidP="009F500C">
            <w:pPr>
              <w:rPr>
                <w:rFonts w:eastAsiaTheme="minorHAnsi"/>
                <w:sz w:val="20"/>
                <w:szCs w:val="20"/>
                <w:lang w:val="en-US"/>
              </w:rPr>
            </w:pPr>
            <w:r w:rsidRPr="006B5F4B">
              <w:rPr>
                <w:rFonts w:eastAsiaTheme="minorHAnsi"/>
                <w:sz w:val="20"/>
                <w:szCs w:val="20"/>
                <w:lang w:val="en-US"/>
              </w:rPr>
              <w:t>P-Plot</w:t>
            </w:r>
          </w:p>
        </w:tc>
        <w:tc>
          <w:tcPr>
            <w:tcW w:w="1323" w:type="dxa"/>
            <w:vAlign w:val="center"/>
          </w:tcPr>
          <w:p w14:paraId="746E72BD" w14:textId="77777777" w:rsidR="009F500C" w:rsidRPr="006B5F4B" w:rsidRDefault="009F500C" w:rsidP="009F500C">
            <w:pPr>
              <w:rPr>
                <w:rFonts w:eastAsiaTheme="minorHAnsi"/>
                <w:sz w:val="20"/>
                <w:szCs w:val="20"/>
              </w:rPr>
            </w:pPr>
            <w:r w:rsidRPr="006B5F4B">
              <w:rPr>
                <w:rFonts w:eastAsiaTheme="minorHAnsi"/>
                <w:sz w:val="20"/>
                <w:szCs w:val="20"/>
              </w:rPr>
              <w:t>Data should be normally distributed if it spreads and follows the diagonal line.</w:t>
            </w:r>
          </w:p>
        </w:tc>
        <w:tc>
          <w:tcPr>
            <w:tcW w:w="1311" w:type="dxa"/>
            <w:vAlign w:val="center"/>
          </w:tcPr>
          <w:p w14:paraId="4C34B213" w14:textId="77777777" w:rsidR="009F500C" w:rsidRPr="006B5F4B" w:rsidRDefault="009F500C" w:rsidP="009F500C">
            <w:pPr>
              <w:rPr>
                <w:rFonts w:eastAsiaTheme="minorHAnsi"/>
                <w:sz w:val="20"/>
                <w:szCs w:val="20"/>
              </w:rPr>
            </w:pPr>
            <w:r w:rsidRPr="006B5F4B">
              <w:rPr>
                <w:rFonts w:eastAsiaTheme="minorHAnsi"/>
                <w:sz w:val="20"/>
                <w:szCs w:val="20"/>
              </w:rPr>
              <w:t>Data spreads and follows the diagonal line</w:t>
            </w:r>
          </w:p>
        </w:tc>
        <w:tc>
          <w:tcPr>
            <w:tcW w:w="1123" w:type="dxa"/>
            <w:vAlign w:val="center"/>
          </w:tcPr>
          <w:p w14:paraId="1CA04EA8" w14:textId="77777777" w:rsidR="009F500C" w:rsidRPr="006B5F4B" w:rsidRDefault="009F500C" w:rsidP="009F500C">
            <w:pPr>
              <w:rPr>
                <w:rFonts w:eastAsiaTheme="minorHAnsi"/>
                <w:sz w:val="20"/>
                <w:szCs w:val="20"/>
              </w:rPr>
            </w:pPr>
            <w:r w:rsidRPr="006B5F4B">
              <w:rPr>
                <w:rFonts w:eastAsiaTheme="minorHAnsi"/>
                <w:sz w:val="20"/>
                <w:szCs w:val="20"/>
              </w:rPr>
              <w:t>Data Accepted</w:t>
            </w:r>
          </w:p>
        </w:tc>
      </w:tr>
      <w:tr w:rsidR="009F500C" w:rsidRPr="006B5F4B" w14:paraId="758779DA" w14:textId="77777777" w:rsidTr="009033D7">
        <w:trPr>
          <w:trHeight w:val="278"/>
          <w:jc w:val="center"/>
        </w:trPr>
        <w:tc>
          <w:tcPr>
            <w:tcW w:w="1989" w:type="dxa"/>
            <w:vMerge/>
            <w:vAlign w:val="center"/>
          </w:tcPr>
          <w:p w14:paraId="2041E09C" w14:textId="77777777" w:rsidR="009F500C" w:rsidRPr="006B5F4B" w:rsidRDefault="009F500C" w:rsidP="009F500C">
            <w:pPr>
              <w:rPr>
                <w:rFonts w:eastAsiaTheme="minorHAnsi"/>
                <w:sz w:val="20"/>
                <w:szCs w:val="20"/>
              </w:rPr>
            </w:pPr>
          </w:p>
        </w:tc>
        <w:tc>
          <w:tcPr>
            <w:tcW w:w="1149" w:type="dxa"/>
            <w:vMerge/>
            <w:vAlign w:val="center"/>
          </w:tcPr>
          <w:p w14:paraId="1A529532" w14:textId="77777777" w:rsidR="009F500C" w:rsidRPr="006B5F4B" w:rsidRDefault="009F500C" w:rsidP="009F500C">
            <w:pPr>
              <w:rPr>
                <w:rFonts w:eastAsiaTheme="minorHAnsi"/>
                <w:sz w:val="20"/>
                <w:szCs w:val="20"/>
              </w:rPr>
            </w:pPr>
          </w:p>
        </w:tc>
        <w:tc>
          <w:tcPr>
            <w:tcW w:w="1523" w:type="dxa"/>
            <w:vAlign w:val="center"/>
          </w:tcPr>
          <w:p w14:paraId="6D324E71" w14:textId="547AF6E4" w:rsidR="009F500C" w:rsidRPr="006B5F4B" w:rsidRDefault="009F500C" w:rsidP="009F500C">
            <w:pPr>
              <w:rPr>
                <w:rFonts w:eastAsiaTheme="minorHAnsi"/>
                <w:sz w:val="20"/>
                <w:szCs w:val="20"/>
                <w:lang w:val="en-US"/>
              </w:rPr>
            </w:pPr>
            <w:r w:rsidRPr="006B5F4B">
              <w:rPr>
                <w:rFonts w:eastAsiaTheme="minorHAnsi"/>
                <w:sz w:val="20"/>
                <w:szCs w:val="20"/>
              </w:rPr>
              <w:t>Kolmogorov-Smirnov</w:t>
            </w:r>
          </w:p>
        </w:tc>
        <w:tc>
          <w:tcPr>
            <w:tcW w:w="1323" w:type="dxa"/>
            <w:vAlign w:val="center"/>
          </w:tcPr>
          <w:p w14:paraId="3DF8367E" w14:textId="04FE72A5" w:rsidR="009F500C" w:rsidRPr="006B5F4B" w:rsidRDefault="009F500C" w:rsidP="009F500C">
            <w:pPr>
              <w:rPr>
                <w:rFonts w:eastAsiaTheme="minorHAnsi"/>
                <w:sz w:val="20"/>
                <w:szCs w:val="20"/>
                <w:lang w:val="en-US"/>
              </w:rPr>
            </w:pPr>
            <w:r w:rsidRPr="006B5F4B">
              <w:rPr>
                <w:rFonts w:eastAsiaTheme="minorHAnsi"/>
                <w:sz w:val="20"/>
                <w:szCs w:val="20"/>
                <w:lang w:val="en-US"/>
              </w:rPr>
              <w:t>Asymp. Sig. 2 tailed must &gt; 0</w:t>
            </w:r>
            <w:r w:rsidR="00664383" w:rsidRPr="006B5F4B">
              <w:rPr>
                <w:rFonts w:eastAsiaTheme="minorHAnsi"/>
                <w:sz w:val="20"/>
                <w:szCs w:val="20"/>
                <w:lang w:val="en-US"/>
              </w:rPr>
              <w:t>,</w:t>
            </w:r>
            <w:r w:rsidRPr="006B5F4B">
              <w:rPr>
                <w:rFonts w:eastAsiaTheme="minorHAnsi"/>
                <w:sz w:val="20"/>
                <w:szCs w:val="20"/>
                <w:lang w:val="en-US"/>
              </w:rPr>
              <w:t>05</w:t>
            </w:r>
          </w:p>
        </w:tc>
        <w:tc>
          <w:tcPr>
            <w:tcW w:w="1311" w:type="dxa"/>
            <w:vAlign w:val="center"/>
          </w:tcPr>
          <w:p w14:paraId="764F59E9" w14:textId="0DA9D7D7" w:rsidR="009F500C" w:rsidRPr="006B5F4B" w:rsidRDefault="009F500C" w:rsidP="009F500C">
            <w:pPr>
              <w:rPr>
                <w:rFonts w:eastAsiaTheme="minorHAnsi"/>
                <w:sz w:val="20"/>
                <w:szCs w:val="20"/>
                <w:lang w:val="en-US"/>
              </w:rPr>
            </w:pPr>
            <w:r w:rsidRPr="006B5F4B">
              <w:rPr>
                <w:rFonts w:eastAsiaTheme="minorHAnsi"/>
                <w:sz w:val="20"/>
                <w:szCs w:val="20"/>
                <w:lang w:val="en-US"/>
              </w:rPr>
              <w:t>0</w:t>
            </w:r>
            <w:r w:rsidR="00664383" w:rsidRPr="006B5F4B">
              <w:rPr>
                <w:rFonts w:eastAsiaTheme="minorHAnsi"/>
                <w:sz w:val="20"/>
                <w:szCs w:val="20"/>
                <w:lang w:val="en-US"/>
              </w:rPr>
              <w:t>,</w:t>
            </w:r>
            <w:r w:rsidRPr="006B5F4B">
              <w:rPr>
                <w:rFonts w:eastAsiaTheme="minorHAnsi"/>
                <w:sz w:val="20"/>
                <w:szCs w:val="20"/>
                <w:lang w:val="en-US"/>
              </w:rPr>
              <w:t>200</w:t>
            </w:r>
          </w:p>
        </w:tc>
        <w:tc>
          <w:tcPr>
            <w:tcW w:w="1123" w:type="dxa"/>
            <w:vAlign w:val="center"/>
          </w:tcPr>
          <w:p w14:paraId="5D392D30" w14:textId="77777777" w:rsidR="009F500C" w:rsidRPr="006B5F4B" w:rsidRDefault="009F500C" w:rsidP="009F500C">
            <w:pPr>
              <w:rPr>
                <w:rFonts w:eastAsiaTheme="minorHAnsi"/>
                <w:sz w:val="20"/>
                <w:szCs w:val="20"/>
              </w:rPr>
            </w:pPr>
            <w:r w:rsidRPr="006B5F4B">
              <w:rPr>
                <w:rFonts w:eastAsiaTheme="minorHAnsi"/>
                <w:sz w:val="20"/>
                <w:szCs w:val="20"/>
              </w:rPr>
              <w:t>Data Accepted</w:t>
            </w:r>
          </w:p>
        </w:tc>
      </w:tr>
      <w:tr w:rsidR="009F500C" w:rsidRPr="006B5F4B" w14:paraId="4AEC5FE5" w14:textId="77777777" w:rsidTr="009033D7">
        <w:trPr>
          <w:trHeight w:val="278"/>
          <w:jc w:val="center"/>
        </w:trPr>
        <w:tc>
          <w:tcPr>
            <w:tcW w:w="1989" w:type="dxa"/>
            <w:vMerge w:val="restart"/>
            <w:vAlign w:val="center"/>
          </w:tcPr>
          <w:p w14:paraId="695AA437" w14:textId="77777777" w:rsidR="009F500C" w:rsidRPr="006B5F4B" w:rsidRDefault="009F500C" w:rsidP="009F500C">
            <w:pPr>
              <w:rPr>
                <w:rFonts w:eastAsiaTheme="minorHAnsi"/>
                <w:sz w:val="20"/>
                <w:szCs w:val="20"/>
                <w:lang w:val="en-US"/>
              </w:rPr>
            </w:pPr>
            <w:r w:rsidRPr="006B5F4B">
              <w:rPr>
                <w:rFonts w:eastAsiaTheme="minorHAnsi"/>
                <w:sz w:val="20"/>
                <w:szCs w:val="20"/>
                <w:lang w:val="en-US"/>
              </w:rPr>
              <w:t>Multicollinearity Test</w:t>
            </w:r>
          </w:p>
        </w:tc>
        <w:tc>
          <w:tcPr>
            <w:tcW w:w="1149" w:type="dxa"/>
            <w:vAlign w:val="center"/>
          </w:tcPr>
          <w:p w14:paraId="555AD448" w14:textId="77777777" w:rsidR="009F500C" w:rsidRPr="006B5F4B" w:rsidRDefault="009F500C" w:rsidP="009F500C">
            <w:pPr>
              <w:rPr>
                <w:rFonts w:eastAsiaTheme="minorHAnsi"/>
                <w:sz w:val="20"/>
                <w:szCs w:val="20"/>
              </w:rPr>
            </w:pPr>
            <w:r w:rsidRPr="006B5F4B">
              <w:rPr>
                <w:rFonts w:eastAsiaTheme="minorHAnsi"/>
                <w:sz w:val="20"/>
                <w:szCs w:val="20"/>
                <w:lang w:val="en-US"/>
              </w:rPr>
              <w:t>X</w:t>
            </w:r>
            <w:r w:rsidRPr="006B5F4B">
              <w:rPr>
                <w:rFonts w:eastAsiaTheme="minorHAnsi"/>
                <w:sz w:val="20"/>
                <w:szCs w:val="20"/>
                <w:vertAlign w:val="subscript"/>
                <w:lang w:val="en-US"/>
              </w:rPr>
              <w:t>1</w:t>
            </w:r>
          </w:p>
        </w:tc>
        <w:tc>
          <w:tcPr>
            <w:tcW w:w="1523" w:type="dxa"/>
            <w:vMerge w:val="restart"/>
            <w:vAlign w:val="center"/>
          </w:tcPr>
          <w:p w14:paraId="188EA321" w14:textId="0EE80E87" w:rsidR="009F500C" w:rsidRPr="006B5F4B" w:rsidRDefault="009F500C" w:rsidP="009F500C">
            <w:pPr>
              <w:rPr>
                <w:rFonts w:eastAsiaTheme="minorHAnsi"/>
                <w:sz w:val="20"/>
                <w:szCs w:val="20"/>
                <w:lang w:val="en-US"/>
              </w:rPr>
            </w:pPr>
            <w:r w:rsidRPr="006B5F4B">
              <w:rPr>
                <w:rFonts w:eastAsiaTheme="minorHAnsi"/>
                <w:sz w:val="20"/>
                <w:szCs w:val="20"/>
                <w:lang w:val="en-US"/>
              </w:rPr>
              <w:t>Tolerance &amp; VIF</w:t>
            </w:r>
          </w:p>
        </w:tc>
        <w:tc>
          <w:tcPr>
            <w:tcW w:w="1323" w:type="dxa"/>
            <w:vMerge w:val="restart"/>
            <w:vAlign w:val="center"/>
          </w:tcPr>
          <w:p w14:paraId="3314DBB7" w14:textId="095D0A21" w:rsidR="009F500C" w:rsidRPr="006B5F4B" w:rsidRDefault="009F500C" w:rsidP="009F500C">
            <w:pPr>
              <w:rPr>
                <w:rFonts w:eastAsiaTheme="minorHAnsi"/>
                <w:sz w:val="20"/>
                <w:szCs w:val="20"/>
                <w:lang w:val="en-US"/>
              </w:rPr>
            </w:pPr>
            <w:r w:rsidRPr="006B5F4B">
              <w:rPr>
                <w:rFonts w:eastAsiaTheme="minorHAnsi"/>
                <w:sz w:val="20"/>
                <w:szCs w:val="20"/>
                <w:lang w:val="en-US"/>
              </w:rPr>
              <w:t>The tolerance value must exceed 0</w:t>
            </w:r>
            <w:r w:rsidR="00664383" w:rsidRPr="006B5F4B">
              <w:rPr>
                <w:rFonts w:eastAsiaTheme="minorHAnsi"/>
                <w:sz w:val="20"/>
                <w:szCs w:val="20"/>
                <w:lang w:val="en-US"/>
              </w:rPr>
              <w:t>,</w:t>
            </w:r>
            <w:r w:rsidRPr="006B5F4B">
              <w:rPr>
                <w:rFonts w:eastAsiaTheme="minorHAnsi"/>
                <w:sz w:val="20"/>
                <w:szCs w:val="20"/>
                <w:lang w:val="en-US"/>
              </w:rPr>
              <w:t>10</w:t>
            </w:r>
            <w:r w:rsidR="00BF04C8" w:rsidRPr="006B5F4B">
              <w:rPr>
                <w:rFonts w:eastAsiaTheme="minorHAnsi"/>
                <w:sz w:val="20"/>
                <w:szCs w:val="20"/>
                <w:lang w:val="en-US"/>
              </w:rPr>
              <w:t>0</w:t>
            </w:r>
            <w:r w:rsidRPr="006B5F4B">
              <w:rPr>
                <w:rFonts w:eastAsiaTheme="minorHAnsi"/>
                <w:sz w:val="20"/>
                <w:szCs w:val="20"/>
                <w:lang w:val="en-US"/>
              </w:rPr>
              <w:t>, and the Variance Inflation Factor (VIF) must remain below 10.00.</w:t>
            </w:r>
          </w:p>
        </w:tc>
        <w:tc>
          <w:tcPr>
            <w:tcW w:w="1311" w:type="dxa"/>
            <w:vAlign w:val="center"/>
          </w:tcPr>
          <w:p w14:paraId="423DD432" w14:textId="3080CFDA" w:rsidR="009F500C" w:rsidRPr="006B5F4B" w:rsidRDefault="009F500C" w:rsidP="009F500C">
            <w:pPr>
              <w:rPr>
                <w:rFonts w:eastAsiaTheme="minorHAnsi"/>
                <w:sz w:val="20"/>
                <w:szCs w:val="20"/>
              </w:rPr>
            </w:pPr>
            <w:r w:rsidRPr="006B5F4B">
              <w:rPr>
                <w:rFonts w:eastAsiaTheme="minorHAnsi"/>
                <w:sz w:val="20"/>
                <w:szCs w:val="20"/>
                <w:lang w:val="en-US"/>
              </w:rPr>
              <w:t xml:space="preserve">Tolerance= </w:t>
            </w:r>
            <w:proofErr w:type="gramStart"/>
            <w:r w:rsidRPr="006B5F4B">
              <w:rPr>
                <w:rFonts w:eastAsiaTheme="minorHAnsi"/>
                <w:sz w:val="20"/>
                <w:szCs w:val="20"/>
                <w:lang w:val="en-US"/>
              </w:rPr>
              <w:t>0</w:t>
            </w:r>
            <w:r w:rsidR="00664383" w:rsidRPr="006B5F4B">
              <w:rPr>
                <w:rFonts w:eastAsiaTheme="minorHAnsi"/>
                <w:sz w:val="20"/>
                <w:szCs w:val="20"/>
                <w:lang w:val="en-US"/>
              </w:rPr>
              <w:t>,</w:t>
            </w:r>
            <w:r w:rsidRPr="006B5F4B">
              <w:rPr>
                <w:rFonts w:eastAsiaTheme="minorHAnsi"/>
                <w:sz w:val="20"/>
                <w:szCs w:val="20"/>
                <w:lang w:val="en-US"/>
              </w:rPr>
              <w:t>452 ,</w:t>
            </w:r>
            <w:proofErr w:type="gramEnd"/>
            <w:r w:rsidRPr="006B5F4B">
              <w:rPr>
                <w:rFonts w:eastAsiaTheme="minorHAnsi"/>
                <w:sz w:val="20"/>
                <w:szCs w:val="20"/>
                <w:lang w:val="en-US"/>
              </w:rPr>
              <w:t xml:space="preserve"> VIF= 2</w:t>
            </w:r>
            <w:r w:rsidR="00664383" w:rsidRPr="006B5F4B">
              <w:rPr>
                <w:rFonts w:eastAsiaTheme="minorHAnsi"/>
                <w:sz w:val="20"/>
                <w:szCs w:val="20"/>
                <w:lang w:val="en-US"/>
              </w:rPr>
              <w:t>,2</w:t>
            </w:r>
            <w:r w:rsidRPr="006B5F4B">
              <w:rPr>
                <w:rFonts w:eastAsiaTheme="minorHAnsi"/>
                <w:sz w:val="20"/>
                <w:szCs w:val="20"/>
                <w:lang w:val="en-US"/>
              </w:rPr>
              <w:t>10</w:t>
            </w:r>
          </w:p>
        </w:tc>
        <w:tc>
          <w:tcPr>
            <w:tcW w:w="1123" w:type="dxa"/>
            <w:vAlign w:val="center"/>
          </w:tcPr>
          <w:p w14:paraId="59025E66" w14:textId="77777777" w:rsidR="009F500C" w:rsidRPr="006B5F4B" w:rsidRDefault="009F500C" w:rsidP="009F500C">
            <w:pPr>
              <w:rPr>
                <w:rFonts w:eastAsiaTheme="minorHAnsi"/>
                <w:sz w:val="20"/>
                <w:szCs w:val="20"/>
              </w:rPr>
            </w:pPr>
            <w:r w:rsidRPr="006B5F4B">
              <w:rPr>
                <w:rFonts w:eastAsiaTheme="minorHAnsi"/>
                <w:sz w:val="20"/>
                <w:szCs w:val="20"/>
              </w:rPr>
              <w:t>Data Accepted</w:t>
            </w:r>
          </w:p>
        </w:tc>
      </w:tr>
      <w:tr w:rsidR="009F500C" w:rsidRPr="006B5F4B" w14:paraId="0D1D3296" w14:textId="77777777" w:rsidTr="009033D7">
        <w:trPr>
          <w:trHeight w:val="278"/>
          <w:jc w:val="center"/>
        </w:trPr>
        <w:tc>
          <w:tcPr>
            <w:tcW w:w="1989" w:type="dxa"/>
            <w:vMerge/>
            <w:vAlign w:val="center"/>
          </w:tcPr>
          <w:p w14:paraId="6927C328" w14:textId="77777777" w:rsidR="009F500C" w:rsidRPr="006B5F4B" w:rsidRDefault="009F500C" w:rsidP="009F500C">
            <w:pPr>
              <w:rPr>
                <w:rFonts w:eastAsiaTheme="minorHAnsi"/>
                <w:sz w:val="20"/>
                <w:szCs w:val="20"/>
              </w:rPr>
            </w:pPr>
          </w:p>
        </w:tc>
        <w:tc>
          <w:tcPr>
            <w:tcW w:w="1149" w:type="dxa"/>
            <w:vAlign w:val="center"/>
          </w:tcPr>
          <w:p w14:paraId="3576D61C" w14:textId="77777777" w:rsidR="009F500C" w:rsidRPr="006B5F4B" w:rsidRDefault="009F500C" w:rsidP="009F500C">
            <w:pPr>
              <w:rPr>
                <w:rFonts w:eastAsiaTheme="minorHAnsi"/>
                <w:sz w:val="20"/>
                <w:szCs w:val="20"/>
              </w:rPr>
            </w:pPr>
            <w:r w:rsidRPr="006B5F4B">
              <w:rPr>
                <w:rFonts w:eastAsiaTheme="minorHAnsi"/>
                <w:sz w:val="20"/>
                <w:szCs w:val="20"/>
                <w:lang w:val="en-US"/>
              </w:rPr>
              <w:t>X</w:t>
            </w:r>
            <w:r w:rsidRPr="006B5F4B">
              <w:rPr>
                <w:rFonts w:eastAsiaTheme="minorHAnsi"/>
                <w:sz w:val="20"/>
                <w:szCs w:val="20"/>
                <w:vertAlign w:val="subscript"/>
                <w:lang w:val="en-US"/>
              </w:rPr>
              <w:t>2</w:t>
            </w:r>
          </w:p>
        </w:tc>
        <w:tc>
          <w:tcPr>
            <w:tcW w:w="1523" w:type="dxa"/>
            <w:vMerge/>
            <w:vAlign w:val="center"/>
          </w:tcPr>
          <w:p w14:paraId="2B00BE53" w14:textId="77777777" w:rsidR="009F500C" w:rsidRPr="006B5F4B" w:rsidRDefault="009F500C" w:rsidP="009F500C">
            <w:pPr>
              <w:rPr>
                <w:rFonts w:eastAsiaTheme="minorHAnsi"/>
                <w:sz w:val="20"/>
                <w:szCs w:val="20"/>
              </w:rPr>
            </w:pPr>
          </w:p>
        </w:tc>
        <w:tc>
          <w:tcPr>
            <w:tcW w:w="1323" w:type="dxa"/>
            <w:vMerge/>
            <w:vAlign w:val="center"/>
          </w:tcPr>
          <w:p w14:paraId="56923AEF" w14:textId="77777777" w:rsidR="009F500C" w:rsidRPr="006B5F4B" w:rsidRDefault="009F500C" w:rsidP="009F500C">
            <w:pPr>
              <w:rPr>
                <w:rFonts w:eastAsiaTheme="minorHAnsi"/>
                <w:sz w:val="20"/>
                <w:szCs w:val="20"/>
              </w:rPr>
            </w:pPr>
          </w:p>
        </w:tc>
        <w:tc>
          <w:tcPr>
            <w:tcW w:w="1311" w:type="dxa"/>
            <w:vAlign w:val="center"/>
          </w:tcPr>
          <w:p w14:paraId="42EBD949" w14:textId="6DC3BC83" w:rsidR="009F500C" w:rsidRPr="006B5F4B" w:rsidRDefault="009F500C" w:rsidP="009F500C">
            <w:pPr>
              <w:rPr>
                <w:rFonts w:eastAsiaTheme="minorHAnsi"/>
                <w:sz w:val="20"/>
                <w:szCs w:val="20"/>
              </w:rPr>
            </w:pPr>
            <w:r w:rsidRPr="006B5F4B">
              <w:rPr>
                <w:rFonts w:eastAsiaTheme="minorHAnsi"/>
                <w:sz w:val="20"/>
                <w:szCs w:val="20"/>
                <w:lang w:val="en-US"/>
              </w:rPr>
              <w:t xml:space="preserve">Tolerance= </w:t>
            </w:r>
            <w:proofErr w:type="gramStart"/>
            <w:r w:rsidRPr="006B5F4B">
              <w:rPr>
                <w:rFonts w:eastAsiaTheme="minorHAnsi"/>
                <w:sz w:val="20"/>
                <w:szCs w:val="20"/>
                <w:lang w:val="en-US"/>
              </w:rPr>
              <w:t>0</w:t>
            </w:r>
            <w:r w:rsidR="00664383" w:rsidRPr="006B5F4B">
              <w:rPr>
                <w:rFonts w:eastAsiaTheme="minorHAnsi"/>
                <w:sz w:val="20"/>
                <w:szCs w:val="20"/>
                <w:lang w:val="en-US"/>
              </w:rPr>
              <w:t>,</w:t>
            </w:r>
            <w:r w:rsidRPr="006B5F4B">
              <w:rPr>
                <w:rFonts w:eastAsiaTheme="minorHAnsi"/>
                <w:sz w:val="20"/>
                <w:szCs w:val="20"/>
                <w:lang w:val="en-US"/>
              </w:rPr>
              <w:t>551 ,</w:t>
            </w:r>
            <w:proofErr w:type="gramEnd"/>
            <w:r w:rsidRPr="006B5F4B">
              <w:rPr>
                <w:rFonts w:eastAsiaTheme="minorHAnsi"/>
                <w:sz w:val="20"/>
                <w:szCs w:val="20"/>
                <w:lang w:val="en-US"/>
              </w:rPr>
              <w:t xml:space="preserve"> VIF= 1</w:t>
            </w:r>
            <w:r w:rsidR="00664383" w:rsidRPr="006B5F4B">
              <w:rPr>
                <w:rFonts w:eastAsiaTheme="minorHAnsi"/>
                <w:sz w:val="20"/>
                <w:szCs w:val="20"/>
                <w:lang w:val="en-US"/>
              </w:rPr>
              <w:t>,</w:t>
            </w:r>
            <w:r w:rsidRPr="006B5F4B">
              <w:rPr>
                <w:rFonts w:eastAsiaTheme="minorHAnsi"/>
                <w:sz w:val="20"/>
                <w:szCs w:val="20"/>
                <w:lang w:val="en-US"/>
              </w:rPr>
              <w:t>815</w:t>
            </w:r>
          </w:p>
        </w:tc>
        <w:tc>
          <w:tcPr>
            <w:tcW w:w="1123" w:type="dxa"/>
            <w:vAlign w:val="center"/>
          </w:tcPr>
          <w:p w14:paraId="6CFBA606" w14:textId="77777777" w:rsidR="009F500C" w:rsidRPr="006B5F4B" w:rsidRDefault="009F500C" w:rsidP="009F500C">
            <w:pPr>
              <w:rPr>
                <w:rFonts w:eastAsiaTheme="minorHAnsi"/>
                <w:sz w:val="20"/>
                <w:szCs w:val="20"/>
              </w:rPr>
            </w:pPr>
            <w:r w:rsidRPr="006B5F4B">
              <w:rPr>
                <w:rFonts w:eastAsiaTheme="minorHAnsi"/>
                <w:sz w:val="20"/>
                <w:szCs w:val="20"/>
              </w:rPr>
              <w:t>Data Accepted</w:t>
            </w:r>
          </w:p>
        </w:tc>
      </w:tr>
      <w:tr w:rsidR="009F500C" w:rsidRPr="006B5F4B" w14:paraId="451C4172" w14:textId="77777777" w:rsidTr="009033D7">
        <w:trPr>
          <w:trHeight w:val="278"/>
          <w:jc w:val="center"/>
        </w:trPr>
        <w:tc>
          <w:tcPr>
            <w:tcW w:w="1989" w:type="dxa"/>
            <w:vMerge/>
            <w:vAlign w:val="center"/>
          </w:tcPr>
          <w:p w14:paraId="342A6874" w14:textId="77777777" w:rsidR="009F500C" w:rsidRPr="006B5F4B" w:rsidRDefault="009F500C" w:rsidP="009F500C">
            <w:pPr>
              <w:rPr>
                <w:rFonts w:eastAsiaTheme="minorHAnsi"/>
                <w:sz w:val="20"/>
                <w:szCs w:val="20"/>
              </w:rPr>
            </w:pPr>
          </w:p>
        </w:tc>
        <w:tc>
          <w:tcPr>
            <w:tcW w:w="1149" w:type="dxa"/>
            <w:vAlign w:val="center"/>
          </w:tcPr>
          <w:p w14:paraId="59F5FA50" w14:textId="77777777" w:rsidR="009F500C" w:rsidRPr="006B5F4B" w:rsidRDefault="009F500C" w:rsidP="009F500C">
            <w:pPr>
              <w:rPr>
                <w:rFonts w:eastAsiaTheme="minorHAnsi"/>
                <w:sz w:val="20"/>
                <w:szCs w:val="20"/>
              </w:rPr>
            </w:pPr>
            <w:r w:rsidRPr="006B5F4B">
              <w:rPr>
                <w:rFonts w:eastAsiaTheme="minorHAnsi"/>
                <w:sz w:val="20"/>
                <w:szCs w:val="20"/>
                <w:lang w:val="en-US"/>
              </w:rPr>
              <w:t>X</w:t>
            </w:r>
            <w:r w:rsidRPr="006B5F4B">
              <w:rPr>
                <w:rFonts w:eastAsiaTheme="minorHAnsi"/>
                <w:sz w:val="20"/>
                <w:szCs w:val="20"/>
                <w:vertAlign w:val="subscript"/>
                <w:lang w:val="en-US"/>
              </w:rPr>
              <w:t>3</w:t>
            </w:r>
          </w:p>
        </w:tc>
        <w:tc>
          <w:tcPr>
            <w:tcW w:w="1523" w:type="dxa"/>
            <w:vMerge/>
            <w:vAlign w:val="center"/>
          </w:tcPr>
          <w:p w14:paraId="4C90B68A" w14:textId="77777777" w:rsidR="009F500C" w:rsidRPr="006B5F4B" w:rsidRDefault="009F500C" w:rsidP="009F500C">
            <w:pPr>
              <w:rPr>
                <w:rFonts w:eastAsiaTheme="minorHAnsi"/>
                <w:sz w:val="20"/>
                <w:szCs w:val="20"/>
              </w:rPr>
            </w:pPr>
          </w:p>
        </w:tc>
        <w:tc>
          <w:tcPr>
            <w:tcW w:w="1323" w:type="dxa"/>
            <w:vMerge/>
            <w:vAlign w:val="center"/>
          </w:tcPr>
          <w:p w14:paraId="66B7A00D" w14:textId="77777777" w:rsidR="009F500C" w:rsidRPr="006B5F4B" w:rsidRDefault="009F500C" w:rsidP="009F500C">
            <w:pPr>
              <w:rPr>
                <w:rFonts w:eastAsiaTheme="minorHAnsi"/>
                <w:sz w:val="20"/>
                <w:szCs w:val="20"/>
              </w:rPr>
            </w:pPr>
          </w:p>
        </w:tc>
        <w:tc>
          <w:tcPr>
            <w:tcW w:w="1311" w:type="dxa"/>
            <w:vAlign w:val="center"/>
          </w:tcPr>
          <w:p w14:paraId="2D83FD59" w14:textId="73707215" w:rsidR="009F500C" w:rsidRPr="006B5F4B" w:rsidRDefault="009F500C" w:rsidP="009F500C">
            <w:pPr>
              <w:rPr>
                <w:rFonts w:eastAsiaTheme="minorHAnsi"/>
                <w:sz w:val="20"/>
                <w:szCs w:val="20"/>
              </w:rPr>
            </w:pPr>
            <w:r w:rsidRPr="006B5F4B">
              <w:rPr>
                <w:rFonts w:eastAsiaTheme="minorHAnsi"/>
                <w:sz w:val="20"/>
                <w:szCs w:val="20"/>
                <w:lang w:val="en-US"/>
              </w:rPr>
              <w:t xml:space="preserve">Tolerance= </w:t>
            </w:r>
            <w:proofErr w:type="gramStart"/>
            <w:r w:rsidRPr="006B5F4B">
              <w:rPr>
                <w:rFonts w:eastAsiaTheme="minorHAnsi"/>
                <w:sz w:val="20"/>
                <w:szCs w:val="20"/>
                <w:lang w:val="en-US"/>
              </w:rPr>
              <w:t>0.374 ,</w:t>
            </w:r>
            <w:proofErr w:type="gramEnd"/>
            <w:r w:rsidRPr="006B5F4B">
              <w:rPr>
                <w:rFonts w:eastAsiaTheme="minorHAnsi"/>
                <w:sz w:val="20"/>
                <w:szCs w:val="20"/>
                <w:lang w:val="en-US"/>
              </w:rPr>
              <w:t xml:space="preserve"> VIF= 2</w:t>
            </w:r>
            <w:r w:rsidR="002A3EF9" w:rsidRPr="006B5F4B">
              <w:rPr>
                <w:rFonts w:eastAsiaTheme="minorHAnsi"/>
                <w:sz w:val="20"/>
                <w:szCs w:val="20"/>
                <w:lang w:val="en-US"/>
              </w:rPr>
              <w:t>,</w:t>
            </w:r>
            <w:r w:rsidRPr="006B5F4B">
              <w:rPr>
                <w:rFonts w:eastAsiaTheme="minorHAnsi"/>
                <w:sz w:val="20"/>
                <w:szCs w:val="20"/>
                <w:lang w:val="en-US"/>
              </w:rPr>
              <w:t>671</w:t>
            </w:r>
          </w:p>
        </w:tc>
        <w:tc>
          <w:tcPr>
            <w:tcW w:w="1123" w:type="dxa"/>
            <w:vAlign w:val="center"/>
          </w:tcPr>
          <w:p w14:paraId="3B9B0504" w14:textId="77777777" w:rsidR="009F500C" w:rsidRPr="006B5F4B" w:rsidRDefault="009F500C" w:rsidP="009F500C">
            <w:pPr>
              <w:rPr>
                <w:rFonts w:eastAsiaTheme="minorHAnsi"/>
                <w:sz w:val="20"/>
                <w:szCs w:val="20"/>
              </w:rPr>
            </w:pPr>
            <w:r w:rsidRPr="006B5F4B">
              <w:rPr>
                <w:rFonts w:eastAsiaTheme="minorHAnsi"/>
                <w:sz w:val="20"/>
                <w:szCs w:val="20"/>
              </w:rPr>
              <w:t>Data Accepted</w:t>
            </w:r>
          </w:p>
        </w:tc>
      </w:tr>
      <w:tr w:rsidR="009F500C" w:rsidRPr="006B5F4B" w14:paraId="4281417B" w14:textId="77777777" w:rsidTr="009033D7">
        <w:trPr>
          <w:trHeight w:val="278"/>
          <w:jc w:val="center"/>
        </w:trPr>
        <w:tc>
          <w:tcPr>
            <w:tcW w:w="1989" w:type="dxa"/>
            <w:vMerge w:val="restart"/>
            <w:vAlign w:val="center"/>
          </w:tcPr>
          <w:p w14:paraId="680787D5" w14:textId="77777777" w:rsidR="009F500C" w:rsidRPr="006B5F4B" w:rsidRDefault="009F500C" w:rsidP="009F500C">
            <w:pPr>
              <w:rPr>
                <w:rFonts w:eastAsiaTheme="minorHAnsi"/>
                <w:sz w:val="20"/>
                <w:szCs w:val="20"/>
                <w:lang w:val="en-US"/>
              </w:rPr>
            </w:pPr>
            <w:r w:rsidRPr="006B5F4B">
              <w:rPr>
                <w:rFonts w:eastAsiaTheme="minorHAnsi"/>
                <w:sz w:val="20"/>
                <w:szCs w:val="20"/>
                <w:lang w:val="en-US"/>
              </w:rPr>
              <w:t>Heteroscedasticity Test</w:t>
            </w:r>
          </w:p>
        </w:tc>
        <w:tc>
          <w:tcPr>
            <w:tcW w:w="1149" w:type="dxa"/>
            <w:vAlign w:val="center"/>
          </w:tcPr>
          <w:p w14:paraId="03F2D2EB" w14:textId="77777777" w:rsidR="009F500C" w:rsidRPr="006B5F4B" w:rsidRDefault="009F500C" w:rsidP="009F500C">
            <w:pPr>
              <w:rPr>
                <w:rFonts w:eastAsiaTheme="minorHAnsi"/>
                <w:sz w:val="20"/>
                <w:szCs w:val="20"/>
              </w:rPr>
            </w:pPr>
            <w:r w:rsidRPr="006B5F4B">
              <w:rPr>
                <w:rFonts w:eastAsiaTheme="minorHAnsi"/>
                <w:sz w:val="20"/>
                <w:szCs w:val="20"/>
                <w:lang w:val="en-US"/>
              </w:rPr>
              <w:t>All variables; X</w:t>
            </w:r>
            <w:r w:rsidRPr="006B5F4B">
              <w:rPr>
                <w:rFonts w:eastAsiaTheme="minorHAnsi"/>
                <w:sz w:val="20"/>
                <w:szCs w:val="20"/>
                <w:vertAlign w:val="subscript"/>
                <w:lang w:val="en-US"/>
              </w:rPr>
              <w:t>1</w:t>
            </w:r>
            <w:r w:rsidRPr="006B5F4B">
              <w:rPr>
                <w:rFonts w:eastAsiaTheme="minorHAnsi"/>
                <w:sz w:val="20"/>
                <w:szCs w:val="20"/>
                <w:lang w:val="en-US"/>
              </w:rPr>
              <w:t>, X</w:t>
            </w:r>
            <w:r w:rsidRPr="006B5F4B">
              <w:rPr>
                <w:rFonts w:eastAsiaTheme="minorHAnsi"/>
                <w:sz w:val="20"/>
                <w:szCs w:val="20"/>
                <w:vertAlign w:val="subscript"/>
                <w:lang w:val="en-US"/>
              </w:rPr>
              <w:t>2</w:t>
            </w:r>
            <w:r w:rsidRPr="006B5F4B">
              <w:rPr>
                <w:rFonts w:eastAsiaTheme="minorHAnsi"/>
                <w:sz w:val="20"/>
                <w:szCs w:val="20"/>
                <w:lang w:val="en-US"/>
              </w:rPr>
              <w:t>, X</w:t>
            </w:r>
            <w:r w:rsidRPr="006B5F4B">
              <w:rPr>
                <w:rFonts w:eastAsiaTheme="minorHAnsi"/>
                <w:sz w:val="20"/>
                <w:szCs w:val="20"/>
                <w:vertAlign w:val="subscript"/>
                <w:lang w:val="en-US"/>
              </w:rPr>
              <w:t>3</w:t>
            </w:r>
            <w:r w:rsidRPr="006B5F4B">
              <w:rPr>
                <w:rFonts w:eastAsiaTheme="minorHAnsi"/>
                <w:sz w:val="20"/>
                <w:szCs w:val="20"/>
                <w:lang w:val="en-US"/>
              </w:rPr>
              <w:t>, and Y</w:t>
            </w:r>
          </w:p>
        </w:tc>
        <w:tc>
          <w:tcPr>
            <w:tcW w:w="1523" w:type="dxa"/>
            <w:vAlign w:val="center"/>
          </w:tcPr>
          <w:p w14:paraId="1592415D" w14:textId="5E5F4AF7" w:rsidR="009F500C" w:rsidRPr="006B5F4B" w:rsidRDefault="009F500C" w:rsidP="009F500C">
            <w:pPr>
              <w:rPr>
                <w:rFonts w:eastAsiaTheme="minorHAnsi"/>
                <w:sz w:val="20"/>
                <w:szCs w:val="20"/>
                <w:lang w:val="en-US"/>
              </w:rPr>
            </w:pPr>
            <w:r w:rsidRPr="006B5F4B">
              <w:rPr>
                <w:rFonts w:eastAsiaTheme="minorHAnsi"/>
                <w:sz w:val="20"/>
                <w:szCs w:val="20"/>
                <w:lang w:val="en-US"/>
              </w:rPr>
              <w:t>Scatter Plot</w:t>
            </w:r>
          </w:p>
        </w:tc>
        <w:tc>
          <w:tcPr>
            <w:tcW w:w="1323" w:type="dxa"/>
            <w:vAlign w:val="center"/>
          </w:tcPr>
          <w:p w14:paraId="26E244E9" w14:textId="1A91132C" w:rsidR="009F500C" w:rsidRPr="006B5F4B" w:rsidRDefault="009F500C" w:rsidP="009F500C">
            <w:pPr>
              <w:rPr>
                <w:rFonts w:eastAsiaTheme="minorHAnsi"/>
                <w:sz w:val="20"/>
                <w:szCs w:val="20"/>
                <w:lang w:val="en-US"/>
              </w:rPr>
            </w:pPr>
            <w:r w:rsidRPr="006B5F4B">
              <w:rPr>
                <w:rFonts w:eastAsiaTheme="minorHAnsi"/>
                <w:sz w:val="20"/>
                <w:szCs w:val="20"/>
                <w:lang w:val="en-US"/>
              </w:rPr>
              <w:t>There is no clear pattern, and the data distribution must spread above, below, or around zero.</w:t>
            </w:r>
          </w:p>
        </w:tc>
        <w:tc>
          <w:tcPr>
            <w:tcW w:w="1311" w:type="dxa"/>
            <w:vAlign w:val="center"/>
          </w:tcPr>
          <w:p w14:paraId="517A53FE" w14:textId="63FDAB98" w:rsidR="009F500C" w:rsidRPr="006B5F4B" w:rsidRDefault="009F500C" w:rsidP="009F500C">
            <w:pPr>
              <w:rPr>
                <w:rFonts w:eastAsiaTheme="minorHAnsi"/>
                <w:sz w:val="20"/>
                <w:szCs w:val="20"/>
              </w:rPr>
            </w:pPr>
            <w:r w:rsidRPr="006B5F4B">
              <w:rPr>
                <w:rFonts w:eastAsiaTheme="minorHAnsi"/>
                <w:sz w:val="20"/>
                <w:szCs w:val="20"/>
              </w:rPr>
              <w:t xml:space="preserve">The data are dispersed, showing no </w:t>
            </w:r>
            <w:r w:rsidR="008A5357" w:rsidRPr="006B5F4B">
              <w:rPr>
                <w:rFonts w:eastAsiaTheme="minorHAnsi"/>
                <w:sz w:val="20"/>
                <w:szCs w:val="20"/>
              </w:rPr>
              <w:t>apparent</w:t>
            </w:r>
            <w:r w:rsidRPr="006B5F4B">
              <w:rPr>
                <w:rFonts w:eastAsiaTheme="minorHAnsi"/>
                <w:sz w:val="20"/>
                <w:szCs w:val="20"/>
              </w:rPr>
              <w:t xml:space="preserve"> pattern.</w:t>
            </w:r>
          </w:p>
        </w:tc>
        <w:tc>
          <w:tcPr>
            <w:tcW w:w="1123" w:type="dxa"/>
            <w:vAlign w:val="center"/>
          </w:tcPr>
          <w:p w14:paraId="5CF51DB3" w14:textId="77777777" w:rsidR="009F500C" w:rsidRPr="006B5F4B" w:rsidRDefault="009F500C" w:rsidP="009F500C">
            <w:pPr>
              <w:rPr>
                <w:rFonts w:eastAsiaTheme="minorHAnsi"/>
                <w:sz w:val="20"/>
                <w:szCs w:val="20"/>
              </w:rPr>
            </w:pPr>
            <w:r w:rsidRPr="006B5F4B">
              <w:rPr>
                <w:rFonts w:eastAsiaTheme="minorHAnsi"/>
                <w:sz w:val="20"/>
                <w:szCs w:val="20"/>
              </w:rPr>
              <w:t>Data Accepted</w:t>
            </w:r>
          </w:p>
        </w:tc>
      </w:tr>
      <w:tr w:rsidR="009F500C" w:rsidRPr="006B5F4B" w14:paraId="1DA6CDB3" w14:textId="77777777" w:rsidTr="009033D7">
        <w:trPr>
          <w:trHeight w:val="105"/>
          <w:jc w:val="center"/>
        </w:trPr>
        <w:tc>
          <w:tcPr>
            <w:tcW w:w="1989" w:type="dxa"/>
            <w:vMerge/>
            <w:vAlign w:val="center"/>
          </w:tcPr>
          <w:p w14:paraId="73B9E346" w14:textId="77777777" w:rsidR="009F500C" w:rsidRPr="006B5F4B" w:rsidRDefault="009F500C" w:rsidP="009F500C">
            <w:pPr>
              <w:rPr>
                <w:rFonts w:eastAsiaTheme="minorHAnsi"/>
                <w:sz w:val="20"/>
                <w:szCs w:val="20"/>
              </w:rPr>
            </w:pPr>
          </w:p>
        </w:tc>
        <w:tc>
          <w:tcPr>
            <w:tcW w:w="1149" w:type="dxa"/>
            <w:vAlign w:val="center"/>
          </w:tcPr>
          <w:p w14:paraId="3D50DB3B" w14:textId="77777777" w:rsidR="009F500C" w:rsidRPr="006B5F4B" w:rsidRDefault="009F500C" w:rsidP="009F500C">
            <w:pPr>
              <w:rPr>
                <w:rFonts w:eastAsiaTheme="minorHAnsi"/>
                <w:sz w:val="20"/>
                <w:szCs w:val="20"/>
              </w:rPr>
            </w:pPr>
            <w:r w:rsidRPr="006B5F4B">
              <w:rPr>
                <w:rFonts w:eastAsiaTheme="minorHAnsi"/>
                <w:sz w:val="20"/>
                <w:szCs w:val="20"/>
                <w:lang w:val="en-US"/>
              </w:rPr>
              <w:t>X</w:t>
            </w:r>
            <w:r w:rsidRPr="006B5F4B">
              <w:rPr>
                <w:rFonts w:eastAsiaTheme="minorHAnsi"/>
                <w:sz w:val="20"/>
                <w:szCs w:val="20"/>
                <w:vertAlign w:val="subscript"/>
                <w:lang w:val="en-US"/>
              </w:rPr>
              <w:t>1</w:t>
            </w:r>
          </w:p>
        </w:tc>
        <w:tc>
          <w:tcPr>
            <w:tcW w:w="1523" w:type="dxa"/>
            <w:vMerge w:val="restart"/>
            <w:vAlign w:val="center"/>
          </w:tcPr>
          <w:p w14:paraId="61F7485D" w14:textId="02DF7D9E" w:rsidR="009F500C" w:rsidRPr="006B5F4B" w:rsidRDefault="009F500C" w:rsidP="009F500C">
            <w:pPr>
              <w:rPr>
                <w:rFonts w:eastAsiaTheme="minorHAnsi"/>
                <w:sz w:val="20"/>
                <w:szCs w:val="20"/>
                <w:lang w:val="en-US"/>
              </w:rPr>
            </w:pPr>
            <w:r w:rsidRPr="006B5F4B">
              <w:rPr>
                <w:rFonts w:eastAsiaTheme="minorHAnsi"/>
                <w:sz w:val="20"/>
                <w:szCs w:val="20"/>
                <w:lang w:val="en-US"/>
              </w:rPr>
              <w:t>Glejser</w:t>
            </w:r>
          </w:p>
        </w:tc>
        <w:tc>
          <w:tcPr>
            <w:tcW w:w="1323" w:type="dxa"/>
            <w:vMerge w:val="restart"/>
            <w:vAlign w:val="center"/>
          </w:tcPr>
          <w:p w14:paraId="66A00122" w14:textId="0841EEE0" w:rsidR="009F500C" w:rsidRPr="006B5F4B" w:rsidRDefault="009F500C" w:rsidP="009F500C">
            <w:pPr>
              <w:rPr>
                <w:rFonts w:eastAsiaTheme="minorHAnsi"/>
                <w:sz w:val="20"/>
                <w:szCs w:val="20"/>
                <w:lang w:val="en-US"/>
              </w:rPr>
            </w:pPr>
            <w:r w:rsidRPr="006B5F4B">
              <w:rPr>
                <w:rFonts w:eastAsiaTheme="minorHAnsi"/>
                <w:sz w:val="20"/>
                <w:szCs w:val="20"/>
                <w:lang w:val="en-US"/>
              </w:rPr>
              <w:t>Sig. value must (&gt; 0</w:t>
            </w:r>
            <w:r w:rsidR="002A3EF9" w:rsidRPr="006B5F4B">
              <w:rPr>
                <w:rFonts w:eastAsiaTheme="minorHAnsi"/>
                <w:sz w:val="20"/>
                <w:szCs w:val="20"/>
                <w:lang w:val="en-US"/>
              </w:rPr>
              <w:t>,</w:t>
            </w:r>
            <w:r w:rsidRPr="006B5F4B">
              <w:rPr>
                <w:rFonts w:eastAsiaTheme="minorHAnsi"/>
                <w:sz w:val="20"/>
                <w:szCs w:val="20"/>
                <w:lang w:val="en-US"/>
              </w:rPr>
              <w:t>05)</w:t>
            </w:r>
          </w:p>
        </w:tc>
        <w:tc>
          <w:tcPr>
            <w:tcW w:w="1311" w:type="dxa"/>
            <w:vAlign w:val="center"/>
          </w:tcPr>
          <w:p w14:paraId="23585E07" w14:textId="06EB1EF2" w:rsidR="009F500C" w:rsidRPr="006B5F4B" w:rsidRDefault="009F500C" w:rsidP="009F500C">
            <w:pPr>
              <w:rPr>
                <w:rFonts w:eastAsiaTheme="minorHAnsi"/>
                <w:sz w:val="20"/>
                <w:szCs w:val="20"/>
                <w:lang w:val="en-US"/>
              </w:rPr>
            </w:pPr>
            <w:r w:rsidRPr="006B5F4B">
              <w:rPr>
                <w:rFonts w:eastAsiaTheme="minorHAnsi"/>
                <w:sz w:val="20"/>
                <w:szCs w:val="20"/>
                <w:lang w:val="en-US"/>
              </w:rPr>
              <w:t>0</w:t>
            </w:r>
            <w:r w:rsidR="002A3EF9" w:rsidRPr="006B5F4B">
              <w:rPr>
                <w:rFonts w:eastAsiaTheme="minorHAnsi"/>
                <w:sz w:val="20"/>
                <w:szCs w:val="20"/>
                <w:lang w:val="en-US"/>
              </w:rPr>
              <w:t>,</w:t>
            </w:r>
            <w:r w:rsidRPr="006B5F4B">
              <w:rPr>
                <w:rFonts w:eastAsiaTheme="minorHAnsi"/>
                <w:sz w:val="20"/>
                <w:szCs w:val="20"/>
                <w:lang w:val="en-US"/>
              </w:rPr>
              <w:t>324</w:t>
            </w:r>
          </w:p>
        </w:tc>
        <w:tc>
          <w:tcPr>
            <w:tcW w:w="1123" w:type="dxa"/>
            <w:vMerge w:val="restart"/>
            <w:vAlign w:val="center"/>
          </w:tcPr>
          <w:p w14:paraId="101C02DF" w14:textId="77777777" w:rsidR="009F500C" w:rsidRPr="006B5F4B" w:rsidRDefault="009F500C" w:rsidP="009F500C">
            <w:pPr>
              <w:rPr>
                <w:rFonts w:eastAsiaTheme="minorHAnsi"/>
                <w:sz w:val="20"/>
                <w:szCs w:val="20"/>
              </w:rPr>
            </w:pPr>
            <w:r w:rsidRPr="006B5F4B">
              <w:rPr>
                <w:rFonts w:eastAsiaTheme="minorHAnsi"/>
                <w:sz w:val="20"/>
                <w:szCs w:val="20"/>
              </w:rPr>
              <w:t>Data Accepted</w:t>
            </w:r>
          </w:p>
        </w:tc>
      </w:tr>
      <w:tr w:rsidR="009F500C" w:rsidRPr="006B5F4B" w14:paraId="501D3DBC" w14:textId="77777777" w:rsidTr="009033D7">
        <w:trPr>
          <w:trHeight w:val="105"/>
          <w:jc w:val="center"/>
        </w:trPr>
        <w:tc>
          <w:tcPr>
            <w:tcW w:w="1989" w:type="dxa"/>
            <w:vMerge/>
            <w:vAlign w:val="center"/>
          </w:tcPr>
          <w:p w14:paraId="232E17B5" w14:textId="77777777" w:rsidR="009F500C" w:rsidRPr="006B5F4B" w:rsidRDefault="009F500C" w:rsidP="009F500C">
            <w:pPr>
              <w:rPr>
                <w:rFonts w:eastAsiaTheme="minorHAnsi"/>
                <w:sz w:val="20"/>
                <w:szCs w:val="20"/>
              </w:rPr>
            </w:pPr>
          </w:p>
        </w:tc>
        <w:tc>
          <w:tcPr>
            <w:tcW w:w="1149" w:type="dxa"/>
            <w:vAlign w:val="center"/>
          </w:tcPr>
          <w:p w14:paraId="3A503FC3" w14:textId="77777777" w:rsidR="009F500C" w:rsidRPr="006B5F4B" w:rsidRDefault="009F500C" w:rsidP="009F500C">
            <w:pPr>
              <w:rPr>
                <w:rFonts w:eastAsiaTheme="minorHAnsi"/>
                <w:sz w:val="20"/>
                <w:szCs w:val="20"/>
              </w:rPr>
            </w:pPr>
            <w:r w:rsidRPr="006B5F4B">
              <w:rPr>
                <w:rFonts w:eastAsiaTheme="minorHAnsi"/>
                <w:sz w:val="20"/>
                <w:szCs w:val="20"/>
                <w:lang w:val="en-US"/>
              </w:rPr>
              <w:t>X</w:t>
            </w:r>
            <w:r w:rsidRPr="006B5F4B">
              <w:rPr>
                <w:rFonts w:eastAsiaTheme="minorHAnsi"/>
                <w:sz w:val="20"/>
                <w:szCs w:val="20"/>
                <w:vertAlign w:val="subscript"/>
                <w:lang w:val="en-US"/>
              </w:rPr>
              <w:t>2</w:t>
            </w:r>
          </w:p>
        </w:tc>
        <w:tc>
          <w:tcPr>
            <w:tcW w:w="1523" w:type="dxa"/>
            <w:vMerge/>
            <w:vAlign w:val="center"/>
          </w:tcPr>
          <w:p w14:paraId="33AB00D8" w14:textId="77777777" w:rsidR="009F500C" w:rsidRPr="006B5F4B" w:rsidRDefault="009F500C" w:rsidP="009F500C">
            <w:pPr>
              <w:rPr>
                <w:rFonts w:eastAsiaTheme="minorHAnsi"/>
                <w:sz w:val="20"/>
                <w:szCs w:val="20"/>
                <w:lang w:val="en-US"/>
              </w:rPr>
            </w:pPr>
          </w:p>
        </w:tc>
        <w:tc>
          <w:tcPr>
            <w:tcW w:w="1323" w:type="dxa"/>
            <w:vMerge/>
            <w:vAlign w:val="center"/>
          </w:tcPr>
          <w:p w14:paraId="424C329D" w14:textId="77777777" w:rsidR="009F500C" w:rsidRPr="006B5F4B" w:rsidRDefault="009F500C" w:rsidP="009F500C">
            <w:pPr>
              <w:rPr>
                <w:rFonts w:eastAsiaTheme="minorHAnsi"/>
                <w:sz w:val="20"/>
                <w:szCs w:val="20"/>
                <w:lang w:val="en-US"/>
              </w:rPr>
            </w:pPr>
          </w:p>
        </w:tc>
        <w:tc>
          <w:tcPr>
            <w:tcW w:w="1311" w:type="dxa"/>
            <w:vAlign w:val="center"/>
          </w:tcPr>
          <w:p w14:paraId="003E8A34" w14:textId="26A37340" w:rsidR="009F500C" w:rsidRPr="006B5F4B" w:rsidRDefault="009F500C" w:rsidP="009F500C">
            <w:pPr>
              <w:rPr>
                <w:rFonts w:eastAsiaTheme="minorHAnsi"/>
                <w:sz w:val="20"/>
                <w:szCs w:val="20"/>
                <w:lang w:val="en-US"/>
              </w:rPr>
            </w:pPr>
            <w:r w:rsidRPr="006B5F4B">
              <w:rPr>
                <w:rFonts w:eastAsiaTheme="minorHAnsi"/>
                <w:sz w:val="20"/>
                <w:szCs w:val="20"/>
                <w:lang w:val="en-US"/>
              </w:rPr>
              <w:t>0</w:t>
            </w:r>
            <w:r w:rsidR="002A3EF9" w:rsidRPr="006B5F4B">
              <w:rPr>
                <w:rFonts w:eastAsiaTheme="minorHAnsi"/>
                <w:sz w:val="20"/>
                <w:szCs w:val="20"/>
                <w:lang w:val="en-US"/>
              </w:rPr>
              <w:t>,</w:t>
            </w:r>
            <w:r w:rsidRPr="006B5F4B">
              <w:rPr>
                <w:rFonts w:eastAsiaTheme="minorHAnsi"/>
                <w:sz w:val="20"/>
                <w:szCs w:val="20"/>
                <w:lang w:val="en-US"/>
              </w:rPr>
              <w:t>273</w:t>
            </w:r>
          </w:p>
        </w:tc>
        <w:tc>
          <w:tcPr>
            <w:tcW w:w="1123" w:type="dxa"/>
            <w:vMerge/>
            <w:vAlign w:val="center"/>
          </w:tcPr>
          <w:p w14:paraId="7A48A635" w14:textId="77777777" w:rsidR="009F500C" w:rsidRPr="006B5F4B" w:rsidRDefault="009F500C" w:rsidP="009F500C">
            <w:pPr>
              <w:rPr>
                <w:rFonts w:eastAsiaTheme="minorHAnsi"/>
                <w:sz w:val="20"/>
                <w:szCs w:val="20"/>
              </w:rPr>
            </w:pPr>
          </w:p>
        </w:tc>
      </w:tr>
      <w:tr w:rsidR="009F500C" w:rsidRPr="006B5F4B" w14:paraId="7B93116D" w14:textId="77777777" w:rsidTr="009033D7">
        <w:trPr>
          <w:trHeight w:val="105"/>
          <w:jc w:val="center"/>
        </w:trPr>
        <w:tc>
          <w:tcPr>
            <w:tcW w:w="1989" w:type="dxa"/>
            <w:vMerge/>
            <w:vAlign w:val="center"/>
          </w:tcPr>
          <w:p w14:paraId="0CD62E8A" w14:textId="77777777" w:rsidR="009F500C" w:rsidRPr="006B5F4B" w:rsidRDefault="009F500C" w:rsidP="009F500C">
            <w:pPr>
              <w:rPr>
                <w:rFonts w:eastAsiaTheme="minorHAnsi"/>
                <w:sz w:val="20"/>
                <w:szCs w:val="20"/>
              </w:rPr>
            </w:pPr>
          </w:p>
        </w:tc>
        <w:tc>
          <w:tcPr>
            <w:tcW w:w="1149" w:type="dxa"/>
            <w:vAlign w:val="center"/>
          </w:tcPr>
          <w:p w14:paraId="0FC4246D" w14:textId="77777777" w:rsidR="009F500C" w:rsidRPr="006B5F4B" w:rsidRDefault="009F500C" w:rsidP="009F500C">
            <w:pPr>
              <w:rPr>
                <w:rFonts w:eastAsiaTheme="minorHAnsi"/>
                <w:sz w:val="20"/>
                <w:szCs w:val="20"/>
              </w:rPr>
            </w:pPr>
            <w:r w:rsidRPr="006B5F4B">
              <w:rPr>
                <w:rFonts w:eastAsiaTheme="minorHAnsi"/>
                <w:sz w:val="20"/>
                <w:szCs w:val="20"/>
                <w:lang w:val="en-US"/>
              </w:rPr>
              <w:t>X</w:t>
            </w:r>
            <w:r w:rsidRPr="006B5F4B">
              <w:rPr>
                <w:rFonts w:eastAsiaTheme="minorHAnsi"/>
                <w:sz w:val="20"/>
                <w:szCs w:val="20"/>
                <w:vertAlign w:val="subscript"/>
                <w:lang w:val="en-US"/>
              </w:rPr>
              <w:t>3</w:t>
            </w:r>
          </w:p>
        </w:tc>
        <w:tc>
          <w:tcPr>
            <w:tcW w:w="1523" w:type="dxa"/>
            <w:vMerge/>
            <w:vAlign w:val="center"/>
          </w:tcPr>
          <w:p w14:paraId="72B6173A" w14:textId="77777777" w:rsidR="009F500C" w:rsidRPr="006B5F4B" w:rsidRDefault="009F500C" w:rsidP="009F500C">
            <w:pPr>
              <w:rPr>
                <w:rFonts w:eastAsiaTheme="minorHAnsi"/>
                <w:sz w:val="20"/>
                <w:szCs w:val="20"/>
                <w:lang w:val="en-US"/>
              </w:rPr>
            </w:pPr>
          </w:p>
        </w:tc>
        <w:tc>
          <w:tcPr>
            <w:tcW w:w="1323" w:type="dxa"/>
            <w:vMerge/>
            <w:vAlign w:val="center"/>
          </w:tcPr>
          <w:p w14:paraId="4EA5FDA9" w14:textId="77777777" w:rsidR="009F500C" w:rsidRPr="006B5F4B" w:rsidRDefault="009F500C" w:rsidP="009F500C">
            <w:pPr>
              <w:rPr>
                <w:rFonts w:eastAsiaTheme="minorHAnsi"/>
                <w:sz w:val="20"/>
                <w:szCs w:val="20"/>
                <w:lang w:val="en-US"/>
              </w:rPr>
            </w:pPr>
          </w:p>
        </w:tc>
        <w:tc>
          <w:tcPr>
            <w:tcW w:w="1311" w:type="dxa"/>
            <w:vAlign w:val="center"/>
          </w:tcPr>
          <w:p w14:paraId="51012452" w14:textId="157EC470" w:rsidR="009F500C" w:rsidRPr="006B5F4B" w:rsidRDefault="009F500C" w:rsidP="009F500C">
            <w:pPr>
              <w:rPr>
                <w:rFonts w:eastAsiaTheme="minorHAnsi"/>
                <w:sz w:val="20"/>
                <w:szCs w:val="20"/>
                <w:lang w:val="en-US"/>
              </w:rPr>
            </w:pPr>
            <w:r w:rsidRPr="006B5F4B">
              <w:rPr>
                <w:rFonts w:eastAsiaTheme="minorHAnsi"/>
                <w:sz w:val="20"/>
                <w:szCs w:val="20"/>
                <w:lang w:val="en-US"/>
              </w:rPr>
              <w:t>0</w:t>
            </w:r>
            <w:r w:rsidR="002A3EF9" w:rsidRPr="006B5F4B">
              <w:rPr>
                <w:rFonts w:eastAsiaTheme="minorHAnsi"/>
                <w:sz w:val="20"/>
                <w:szCs w:val="20"/>
                <w:lang w:val="en-US"/>
              </w:rPr>
              <w:t>,</w:t>
            </w:r>
            <w:r w:rsidRPr="006B5F4B">
              <w:rPr>
                <w:rFonts w:eastAsiaTheme="minorHAnsi"/>
                <w:sz w:val="20"/>
                <w:szCs w:val="20"/>
                <w:lang w:val="en-US"/>
              </w:rPr>
              <w:t>299</w:t>
            </w:r>
          </w:p>
        </w:tc>
        <w:tc>
          <w:tcPr>
            <w:tcW w:w="1123" w:type="dxa"/>
            <w:vMerge/>
            <w:vAlign w:val="center"/>
          </w:tcPr>
          <w:p w14:paraId="33DB3528" w14:textId="77777777" w:rsidR="009F500C" w:rsidRPr="006B5F4B" w:rsidRDefault="009F500C" w:rsidP="009F500C">
            <w:pPr>
              <w:rPr>
                <w:rFonts w:eastAsiaTheme="minorHAnsi"/>
                <w:sz w:val="20"/>
                <w:szCs w:val="20"/>
              </w:rPr>
            </w:pPr>
          </w:p>
        </w:tc>
      </w:tr>
    </w:tbl>
    <w:p w14:paraId="7F85BA99" w14:textId="38D9C733" w:rsidR="009033D7" w:rsidRDefault="009033D7" w:rsidP="009033D7">
      <w:pPr>
        <w:jc w:val="both"/>
        <w:rPr>
          <w:sz w:val="24"/>
          <w:szCs w:val="24"/>
          <w:lang w:val="en-US"/>
        </w:rPr>
      </w:pPr>
      <w:r w:rsidRPr="77D50BF7">
        <w:rPr>
          <w:sz w:val="24"/>
          <w:szCs w:val="24"/>
        </w:rPr>
        <w:t xml:space="preserve">Source: </w:t>
      </w:r>
      <w:r w:rsidRPr="77D50BF7">
        <w:rPr>
          <w:sz w:val="24"/>
          <w:szCs w:val="24"/>
          <w:lang w:val="en-US"/>
        </w:rPr>
        <w:t>Data processing</w:t>
      </w:r>
      <w:r w:rsidR="001827C9">
        <w:rPr>
          <w:sz w:val="24"/>
          <w:szCs w:val="24"/>
          <w:lang w:val="en-US"/>
        </w:rPr>
        <w:t>,</w:t>
      </w:r>
      <w:r w:rsidRPr="77D50BF7">
        <w:rPr>
          <w:sz w:val="24"/>
          <w:szCs w:val="24"/>
          <w:lang w:val="en-US"/>
        </w:rPr>
        <w:t xml:space="preserve"> 2024</w:t>
      </w:r>
    </w:p>
    <w:p w14:paraId="0475766A" w14:textId="77777777" w:rsidR="00034E9F" w:rsidRPr="009033D7" w:rsidRDefault="00034E9F" w:rsidP="009033D7">
      <w:pPr>
        <w:contextualSpacing/>
        <w:jc w:val="both"/>
        <w:rPr>
          <w:sz w:val="24"/>
          <w:szCs w:val="24"/>
          <w:lang w:val="en-US"/>
        </w:rPr>
      </w:pPr>
    </w:p>
    <w:p w14:paraId="2CB47FD3" w14:textId="3F9B9CD2" w:rsidR="00034E9F" w:rsidRPr="00034E9F" w:rsidRDefault="00034E9F" w:rsidP="003E4367">
      <w:pPr>
        <w:ind w:firstLine="567"/>
        <w:contextualSpacing/>
        <w:jc w:val="both"/>
        <w:rPr>
          <w:sz w:val="24"/>
          <w:szCs w:val="24"/>
          <w:lang w:val="en-US"/>
        </w:rPr>
      </w:pPr>
      <w:r w:rsidRPr="00034E9F">
        <w:rPr>
          <w:sz w:val="24"/>
          <w:szCs w:val="24"/>
          <w:lang w:val="en-US"/>
        </w:rPr>
        <w:t xml:space="preserve">The tests that have been carried out demonstrate that the data are normally distributed, as indicated by the results of the Kolmogorov-Smirnov normality test (p &gt; 0.05). Furthermore, the multicollinearity test shows tolerance values for </w:t>
      </w:r>
      <w:r w:rsidR="002A3EF9" w:rsidRPr="00BA26D9">
        <w:rPr>
          <w:rFonts w:asciiTheme="majorBidi" w:eastAsiaTheme="minorHAnsi" w:hAnsiTheme="majorBidi" w:cstheme="majorBidi"/>
          <w:sz w:val="24"/>
          <w:lang w:val="en-US"/>
        </w:rPr>
        <w:t>X</w:t>
      </w:r>
      <w:r w:rsidR="002A3EF9" w:rsidRPr="00BA26D9">
        <w:rPr>
          <w:rFonts w:asciiTheme="majorBidi" w:eastAsiaTheme="minorHAnsi" w:hAnsiTheme="majorBidi" w:cstheme="majorBidi"/>
          <w:sz w:val="24"/>
          <w:vertAlign w:val="subscript"/>
          <w:lang w:val="en-US"/>
        </w:rPr>
        <w:t>1</w:t>
      </w:r>
      <w:r w:rsidR="002A3EF9" w:rsidRPr="00BA26D9">
        <w:rPr>
          <w:rFonts w:asciiTheme="majorBidi" w:eastAsiaTheme="minorHAnsi" w:hAnsiTheme="majorBidi" w:cstheme="majorBidi"/>
          <w:sz w:val="24"/>
          <w:lang w:val="en-US"/>
        </w:rPr>
        <w:t xml:space="preserve">, </w:t>
      </w:r>
      <w:bookmarkStart w:id="2" w:name="_Hlk185800038"/>
      <w:r w:rsidR="002A3EF9" w:rsidRPr="00BA26D9">
        <w:rPr>
          <w:rFonts w:asciiTheme="majorBidi" w:eastAsiaTheme="minorHAnsi" w:hAnsiTheme="majorBidi" w:cstheme="majorBidi"/>
          <w:sz w:val="24"/>
          <w:lang w:val="en-US"/>
        </w:rPr>
        <w:t>X</w:t>
      </w:r>
      <w:r w:rsidR="002A3EF9" w:rsidRPr="00BA26D9">
        <w:rPr>
          <w:rFonts w:asciiTheme="majorBidi" w:eastAsiaTheme="minorHAnsi" w:hAnsiTheme="majorBidi" w:cstheme="majorBidi"/>
          <w:sz w:val="24"/>
          <w:vertAlign w:val="subscript"/>
          <w:lang w:val="en-US"/>
        </w:rPr>
        <w:t>2</w:t>
      </w:r>
      <w:bookmarkEnd w:id="2"/>
      <w:r w:rsidR="002A3EF9" w:rsidRPr="00BA26D9">
        <w:rPr>
          <w:rFonts w:asciiTheme="majorBidi" w:eastAsiaTheme="minorHAnsi" w:hAnsiTheme="majorBidi" w:cstheme="majorBidi"/>
          <w:sz w:val="24"/>
          <w:lang w:val="en-US"/>
        </w:rPr>
        <w:t xml:space="preserve">, </w:t>
      </w:r>
      <w:r w:rsidR="002A3EF9">
        <w:rPr>
          <w:rFonts w:asciiTheme="majorBidi" w:eastAsiaTheme="minorHAnsi" w:hAnsiTheme="majorBidi" w:cstheme="majorBidi"/>
          <w:sz w:val="24"/>
          <w:lang w:val="en-US"/>
        </w:rPr>
        <w:t xml:space="preserve">and </w:t>
      </w:r>
      <w:r w:rsidR="002A3EF9" w:rsidRPr="00BA26D9">
        <w:rPr>
          <w:rFonts w:asciiTheme="majorBidi" w:eastAsiaTheme="minorHAnsi" w:hAnsiTheme="majorBidi" w:cstheme="majorBidi"/>
          <w:sz w:val="24"/>
          <w:lang w:val="en-US"/>
        </w:rPr>
        <w:t>X</w:t>
      </w:r>
      <w:r w:rsidR="002A3EF9" w:rsidRPr="00BA26D9">
        <w:rPr>
          <w:rFonts w:asciiTheme="majorBidi" w:eastAsiaTheme="minorHAnsi" w:hAnsiTheme="majorBidi" w:cstheme="majorBidi"/>
          <w:sz w:val="24"/>
          <w:vertAlign w:val="subscript"/>
          <w:lang w:val="en-US"/>
        </w:rPr>
        <w:t>3</w:t>
      </w:r>
      <w:r w:rsidRPr="00034E9F">
        <w:rPr>
          <w:sz w:val="24"/>
          <w:szCs w:val="24"/>
          <w:lang w:val="en-US"/>
        </w:rPr>
        <w:t xml:space="preserve"> of 0.452, 0.555, and 0.374, respectively (all &gt; 0.10</w:t>
      </w:r>
      <w:r w:rsidR="002A27CF">
        <w:rPr>
          <w:sz w:val="24"/>
          <w:szCs w:val="24"/>
          <w:lang w:val="en-US"/>
        </w:rPr>
        <w:t>0</w:t>
      </w:r>
      <w:r w:rsidRPr="00034E9F">
        <w:rPr>
          <w:sz w:val="24"/>
          <w:szCs w:val="24"/>
          <w:lang w:val="en-US"/>
        </w:rPr>
        <w:t xml:space="preserve">), as well as variance inflation factor (VIF) values below 10, indicating no high linear relationship between independent variables. Additionally, the heteroscedasticity test, employing both a scatter plot and the Glejser test, revealed an absence of any systematic pattern, with significance values for </w:t>
      </w:r>
      <w:r w:rsidR="002A27CF" w:rsidRPr="00BA26D9">
        <w:rPr>
          <w:rFonts w:asciiTheme="majorBidi" w:eastAsiaTheme="minorHAnsi" w:hAnsiTheme="majorBidi" w:cstheme="majorBidi"/>
          <w:sz w:val="24"/>
          <w:lang w:val="en-US"/>
        </w:rPr>
        <w:t>X</w:t>
      </w:r>
      <w:r w:rsidR="002A27CF" w:rsidRPr="00BA26D9">
        <w:rPr>
          <w:rFonts w:asciiTheme="majorBidi" w:eastAsiaTheme="minorHAnsi" w:hAnsiTheme="majorBidi" w:cstheme="majorBidi"/>
          <w:sz w:val="24"/>
          <w:vertAlign w:val="subscript"/>
          <w:lang w:val="en-US"/>
        </w:rPr>
        <w:t>1</w:t>
      </w:r>
      <w:r w:rsidRPr="00034E9F">
        <w:rPr>
          <w:sz w:val="24"/>
          <w:szCs w:val="24"/>
          <w:lang w:val="en-US"/>
        </w:rPr>
        <w:t xml:space="preserve"> (0.324), </w:t>
      </w:r>
      <w:r w:rsidR="002A27CF" w:rsidRPr="00BA26D9">
        <w:rPr>
          <w:rFonts w:asciiTheme="majorBidi" w:eastAsiaTheme="minorHAnsi" w:hAnsiTheme="majorBidi" w:cstheme="majorBidi"/>
          <w:sz w:val="24"/>
          <w:lang w:val="en-US"/>
        </w:rPr>
        <w:t>X</w:t>
      </w:r>
      <w:r w:rsidR="002A27CF" w:rsidRPr="00BA26D9">
        <w:rPr>
          <w:rFonts w:asciiTheme="majorBidi" w:eastAsiaTheme="minorHAnsi" w:hAnsiTheme="majorBidi" w:cstheme="majorBidi"/>
          <w:sz w:val="24"/>
          <w:vertAlign w:val="subscript"/>
          <w:lang w:val="en-US"/>
        </w:rPr>
        <w:t>2</w:t>
      </w:r>
      <w:r w:rsidRPr="00034E9F">
        <w:rPr>
          <w:sz w:val="24"/>
          <w:szCs w:val="24"/>
          <w:lang w:val="en-US"/>
        </w:rPr>
        <w:t xml:space="preserve"> (0.273), and </w:t>
      </w:r>
      <w:r w:rsidR="002A27CF" w:rsidRPr="00BA26D9">
        <w:rPr>
          <w:rFonts w:asciiTheme="majorBidi" w:eastAsiaTheme="minorHAnsi" w:hAnsiTheme="majorBidi" w:cstheme="majorBidi"/>
          <w:sz w:val="24"/>
          <w:lang w:val="en-US"/>
        </w:rPr>
        <w:t>X</w:t>
      </w:r>
      <w:r w:rsidR="002A27CF" w:rsidRPr="00BA26D9">
        <w:rPr>
          <w:rFonts w:asciiTheme="majorBidi" w:eastAsiaTheme="minorHAnsi" w:hAnsiTheme="majorBidi" w:cstheme="majorBidi"/>
          <w:sz w:val="24"/>
          <w:vertAlign w:val="subscript"/>
          <w:lang w:val="en-US"/>
        </w:rPr>
        <w:t>3</w:t>
      </w:r>
      <w:r w:rsidRPr="00034E9F">
        <w:rPr>
          <w:sz w:val="24"/>
          <w:szCs w:val="24"/>
          <w:lang w:val="en-US"/>
        </w:rPr>
        <w:t xml:space="preserve"> (0.299) (all &gt; 0.05), thereby satisfying the assumption of homoscedasticity. With these three conditions fulfilled, the research data are suitable for further regression analysis to explore the relationship between the independent and dependent variables.</w:t>
      </w:r>
    </w:p>
    <w:p w14:paraId="1E4909BD" w14:textId="77777777" w:rsidR="00921F2A" w:rsidRDefault="00921F2A" w:rsidP="003E4367">
      <w:pPr>
        <w:ind w:firstLine="567"/>
        <w:contextualSpacing/>
        <w:jc w:val="both"/>
        <w:rPr>
          <w:sz w:val="24"/>
          <w:szCs w:val="24"/>
          <w:lang w:val="en-US"/>
        </w:rPr>
      </w:pPr>
    </w:p>
    <w:p w14:paraId="3F7F8F02" w14:textId="7B54EB88" w:rsidR="00921F2A" w:rsidRPr="00815B51" w:rsidRDefault="7B975703" w:rsidP="00921F2A">
      <w:pPr>
        <w:rPr>
          <w:b/>
          <w:bCs/>
          <w:sz w:val="24"/>
          <w:szCs w:val="24"/>
          <w:lang w:val="en-US"/>
        </w:rPr>
      </w:pPr>
      <w:r w:rsidRPr="00815B51">
        <w:rPr>
          <w:b/>
          <w:bCs/>
          <w:sz w:val="24"/>
          <w:szCs w:val="24"/>
          <w:lang w:val="en-US"/>
        </w:rPr>
        <w:t>Hypothesis</w:t>
      </w:r>
      <w:r w:rsidR="7E002C44" w:rsidRPr="00815B51">
        <w:rPr>
          <w:b/>
          <w:bCs/>
          <w:sz w:val="24"/>
          <w:szCs w:val="24"/>
          <w:lang w:val="en-US"/>
        </w:rPr>
        <w:t xml:space="preserve"> Analysis</w:t>
      </w:r>
    </w:p>
    <w:p w14:paraId="0954C3FC" w14:textId="399746C4" w:rsidR="00A25320" w:rsidRDefault="252E387B" w:rsidP="00A25320">
      <w:pPr>
        <w:ind w:firstLine="567"/>
        <w:contextualSpacing/>
        <w:jc w:val="both"/>
        <w:rPr>
          <w:sz w:val="24"/>
          <w:szCs w:val="24"/>
          <w:lang w:val="en-US"/>
        </w:rPr>
      </w:pPr>
      <w:bookmarkStart w:id="3" w:name="_Hlk181553271"/>
      <w:r w:rsidRPr="77D50BF7">
        <w:rPr>
          <w:sz w:val="24"/>
          <w:szCs w:val="24"/>
        </w:rPr>
        <w:t xml:space="preserve">The F-test and t-test are employed </w:t>
      </w:r>
      <w:r w:rsidR="7B975703" w:rsidRPr="77D50BF7">
        <w:rPr>
          <w:sz w:val="24"/>
          <w:szCs w:val="24"/>
        </w:rPr>
        <w:t>to conduct</w:t>
      </w:r>
      <w:r w:rsidRPr="77D50BF7">
        <w:rPr>
          <w:sz w:val="24"/>
          <w:szCs w:val="24"/>
        </w:rPr>
        <w:t xml:space="preserve"> a multiple linear regression analysis. The objective of the F-test is to ascertain whether the independent variables, when considered collectively, exert a significant influence on the dependent variable. In contrast, the t-test is </w:t>
      </w:r>
      <w:r w:rsidR="7B975703" w:rsidRPr="77D50BF7">
        <w:rPr>
          <w:sz w:val="24"/>
          <w:szCs w:val="24"/>
        </w:rPr>
        <w:t>utilised</w:t>
      </w:r>
      <w:r w:rsidRPr="77D50BF7">
        <w:rPr>
          <w:sz w:val="24"/>
          <w:szCs w:val="24"/>
        </w:rPr>
        <w:t xml:space="preserve"> </w:t>
      </w:r>
      <w:r w:rsidR="7B975703" w:rsidRPr="77D50BF7">
        <w:rPr>
          <w:sz w:val="24"/>
          <w:szCs w:val="24"/>
        </w:rPr>
        <w:t>to analyse</w:t>
      </w:r>
      <w:r w:rsidRPr="77D50BF7">
        <w:rPr>
          <w:sz w:val="24"/>
          <w:szCs w:val="24"/>
        </w:rPr>
        <w:t xml:space="preserve"> the impact of entrepreneurship education, access to resources, and </w:t>
      </w:r>
      <w:r w:rsidR="77D50BF7" w:rsidRPr="77D50BF7">
        <w:rPr>
          <w:sz w:val="24"/>
          <w:szCs w:val="24"/>
        </w:rPr>
        <w:t>technology adoption</w:t>
      </w:r>
      <w:r w:rsidRPr="77D50BF7">
        <w:rPr>
          <w:sz w:val="24"/>
          <w:szCs w:val="24"/>
        </w:rPr>
        <w:t xml:space="preserve"> on e</w:t>
      </w:r>
      <w:r w:rsidR="00502DB8" w:rsidRPr="77D50BF7">
        <w:rPr>
          <w:sz w:val="24"/>
          <w:szCs w:val="24"/>
        </w:rPr>
        <w:t>ntrepreneurship</w:t>
      </w:r>
      <w:r w:rsidRPr="77D50BF7">
        <w:rPr>
          <w:sz w:val="24"/>
          <w:szCs w:val="24"/>
        </w:rPr>
        <w:t xml:space="preserve"> interest. The outcomes of the F-test are presented in Table </w:t>
      </w:r>
      <w:r w:rsidR="008F1A35">
        <w:rPr>
          <w:sz w:val="24"/>
          <w:szCs w:val="24"/>
          <w:lang w:val="en-US"/>
        </w:rPr>
        <w:t>5</w:t>
      </w:r>
      <w:r w:rsidR="7B975703" w:rsidRPr="77D50BF7">
        <w:rPr>
          <w:sz w:val="24"/>
          <w:szCs w:val="24"/>
        </w:rPr>
        <w:t>.</w:t>
      </w:r>
    </w:p>
    <w:p w14:paraId="13EF6195" w14:textId="77777777" w:rsidR="00A25320" w:rsidRDefault="00A25320" w:rsidP="00A25320">
      <w:pPr>
        <w:ind w:firstLine="567"/>
        <w:contextualSpacing/>
        <w:jc w:val="both"/>
        <w:rPr>
          <w:sz w:val="24"/>
          <w:szCs w:val="24"/>
          <w:lang w:val="en-US"/>
        </w:rPr>
      </w:pPr>
    </w:p>
    <w:p w14:paraId="617F4C19" w14:textId="5D12F0E4" w:rsidR="00A25320" w:rsidRDefault="7B975703" w:rsidP="00A25320">
      <w:pPr>
        <w:contextualSpacing/>
        <w:jc w:val="center"/>
        <w:rPr>
          <w:sz w:val="24"/>
          <w:szCs w:val="24"/>
          <w:lang w:val="en-US"/>
        </w:rPr>
      </w:pPr>
      <w:r w:rsidRPr="77D50BF7">
        <w:rPr>
          <w:b/>
          <w:bCs/>
          <w:sz w:val="24"/>
          <w:szCs w:val="24"/>
          <w:lang w:val="en-US"/>
        </w:rPr>
        <w:t>Table</w:t>
      </w:r>
      <w:r w:rsidR="604973A4" w:rsidRPr="77D50BF7">
        <w:rPr>
          <w:b/>
          <w:bCs/>
          <w:sz w:val="24"/>
          <w:szCs w:val="24"/>
          <w:lang w:val="en-US"/>
        </w:rPr>
        <w:t xml:space="preserve"> </w:t>
      </w:r>
      <w:r w:rsidR="008F1A35">
        <w:rPr>
          <w:b/>
          <w:bCs/>
          <w:sz w:val="24"/>
          <w:szCs w:val="24"/>
          <w:lang w:val="en-US"/>
        </w:rPr>
        <w:t>5</w:t>
      </w:r>
      <w:r w:rsidR="604973A4" w:rsidRPr="77D50BF7">
        <w:rPr>
          <w:b/>
          <w:bCs/>
          <w:sz w:val="24"/>
          <w:szCs w:val="24"/>
          <w:lang w:val="en-US"/>
        </w:rPr>
        <w:t xml:space="preserve">. </w:t>
      </w:r>
      <w:r w:rsidR="33A7FF17" w:rsidRPr="006B5F4B">
        <w:rPr>
          <w:b/>
          <w:bCs/>
          <w:sz w:val="24"/>
          <w:szCs w:val="24"/>
          <w:lang w:val="en-US"/>
        </w:rPr>
        <w:t>The results of the F-test</w:t>
      </w:r>
    </w:p>
    <w:tbl>
      <w:tblPr>
        <w:tblW w:w="7989"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37"/>
        <w:gridCol w:w="1289"/>
        <w:gridCol w:w="1472"/>
        <w:gridCol w:w="1027"/>
        <w:gridCol w:w="1410"/>
        <w:gridCol w:w="1027"/>
        <w:gridCol w:w="1027"/>
      </w:tblGrid>
      <w:tr w:rsidR="00A25320" w:rsidRPr="00F259FB" w14:paraId="228E36A4" w14:textId="77777777" w:rsidTr="003A3659">
        <w:trPr>
          <w:cantSplit/>
        </w:trPr>
        <w:tc>
          <w:tcPr>
            <w:tcW w:w="7989" w:type="dxa"/>
            <w:gridSpan w:val="7"/>
            <w:shd w:val="clear" w:color="auto" w:fill="FFFFFF" w:themeFill="background1"/>
          </w:tcPr>
          <w:p w14:paraId="6B97330C" w14:textId="77777777" w:rsidR="00A25320" w:rsidRPr="00F259FB" w:rsidRDefault="00A25320" w:rsidP="77D50BF7">
            <w:pPr>
              <w:spacing w:line="320" w:lineRule="atLeast"/>
              <w:ind w:left="60" w:right="60"/>
              <w:jc w:val="center"/>
              <w:rPr>
                <w:rFonts w:asciiTheme="majorBidi" w:hAnsiTheme="majorBidi" w:cstheme="majorBidi"/>
                <w:sz w:val="20"/>
                <w:szCs w:val="20"/>
              </w:rPr>
            </w:pPr>
            <w:bookmarkStart w:id="4" w:name="_Hlk181342288"/>
            <w:r w:rsidRPr="00F259FB">
              <w:rPr>
                <w:rFonts w:asciiTheme="majorBidi" w:hAnsiTheme="majorBidi" w:cstheme="majorBidi"/>
                <w:b/>
                <w:bCs/>
                <w:sz w:val="20"/>
                <w:szCs w:val="20"/>
              </w:rPr>
              <w:t>ANOVA</w:t>
            </w:r>
            <w:r w:rsidRPr="00F259FB">
              <w:rPr>
                <w:rFonts w:asciiTheme="majorBidi" w:hAnsiTheme="majorBidi" w:cstheme="majorBidi"/>
                <w:b/>
                <w:bCs/>
                <w:sz w:val="20"/>
                <w:szCs w:val="20"/>
                <w:vertAlign w:val="superscript"/>
              </w:rPr>
              <w:t>a</w:t>
            </w:r>
          </w:p>
        </w:tc>
      </w:tr>
      <w:tr w:rsidR="00A25320" w:rsidRPr="00F259FB" w14:paraId="4424CC42" w14:textId="77777777" w:rsidTr="003A3659">
        <w:trPr>
          <w:cantSplit/>
        </w:trPr>
        <w:tc>
          <w:tcPr>
            <w:tcW w:w="2026" w:type="dxa"/>
            <w:gridSpan w:val="2"/>
            <w:shd w:val="clear" w:color="auto" w:fill="FFFFFF" w:themeFill="background1"/>
          </w:tcPr>
          <w:p w14:paraId="44D2FEFB"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Model</w:t>
            </w:r>
          </w:p>
        </w:tc>
        <w:tc>
          <w:tcPr>
            <w:tcW w:w="1472" w:type="dxa"/>
            <w:shd w:val="clear" w:color="auto" w:fill="FFFFFF" w:themeFill="background1"/>
          </w:tcPr>
          <w:p w14:paraId="6D8CAF02"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Sum of Squares</w:t>
            </w:r>
          </w:p>
        </w:tc>
        <w:tc>
          <w:tcPr>
            <w:tcW w:w="1027" w:type="dxa"/>
            <w:shd w:val="clear" w:color="auto" w:fill="FFFFFF" w:themeFill="background1"/>
          </w:tcPr>
          <w:p w14:paraId="4922D909"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df</w:t>
            </w:r>
          </w:p>
        </w:tc>
        <w:tc>
          <w:tcPr>
            <w:tcW w:w="1410" w:type="dxa"/>
            <w:shd w:val="clear" w:color="auto" w:fill="FFFFFF" w:themeFill="background1"/>
          </w:tcPr>
          <w:p w14:paraId="58ED0B1B"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Mean Square</w:t>
            </w:r>
          </w:p>
        </w:tc>
        <w:tc>
          <w:tcPr>
            <w:tcW w:w="1027" w:type="dxa"/>
            <w:shd w:val="clear" w:color="auto" w:fill="FFFFFF" w:themeFill="background1"/>
          </w:tcPr>
          <w:p w14:paraId="18CFE6AC"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F</w:t>
            </w:r>
          </w:p>
        </w:tc>
        <w:tc>
          <w:tcPr>
            <w:tcW w:w="1027" w:type="dxa"/>
            <w:shd w:val="clear" w:color="auto" w:fill="FFFFFF" w:themeFill="background1"/>
          </w:tcPr>
          <w:p w14:paraId="7AD1227B"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Sig.</w:t>
            </w:r>
          </w:p>
        </w:tc>
      </w:tr>
      <w:tr w:rsidR="00A25320" w:rsidRPr="00F259FB" w14:paraId="6EEC0816" w14:textId="77777777" w:rsidTr="003A3659">
        <w:trPr>
          <w:cantSplit/>
        </w:trPr>
        <w:tc>
          <w:tcPr>
            <w:tcW w:w="737" w:type="dxa"/>
            <w:vMerge w:val="restart"/>
            <w:shd w:val="clear" w:color="auto" w:fill="auto"/>
          </w:tcPr>
          <w:p w14:paraId="52BCD851"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1</w:t>
            </w:r>
          </w:p>
        </w:tc>
        <w:tc>
          <w:tcPr>
            <w:tcW w:w="1289" w:type="dxa"/>
            <w:shd w:val="clear" w:color="auto" w:fill="auto"/>
          </w:tcPr>
          <w:p w14:paraId="31C37B2F"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Regression</w:t>
            </w:r>
          </w:p>
        </w:tc>
        <w:tc>
          <w:tcPr>
            <w:tcW w:w="1472" w:type="dxa"/>
            <w:shd w:val="clear" w:color="auto" w:fill="auto"/>
          </w:tcPr>
          <w:p w14:paraId="33599929"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481,762</w:t>
            </w:r>
          </w:p>
        </w:tc>
        <w:tc>
          <w:tcPr>
            <w:tcW w:w="1027" w:type="dxa"/>
            <w:shd w:val="clear" w:color="auto" w:fill="FFFFFF" w:themeFill="background1"/>
          </w:tcPr>
          <w:p w14:paraId="0F5580A1"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3</w:t>
            </w:r>
          </w:p>
        </w:tc>
        <w:tc>
          <w:tcPr>
            <w:tcW w:w="1410" w:type="dxa"/>
            <w:shd w:val="clear" w:color="auto" w:fill="FFFFFF" w:themeFill="background1"/>
          </w:tcPr>
          <w:p w14:paraId="5E3465F2"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160,587</w:t>
            </w:r>
          </w:p>
        </w:tc>
        <w:tc>
          <w:tcPr>
            <w:tcW w:w="1027" w:type="dxa"/>
            <w:shd w:val="clear" w:color="auto" w:fill="FFFFFF" w:themeFill="background1"/>
          </w:tcPr>
          <w:p w14:paraId="1B37DD5E"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46,061</w:t>
            </w:r>
          </w:p>
        </w:tc>
        <w:tc>
          <w:tcPr>
            <w:tcW w:w="1027" w:type="dxa"/>
            <w:shd w:val="clear" w:color="auto" w:fill="FFFFFF" w:themeFill="background1"/>
          </w:tcPr>
          <w:p w14:paraId="49341A91"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,000</w:t>
            </w:r>
            <w:r w:rsidRPr="00F259FB">
              <w:rPr>
                <w:rFonts w:asciiTheme="majorBidi" w:hAnsiTheme="majorBidi" w:cstheme="majorBidi"/>
                <w:sz w:val="20"/>
                <w:szCs w:val="20"/>
                <w:vertAlign w:val="superscript"/>
              </w:rPr>
              <w:t>b</w:t>
            </w:r>
          </w:p>
        </w:tc>
      </w:tr>
      <w:tr w:rsidR="00A25320" w:rsidRPr="00F259FB" w14:paraId="58F81A54" w14:textId="77777777" w:rsidTr="003A3659">
        <w:trPr>
          <w:cantSplit/>
        </w:trPr>
        <w:tc>
          <w:tcPr>
            <w:tcW w:w="737" w:type="dxa"/>
            <w:vMerge/>
          </w:tcPr>
          <w:p w14:paraId="6FFF24E8" w14:textId="77777777" w:rsidR="00A25320" w:rsidRPr="00F259FB" w:rsidRDefault="00A25320" w:rsidP="00055A89">
            <w:pPr>
              <w:jc w:val="center"/>
              <w:rPr>
                <w:rFonts w:asciiTheme="majorBidi" w:hAnsiTheme="majorBidi" w:cstheme="majorBidi"/>
                <w:sz w:val="20"/>
                <w:szCs w:val="20"/>
              </w:rPr>
            </w:pPr>
          </w:p>
        </w:tc>
        <w:tc>
          <w:tcPr>
            <w:tcW w:w="1289" w:type="dxa"/>
            <w:shd w:val="clear" w:color="auto" w:fill="auto"/>
          </w:tcPr>
          <w:p w14:paraId="2A37CE4C"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Residual</w:t>
            </w:r>
          </w:p>
        </w:tc>
        <w:tc>
          <w:tcPr>
            <w:tcW w:w="1472" w:type="dxa"/>
            <w:shd w:val="clear" w:color="auto" w:fill="auto"/>
          </w:tcPr>
          <w:p w14:paraId="39F1F062"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369,556</w:t>
            </w:r>
          </w:p>
        </w:tc>
        <w:tc>
          <w:tcPr>
            <w:tcW w:w="1027" w:type="dxa"/>
            <w:shd w:val="clear" w:color="auto" w:fill="FFFFFF" w:themeFill="background1"/>
          </w:tcPr>
          <w:p w14:paraId="119FB0FA"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106</w:t>
            </w:r>
          </w:p>
        </w:tc>
        <w:tc>
          <w:tcPr>
            <w:tcW w:w="1410" w:type="dxa"/>
            <w:shd w:val="clear" w:color="auto" w:fill="FFFFFF" w:themeFill="background1"/>
          </w:tcPr>
          <w:p w14:paraId="36552456"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3,486</w:t>
            </w:r>
          </w:p>
        </w:tc>
        <w:tc>
          <w:tcPr>
            <w:tcW w:w="1027" w:type="dxa"/>
            <w:shd w:val="clear" w:color="auto" w:fill="FFFFFF" w:themeFill="background1"/>
          </w:tcPr>
          <w:p w14:paraId="7B5FD5F3" w14:textId="77777777" w:rsidR="00A25320" w:rsidRPr="00F259FB" w:rsidRDefault="00A25320" w:rsidP="77D50BF7">
            <w:pPr>
              <w:jc w:val="center"/>
              <w:rPr>
                <w:rFonts w:asciiTheme="majorBidi" w:hAnsiTheme="majorBidi" w:cstheme="majorBidi"/>
                <w:sz w:val="20"/>
                <w:szCs w:val="20"/>
              </w:rPr>
            </w:pPr>
          </w:p>
        </w:tc>
        <w:tc>
          <w:tcPr>
            <w:tcW w:w="1027" w:type="dxa"/>
            <w:shd w:val="clear" w:color="auto" w:fill="FFFFFF" w:themeFill="background1"/>
          </w:tcPr>
          <w:p w14:paraId="269FBBE5" w14:textId="77777777" w:rsidR="00A25320" w:rsidRPr="00F259FB" w:rsidRDefault="00A25320" w:rsidP="77D50BF7">
            <w:pPr>
              <w:jc w:val="center"/>
              <w:rPr>
                <w:rFonts w:asciiTheme="majorBidi" w:hAnsiTheme="majorBidi" w:cstheme="majorBidi"/>
                <w:sz w:val="20"/>
                <w:szCs w:val="20"/>
              </w:rPr>
            </w:pPr>
          </w:p>
        </w:tc>
      </w:tr>
      <w:tr w:rsidR="00A25320" w:rsidRPr="00F259FB" w14:paraId="1E457AA6" w14:textId="77777777" w:rsidTr="003A3659">
        <w:trPr>
          <w:cantSplit/>
        </w:trPr>
        <w:tc>
          <w:tcPr>
            <w:tcW w:w="737" w:type="dxa"/>
            <w:vMerge/>
          </w:tcPr>
          <w:p w14:paraId="4116F610" w14:textId="77777777" w:rsidR="00A25320" w:rsidRPr="00F259FB" w:rsidRDefault="00A25320" w:rsidP="00055A89">
            <w:pPr>
              <w:jc w:val="center"/>
              <w:rPr>
                <w:rFonts w:asciiTheme="majorBidi" w:hAnsiTheme="majorBidi" w:cstheme="majorBidi"/>
                <w:sz w:val="20"/>
                <w:szCs w:val="20"/>
              </w:rPr>
            </w:pPr>
          </w:p>
        </w:tc>
        <w:tc>
          <w:tcPr>
            <w:tcW w:w="1289" w:type="dxa"/>
            <w:shd w:val="clear" w:color="auto" w:fill="auto"/>
          </w:tcPr>
          <w:p w14:paraId="28EA8CB8"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Total</w:t>
            </w:r>
          </w:p>
        </w:tc>
        <w:tc>
          <w:tcPr>
            <w:tcW w:w="1472" w:type="dxa"/>
            <w:shd w:val="clear" w:color="auto" w:fill="auto"/>
          </w:tcPr>
          <w:p w14:paraId="49253E91"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851,318</w:t>
            </w:r>
          </w:p>
        </w:tc>
        <w:tc>
          <w:tcPr>
            <w:tcW w:w="1027" w:type="dxa"/>
            <w:shd w:val="clear" w:color="auto" w:fill="FFFFFF" w:themeFill="background1"/>
          </w:tcPr>
          <w:p w14:paraId="34DE24B5" w14:textId="77777777" w:rsidR="00A25320" w:rsidRPr="00F259FB" w:rsidRDefault="00A25320" w:rsidP="77D50BF7">
            <w:pPr>
              <w:spacing w:line="320" w:lineRule="atLeast"/>
              <w:ind w:left="60" w:right="60"/>
              <w:jc w:val="center"/>
              <w:rPr>
                <w:rFonts w:asciiTheme="majorBidi" w:hAnsiTheme="majorBidi" w:cstheme="majorBidi"/>
                <w:sz w:val="20"/>
                <w:szCs w:val="20"/>
              </w:rPr>
            </w:pPr>
            <w:r w:rsidRPr="00F259FB">
              <w:rPr>
                <w:rFonts w:asciiTheme="majorBidi" w:hAnsiTheme="majorBidi" w:cstheme="majorBidi"/>
                <w:sz w:val="20"/>
                <w:szCs w:val="20"/>
              </w:rPr>
              <w:t>109</w:t>
            </w:r>
          </w:p>
        </w:tc>
        <w:tc>
          <w:tcPr>
            <w:tcW w:w="1410" w:type="dxa"/>
            <w:shd w:val="clear" w:color="auto" w:fill="FFFFFF" w:themeFill="background1"/>
          </w:tcPr>
          <w:p w14:paraId="4932FA09" w14:textId="77777777" w:rsidR="00A25320" w:rsidRPr="00F259FB" w:rsidRDefault="00A25320" w:rsidP="77D50BF7">
            <w:pPr>
              <w:jc w:val="center"/>
              <w:rPr>
                <w:rFonts w:asciiTheme="majorBidi" w:hAnsiTheme="majorBidi" w:cstheme="majorBidi"/>
                <w:sz w:val="20"/>
                <w:szCs w:val="20"/>
              </w:rPr>
            </w:pPr>
          </w:p>
        </w:tc>
        <w:tc>
          <w:tcPr>
            <w:tcW w:w="1027" w:type="dxa"/>
            <w:shd w:val="clear" w:color="auto" w:fill="FFFFFF" w:themeFill="background1"/>
          </w:tcPr>
          <w:p w14:paraId="43AF13A5" w14:textId="77777777" w:rsidR="00A25320" w:rsidRPr="00F259FB" w:rsidRDefault="00A25320" w:rsidP="77D50BF7">
            <w:pPr>
              <w:jc w:val="center"/>
              <w:rPr>
                <w:rFonts w:asciiTheme="majorBidi" w:hAnsiTheme="majorBidi" w:cstheme="majorBidi"/>
                <w:sz w:val="20"/>
                <w:szCs w:val="20"/>
              </w:rPr>
            </w:pPr>
          </w:p>
        </w:tc>
        <w:tc>
          <w:tcPr>
            <w:tcW w:w="1027" w:type="dxa"/>
            <w:shd w:val="clear" w:color="auto" w:fill="FFFFFF" w:themeFill="background1"/>
          </w:tcPr>
          <w:p w14:paraId="2E917BC2" w14:textId="77777777" w:rsidR="00A25320" w:rsidRPr="00F259FB" w:rsidRDefault="00A25320" w:rsidP="77D50BF7">
            <w:pPr>
              <w:jc w:val="center"/>
              <w:rPr>
                <w:rFonts w:asciiTheme="majorBidi" w:hAnsiTheme="majorBidi" w:cstheme="majorBidi"/>
                <w:sz w:val="20"/>
                <w:szCs w:val="20"/>
              </w:rPr>
            </w:pPr>
          </w:p>
        </w:tc>
      </w:tr>
      <w:bookmarkEnd w:id="4"/>
      <w:tr w:rsidR="00A25320" w:rsidRPr="00F259FB" w14:paraId="00AAF3C8" w14:textId="77777777" w:rsidTr="77D50BF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rPr>
        <w:tc>
          <w:tcPr>
            <w:tcW w:w="7989" w:type="dxa"/>
            <w:gridSpan w:val="7"/>
            <w:tcBorders>
              <w:top w:val="nil"/>
              <w:left w:val="nil"/>
              <w:bottom w:val="nil"/>
              <w:right w:val="nil"/>
            </w:tcBorders>
            <w:shd w:val="clear" w:color="auto" w:fill="FFFFFF" w:themeFill="background1"/>
          </w:tcPr>
          <w:p w14:paraId="24A8F425" w14:textId="4D495AB4" w:rsidR="00A25320" w:rsidRPr="00F259FB" w:rsidRDefault="00A25320" w:rsidP="77D50BF7">
            <w:pPr>
              <w:spacing w:line="320" w:lineRule="atLeast"/>
              <w:ind w:left="60" w:right="60"/>
              <w:rPr>
                <w:rFonts w:asciiTheme="majorBidi" w:hAnsiTheme="majorBidi" w:cstheme="majorBidi"/>
                <w:sz w:val="20"/>
                <w:szCs w:val="20"/>
              </w:rPr>
            </w:pPr>
            <w:r w:rsidRPr="00F259FB">
              <w:rPr>
                <w:rFonts w:asciiTheme="majorBidi" w:hAnsiTheme="majorBidi" w:cstheme="majorBidi"/>
                <w:sz w:val="20"/>
                <w:szCs w:val="20"/>
              </w:rPr>
              <w:lastRenderedPageBreak/>
              <w:t xml:space="preserve">a. Dependent Variable: </w:t>
            </w:r>
            <w:r w:rsidR="007B77E4" w:rsidRPr="00F259FB">
              <w:rPr>
                <w:rFonts w:asciiTheme="majorBidi" w:hAnsiTheme="majorBidi" w:cstheme="majorBidi"/>
                <w:sz w:val="20"/>
                <w:szCs w:val="20"/>
                <w:lang w:val="en-US"/>
              </w:rPr>
              <w:t>E</w:t>
            </w:r>
            <w:r w:rsidR="00502DB8" w:rsidRPr="00F259FB">
              <w:rPr>
                <w:rFonts w:asciiTheme="majorBidi" w:hAnsiTheme="majorBidi" w:cstheme="majorBidi"/>
                <w:sz w:val="20"/>
                <w:szCs w:val="20"/>
                <w:lang w:val="en-US"/>
              </w:rPr>
              <w:t>ntrepreneurship</w:t>
            </w:r>
            <w:r w:rsidR="007B77E4" w:rsidRPr="00F259FB">
              <w:rPr>
                <w:rFonts w:asciiTheme="majorBidi" w:hAnsiTheme="majorBidi" w:cstheme="majorBidi"/>
                <w:sz w:val="20"/>
                <w:szCs w:val="20"/>
                <w:lang w:val="en-US"/>
              </w:rPr>
              <w:t xml:space="preserve"> interest</w:t>
            </w:r>
          </w:p>
        </w:tc>
      </w:tr>
      <w:tr w:rsidR="00A25320" w:rsidRPr="00F259FB" w14:paraId="55C047C9" w14:textId="77777777" w:rsidTr="77D50BF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rPr>
        <w:tc>
          <w:tcPr>
            <w:tcW w:w="7989" w:type="dxa"/>
            <w:gridSpan w:val="7"/>
            <w:tcBorders>
              <w:top w:val="nil"/>
              <w:left w:val="nil"/>
              <w:bottom w:val="nil"/>
              <w:right w:val="nil"/>
            </w:tcBorders>
            <w:shd w:val="clear" w:color="auto" w:fill="FFFFFF" w:themeFill="background1"/>
          </w:tcPr>
          <w:p w14:paraId="3956E5F2" w14:textId="5DD1EA2B" w:rsidR="00A25320" w:rsidRPr="00F259FB" w:rsidRDefault="00A25320" w:rsidP="77D50BF7">
            <w:pPr>
              <w:spacing w:line="320" w:lineRule="atLeast"/>
              <w:ind w:left="60" w:right="60"/>
              <w:rPr>
                <w:rFonts w:asciiTheme="majorBidi" w:hAnsiTheme="majorBidi" w:cstheme="majorBidi"/>
                <w:sz w:val="20"/>
                <w:szCs w:val="20"/>
              </w:rPr>
            </w:pPr>
            <w:r w:rsidRPr="00F259FB">
              <w:rPr>
                <w:rFonts w:asciiTheme="majorBidi" w:hAnsiTheme="majorBidi" w:cstheme="majorBidi"/>
                <w:sz w:val="20"/>
                <w:szCs w:val="20"/>
              </w:rPr>
              <w:t xml:space="preserve">b. Predictors: (Constant), </w:t>
            </w:r>
            <w:r w:rsidR="007B77E4" w:rsidRPr="00F259FB">
              <w:rPr>
                <w:rFonts w:asciiTheme="majorBidi" w:hAnsiTheme="majorBidi" w:cstheme="majorBidi"/>
                <w:sz w:val="20"/>
                <w:szCs w:val="20"/>
                <w:lang w:val="en-US"/>
              </w:rPr>
              <w:t>Technology adoption</w:t>
            </w:r>
            <w:r w:rsidRPr="00F259FB">
              <w:rPr>
                <w:rFonts w:asciiTheme="majorBidi" w:hAnsiTheme="majorBidi" w:cstheme="majorBidi"/>
                <w:sz w:val="20"/>
                <w:szCs w:val="20"/>
              </w:rPr>
              <w:t xml:space="preserve">, </w:t>
            </w:r>
            <w:r w:rsidR="007B77E4" w:rsidRPr="00F259FB">
              <w:rPr>
                <w:rFonts w:asciiTheme="majorBidi" w:hAnsiTheme="majorBidi" w:cstheme="majorBidi"/>
                <w:sz w:val="20"/>
                <w:szCs w:val="20"/>
                <w:lang w:val="en-US"/>
              </w:rPr>
              <w:t>Resources access</w:t>
            </w:r>
            <w:r w:rsidRPr="00F259FB">
              <w:rPr>
                <w:rFonts w:asciiTheme="majorBidi" w:hAnsiTheme="majorBidi" w:cstheme="majorBidi"/>
                <w:sz w:val="20"/>
                <w:szCs w:val="20"/>
              </w:rPr>
              <w:t xml:space="preserve">, </w:t>
            </w:r>
            <w:r w:rsidR="007B77E4" w:rsidRPr="00F259FB">
              <w:rPr>
                <w:rFonts w:asciiTheme="majorBidi" w:hAnsiTheme="majorBidi" w:cstheme="majorBidi"/>
                <w:sz w:val="20"/>
                <w:szCs w:val="20"/>
                <w:lang w:val="en-US"/>
              </w:rPr>
              <w:t>Entrepreneurship education</w:t>
            </w:r>
          </w:p>
        </w:tc>
      </w:tr>
    </w:tbl>
    <w:p w14:paraId="4C8ECB47" w14:textId="3F7DFA0D" w:rsidR="00A25320" w:rsidRDefault="00A25320" w:rsidP="00A25320">
      <w:pPr>
        <w:contextualSpacing/>
        <w:rPr>
          <w:sz w:val="24"/>
          <w:szCs w:val="24"/>
          <w:lang w:val="en-US"/>
        </w:rPr>
      </w:pPr>
      <w:r w:rsidRPr="77D50BF7">
        <w:rPr>
          <w:sz w:val="24"/>
          <w:szCs w:val="24"/>
          <w:lang w:val="en-US"/>
        </w:rPr>
        <w:t>Source: Data processing</w:t>
      </w:r>
      <w:r w:rsidR="008E76E1">
        <w:rPr>
          <w:sz w:val="24"/>
          <w:szCs w:val="24"/>
          <w:lang w:val="en-US"/>
        </w:rPr>
        <w:t>,</w:t>
      </w:r>
      <w:r w:rsidRPr="77D50BF7">
        <w:rPr>
          <w:sz w:val="24"/>
          <w:szCs w:val="24"/>
          <w:lang w:val="en-US"/>
        </w:rPr>
        <w:t xml:space="preserve"> 2024</w:t>
      </w:r>
    </w:p>
    <w:p w14:paraId="5EEEA05C" w14:textId="77777777" w:rsidR="00E72B65" w:rsidRDefault="00E72B65" w:rsidP="00A25320">
      <w:pPr>
        <w:contextualSpacing/>
        <w:rPr>
          <w:sz w:val="24"/>
          <w:szCs w:val="24"/>
          <w:lang w:val="en-US"/>
        </w:rPr>
      </w:pPr>
    </w:p>
    <w:p w14:paraId="1D1933CB" w14:textId="54F7F8C4" w:rsidR="00A25320" w:rsidRDefault="252E387B" w:rsidP="00A25320">
      <w:pPr>
        <w:ind w:firstLine="567"/>
        <w:contextualSpacing/>
        <w:jc w:val="both"/>
        <w:rPr>
          <w:sz w:val="24"/>
          <w:szCs w:val="24"/>
          <w:lang w:val="en-US"/>
        </w:rPr>
      </w:pPr>
      <w:r w:rsidRPr="77D50BF7">
        <w:rPr>
          <w:sz w:val="24"/>
          <w:szCs w:val="24"/>
          <w:lang w:val="en-US"/>
        </w:rPr>
        <w:t xml:space="preserve">The results of the F-test, as displayed in Table </w:t>
      </w:r>
      <w:r w:rsidR="008F1A35">
        <w:rPr>
          <w:sz w:val="24"/>
          <w:szCs w:val="24"/>
          <w:lang w:val="en-US"/>
        </w:rPr>
        <w:t>5</w:t>
      </w:r>
      <w:r w:rsidRPr="77D50BF7">
        <w:rPr>
          <w:sz w:val="24"/>
          <w:szCs w:val="24"/>
          <w:lang w:val="en-US"/>
        </w:rPr>
        <w:t>, indicate that the resulting F-value is 46.061 with a p-value of 0.000, which is below the 0.05 significance level. As the significance value is less than 0.05, the regression model is significant as a whole, indicating that the variables of entrepreneurship education, resource</w:t>
      </w:r>
      <w:r w:rsidR="5C2E578C" w:rsidRPr="77D50BF7">
        <w:rPr>
          <w:sz w:val="24"/>
          <w:szCs w:val="24"/>
          <w:lang w:val="en-US"/>
        </w:rPr>
        <w:t xml:space="preserve"> access</w:t>
      </w:r>
      <w:r w:rsidR="77D50BF7" w:rsidRPr="77D50BF7">
        <w:rPr>
          <w:sz w:val="24"/>
          <w:szCs w:val="24"/>
          <w:lang w:val="en-US"/>
        </w:rPr>
        <w:t>,</w:t>
      </w:r>
      <w:r w:rsidRPr="77D50BF7">
        <w:rPr>
          <w:sz w:val="24"/>
          <w:szCs w:val="24"/>
          <w:lang w:val="en-US"/>
        </w:rPr>
        <w:t xml:space="preserve"> and technology adoption have </w:t>
      </w:r>
      <w:r w:rsidR="7B975703" w:rsidRPr="77D50BF7">
        <w:rPr>
          <w:sz w:val="24"/>
          <w:szCs w:val="24"/>
          <w:lang w:val="en-US"/>
        </w:rPr>
        <w:t>a crucial</w:t>
      </w:r>
      <w:r w:rsidRPr="77D50BF7">
        <w:rPr>
          <w:sz w:val="24"/>
          <w:szCs w:val="24"/>
          <w:lang w:val="en-US"/>
        </w:rPr>
        <w:t xml:space="preserve"> collective influence on e</w:t>
      </w:r>
      <w:r w:rsidR="00502DB8" w:rsidRPr="77D50BF7">
        <w:rPr>
          <w:sz w:val="24"/>
          <w:szCs w:val="24"/>
          <w:lang w:val="en-US"/>
        </w:rPr>
        <w:t>ntrepreneurship</w:t>
      </w:r>
      <w:r w:rsidRPr="77D50BF7">
        <w:rPr>
          <w:sz w:val="24"/>
          <w:szCs w:val="24"/>
          <w:lang w:val="en-US"/>
        </w:rPr>
        <w:t xml:space="preserve"> interest. Additionally, the results of the test for the coefficient of determination are provided in Table </w:t>
      </w:r>
      <w:r w:rsidR="008F1A35">
        <w:rPr>
          <w:sz w:val="24"/>
          <w:szCs w:val="24"/>
          <w:lang w:val="en-US"/>
        </w:rPr>
        <w:t>6</w:t>
      </w:r>
      <w:r w:rsidRPr="77D50BF7">
        <w:rPr>
          <w:sz w:val="24"/>
          <w:szCs w:val="24"/>
          <w:lang w:val="en-US"/>
        </w:rPr>
        <w:t>.</w:t>
      </w:r>
    </w:p>
    <w:p w14:paraId="6AE4B3C8" w14:textId="77777777" w:rsidR="00A25320" w:rsidRPr="00C20387" w:rsidRDefault="00A25320" w:rsidP="00A25320">
      <w:pPr>
        <w:ind w:firstLine="567"/>
        <w:contextualSpacing/>
        <w:jc w:val="both"/>
        <w:rPr>
          <w:sz w:val="24"/>
          <w:szCs w:val="24"/>
          <w:lang w:val="en-US"/>
        </w:rPr>
      </w:pPr>
    </w:p>
    <w:p w14:paraId="62D1F2F8" w14:textId="6085EE7A" w:rsidR="00A25320" w:rsidRDefault="7B975703" w:rsidP="00A25320">
      <w:pPr>
        <w:contextualSpacing/>
        <w:jc w:val="center"/>
        <w:rPr>
          <w:sz w:val="24"/>
          <w:szCs w:val="24"/>
          <w:lang w:val="en-US"/>
        </w:rPr>
      </w:pPr>
      <w:r w:rsidRPr="77D50BF7">
        <w:rPr>
          <w:b/>
          <w:bCs/>
          <w:sz w:val="24"/>
          <w:szCs w:val="24"/>
          <w:lang w:val="en-US"/>
        </w:rPr>
        <w:t>Table</w:t>
      </w:r>
      <w:r w:rsidR="604973A4" w:rsidRPr="77D50BF7">
        <w:rPr>
          <w:b/>
          <w:bCs/>
          <w:sz w:val="24"/>
          <w:szCs w:val="24"/>
          <w:lang w:val="en-US"/>
        </w:rPr>
        <w:t xml:space="preserve"> </w:t>
      </w:r>
      <w:r w:rsidR="008F1A35">
        <w:rPr>
          <w:b/>
          <w:bCs/>
          <w:sz w:val="24"/>
          <w:szCs w:val="24"/>
          <w:lang w:val="en-US"/>
        </w:rPr>
        <w:t>6</w:t>
      </w:r>
      <w:r w:rsidR="604973A4" w:rsidRPr="77D50BF7">
        <w:rPr>
          <w:b/>
          <w:bCs/>
          <w:sz w:val="24"/>
          <w:szCs w:val="24"/>
          <w:lang w:val="en-US"/>
        </w:rPr>
        <w:t>.</w:t>
      </w:r>
      <w:r w:rsidR="604973A4" w:rsidRPr="77D50BF7">
        <w:rPr>
          <w:sz w:val="24"/>
          <w:szCs w:val="24"/>
          <w:lang w:val="en-US"/>
        </w:rPr>
        <w:t xml:space="preserve"> </w:t>
      </w:r>
      <w:r w:rsidR="33A7FF17" w:rsidRPr="006B5F4B">
        <w:rPr>
          <w:b/>
          <w:bCs/>
          <w:sz w:val="24"/>
          <w:szCs w:val="24"/>
          <w:lang w:val="en-US"/>
        </w:rPr>
        <w:t>The coefficient of determination</w:t>
      </w:r>
    </w:p>
    <w:tbl>
      <w:tblPr>
        <w:tblW w:w="5882"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00"/>
        <w:gridCol w:w="1031"/>
        <w:gridCol w:w="1093"/>
        <w:gridCol w:w="1479"/>
        <w:gridCol w:w="1479"/>
      </w:tblGrid>
      <w:tr w:rsidR="00A25320" w:rsidRPr="003D3EA6" w14:paraId="1073974A" w14:textId="77777777" w:rsidTr="00B8198B">
        <w:trPr>
          <w:cantSplit/>
          <w:jc w:val="center"/>
        </w:trPr>
        <w:tc>
          <w:tcPr>
            <w:tcW w:w="5882" w:type="dxa"/>
            <w:gridSpan w:val="5"/>
            <w:shd w:val="clear" w:color="auto" w:fill="auto"/>
            <w:vAlign w:val="center"/>
          </w:tcPr>
          <w:p w14:paraId="2B6302EA" w14:textId="77777777" w:rsidR="00A25320" w:rsidRPr="003D3EA6" w:rsidRDefault="00A25320" w:rsidP="77D50BF7">
            <w:pPr>
              <w:spacing w:line="320" w:lineRule="atLeast"/>
              <w:ind w:left="60" w:right="60"/>
              <w:jc w:val="center"/>
              <w:rPr>
                <w:rFonts w:asciiTheme="majorBidi" w:hAnsiTheme="majorBidi" w:cstheme="majorBidi"/>
                <w:sz w:val="20"/>
                <w:szCs w:val="20"/>
              </w:rPr>
            </w:pPr>
            <w:bookmarkStart w:id="5" w:name="_Hlk181336279"/>
            <w:r w:rsidRPr="003D3EA6">
              <w:rPr>
                <w:rFonts w:asciiTheme="majorBidi" w:hAnsiTheme="majorBidi" w:cstheme="majorBidi"/>
                <w:b/>
                <w:bCs/>
                <w:sz w:val="20"/>
                <w:szCs w:val="20"/>
              </w:rPr>
              <w:t>Model Summary</w:t>
            </w:r>
          </w:p>
        </w:tc>
      </w:tr>
      <w:tr w:rsidR="00A25320" w:rsidRPr="003D3EA6" w14:paraId="481F957B" w14:textId="77777777" w:rsidTr="00B8198B">
        <w:trPr>
          <w:cantSplit/>
          <w:jc w:val="center"/>
        </w:trPr>
        <w:tc>
          <w:tcPr>
            <w:tcW w:w="800" w:type="dxa"/>
            <w:shd w:val="clear" w:color="auto" w:fill="auto"/>
            <w:vAlign w:val="bottom"/>
          </w:tcPr>
          <w:p w14:paraId="3D7FA1EA" w14:textId="77777777" w:rsidR="00A25320" w:rsidRPr="003D3EA6" w:rsidRDefault="00A25320" w:rsidP="77D50BF7">
            <w:pPr>
              <w:spacing w:line="320" w:lineRule="atLeast"/>
              <w:ind w:left="60" w:right="60"/>
              <w:rPr>
                <w:rFonts w:asciiTheme="majorBidi" w:hAnsiTheme="majorBidi" w:cstheme="majorBidi"/>
                <w:sz w:val="20"/>
                <w:szCs w:val="20"/>
              </w:rPr>
            </w:pPr>
            <w:r w:rsidRPr="003D3EA6">
              <w:rPr>
                <w:rFonts w:asciiTheme="majorBidi" w:hAnsiTheme="majorBidi" w:cstheme="majorBidi"/>
                <w:sz w:val="20"/>
                <w:szCs w:val="20"/>
              </w:rPr>
              <w:t>Model</w:t>
            </w:r>
          </w:p>
        </w:tc>
        <w:tc>
          <w:tcPr>
            <w:tcW w:w="1031" w:type="dxa"/>
            <w:shd w:val="clear" w:color="auto" w:fill="auto"/>
            <w:vAlign w:val="bottom"/>
          </w:tcPr>
          <w:p w14:paraId="6473520A" w14:textId="77777777" w:rsidR="00A25320" w:rsidRPr="003D3EA6" w:rsidRDefault="00A25320" w:rsidP="77D50BF7">
            <w:pPr>
              <w:spacing w:line="320" w:lineRule="atLeast"/>
              <w:ind w:left="60" w:right="60"/>
              <w:rPr>
                <w:rFonts w:asciiTheme="majorBidi" w:hAnsiTheme="majorBidi" w:cstheme="majorBidi"/>
                <w:sz w:val="20"/>
                <w:szCs w:val="20"/>
              </w:rPr>
            </w:pPr>
            <w:r w:rsidRPr="003D3EA6">
              <w:rPr>
                <w:rFonts w:asciiTheme="majorBidi" w:hAnsiTheme="majorBidi" w:cstheme="majorBidi"/>
                <w:sz w:val="20"/>
                <w:szCs w:val="20"/>
              </w:rPr>
              <w:t>R</w:t>
            </w:r>
          </w:p>
        </w:tc>
        <w:tc>
          <w:tcPr>
            <w:tcW w:w="1093" w:type="dxa"/>
            <w:shd w:val="clear" w:color="auto" w:fill="auto"/>
            <w:vAlign w:val="bottom"/>
          </w:tcPr>
          <w:p w14:paraId="371F4723" w14:textId="77777777" w:rsidR="00A25320" w:rsidRPr="003D3EA6" w:rsidRDefault="00A25320" w:rsidP="77D50BF7">
            <w:pPr>
              <w:spacing w:line="320" w:lineRule="atLeast"/>
              <w:ind w:left="60" w:right="60"/>
              <w:rPr>
                <w:rFonts w:asciiTheme="majorBidi" w:hAnsiTheme="majorBidi" w:cstheme="majorBidi"/>
                <w:sz w:val="20"/>
                <w:szCs w:val="20"/>
              </w:rPr>
            </w:pPr>
            <w:r w:rsidRPr="003D3EA6">
              <w:rPr>
                <w:rFonts w:asciiTheme="majorBidi" w:hAnsiTheme="majorBidi" w:cstheme="majorBidi"/>
                <w:sz w:val="20"/>
                <w:szCs w:val="20"/>
              </w:rPr>
              <w:t>R Square</w:t>
            </w:r>
          </w:p>
        </w:tc>
        <w:tc>
          <w:tcPr>
            <w:tcW w:w="1479" w:type="dxa"/>
            <w:shd w:val="clear" w:color="auto" w:fill="auto"/>
            <w:vAlign w:val="bottom"/>
          </w:tcPr>
          <w:p w14:paraId="45F8ED12" w14:textId="77777777" w:rsidR="00A25320" w:rsidRPr="003D3EA6" w:rsidRDefault="00A25320" w:rsidP="77D50BF7">
            <w:pPr>
              <w:spacing w:line="320" w:lineRule="atLeast"/>
              <w:ind w:left="60" w:right="60"/>
              <w:rPr>
                <w:rFonts w:asciiTheme="majorBidi" w:hAnsiTheme="majorBidi" w:cstheme="majorBidi"/>
                <w:sz w:val="20"/>
                <w:szCs w:val="20"/>
              </w:rPr>
            </w:pPr>
            <w:r w:rsidRPr="003D3EA6">
              <w:rPr>
                <w:rFonts w:asciiTheme="majorBidi" w:hAnsiTheme="majorBidi" w:cstheme="majorBidi"/>
                <w:sz w:val="20"/>
                <w:szCs w:val="20"/>
              </w:rPr>
              <w:t>Adjusted R Square</w:t>
            </w:r>
          </w:p>
        </w:tc>
        <w:tc>
          <w:tcPr>
            <w:tcW w:w="1479" w:type="dxa"/>
            <w:shd w:val="clear" w:color="auto" w:fill="auto"/>
            <w:vAlign w:val="bottom"/>
          </w:tcPr>
          <w:p w14:paraId="79AB9FD5" w14:textId="77777777" w:rsidR="00A25320" w:rsidRPr="003D3EA6" w:rsidRDefault="00A25320" w:rsidP="77D50BF7">
            <w:pPr>
              <w:spacing w:line="320" w:lineRule="atLeast"/>
              <w:ind w:left="60" w:right="60"/>
              <w:rPr>
                <w:rFonts w:asciiTheme="majorBidi" w:hAnsiTheme="majorBidi" w:cstheme="majorBidi"/>
                <w:sz w:val="20"/>
                <w:szCs w:val="20"/>
              </w:rPr>
            </w:pPr>
            <w:r w:rsidRPr="003D3EA6">
              <w:rPr>
                <w:rFonts w:asciiTheme="majorBidi" w:hAnsiTheme="majorBidi" w:cstheme="majorBidi"/>
                <w:sz w:val="20"/>
                <w:szCs w:val="20"/>
              </w:rPr>
              <w:t>Std. Error of the Estimate</w:t>
            </w:r>
          </w:p>
        </w:tc>
      </w:tr>
      <w:tr w:rsidR="00A25320" w:rsidRPr="003D3EA6" w14:paraId="5A9E5175" w14:textId="77777777" w:rsidTr="00B8198B">
        <w:trPr>
          <w:cantSplit/>
          <w:jc w:val="center"/>
        </w:trPr>
        <w:tc>
          <w:tcPr>
            <w:tcW w:w="800" w:type="dxa"/>
            <w:shd w:val="clear" w:color="auto" w:fill="auto"/>
          </w:tcPr>
          <w:p w14:paraId="7EB6671F" w14:textId="77777777" w:rsidR="00A25320" w:rsidRPr="003D3EA6" w:rsidRDefault="00A25320" w:rsidP="77D50BF7">
            <w:pPr>
              <w:spacing w:line="320" w:lineRule="atLeast"/>
              <w:ind w:left="60" w:right="60"/>
              <w:rPr>
                <w:rFonts w:asciiTheme="majorBidi" w:hAnsiTheme="majorBidi" w:cstheme="majorBidi"/>
                <w:sz w:val="20"/>
                <w:szCs w:val="20"/>
              </w:rPr>
            </w:pPr>
            <w:r w:rsidRPr="003D3EA6">
              <w:rPr>
                <w:rFonts w:asciiTheme="majorBidi" w:hAnsiTheme="majorBidi" w:cstheme="majorBidi"/>
                <w:sz w:val="20"/>
                <w:szCs w:val="20"/>
              </w:rPr>
              <w:t>1</w:t>
            </w:r>
          </w:p>
        </w:tc>
        <w:tc>
          <w:tcPr>
            <w:tcW w:w="1031" w:type="dxa"/>
            <w:shd w:val="clear" w:color="auto" w:fill="auto"/>
          </w:tcPr>
          <w:p w14:paraId="369F0F7E" w14:textId="77777777" w:rsidR="00A25320" w:rsidRPr="003D3EA6" w:rsidRDefault="00A25320" w:rsidP="77D50BF7">
            <w:pPr>
              <w:spacing w:line="320" w:lineRule="atLeast"/>
              <w:ind w:left="60" w:right="60"/>
              <w:rPr>
                <w:rFonts w:asciiTheme="majorBidi" w:hAnsiTheme="majorBidi" w:cstheme="majorBidi"/>
                <w:sz w:val="20"/>
                <w:szCs w:val="20"/>
              </w:rPr>
            </w:pPr>
            <w:r w:rsidRPr="003D3EA6">
              <w:rPr>
                <w:rFonts w:asciiTheme="majorBidi" w:hAnsiTheme="majorBidi" w:cstheme="majorBidi"/>
                <w:sz w:val="20"/>
                <w:szCs w:val="20"/>
              </w:rPr>
              <w:t>,752</w:t>
            </w:r>
            <w:r w:rsidRPr="003D3EA6">
              <w:rPr>
                <w:rFonts w:asciiTheme="majorBidi" w:hAnsiTheme="majorBidi" w:cstheme="majorBidi"/>
                <w:sz w:val="20"/>
                <w:szCs w:val="20"/>
                <w:vertAlign w:val="superscript"/>
              </w:rPr>
              <w:t>a</w:t>
            </w:r>
          </w:p>
        </w:tc>
        <w:tc>
          <w:tcPr>
            <w:tcW w:w="1093" w:type="dxa"/>
            <w:shd w:val="clear" w:color="auto" w:fill="auto"/>
          </w:tcPr>
          <w:p w14:paraId="0F2218BD" w14:textId="77777777" w:rsidR="00A25320" w:rsidRPr="003D3EA6" w:rsidRDefault="00A25320" w:rsidP="77D50BF7">
            <w:pPr>
              <w:spacing w:line="320" w:lineRule="atLeast"/>
              <w:ind w:left="60" w:right="60"/>
              <w:rPr>
                <w:rFonts w:asciiTheme="majorBidi" w:hAnsiTheme="majorBidi" w:cstheme="majorBidi"/>
                <w:sz w:val="20"/>
                <w:szCs w:val="20"/>
              </w:rPr>
            </w:pPr>
            <w:r w:rsidRPr="003D3EA6">
              <w:rPr>
                <w:rFonts w:asciiTheme="majorBidi" w:hAnsiTheme="majorBidi" w:cstheme="majorBidi"/>
                <w:sz w:val="20"/>
                <w:szCs w:val="20"/>
              </w:rPr>
              <w:t>,566</w:t>
            </w:r>
          </w:p>
        </w:tc>
        <w:tc>
          <w:tcPr>
            <w:tcW w:w="1479" w:type="dxa"/>
            <w:shd w:val="clear" w:color="auto" w:fill="auto"/>
          </w:tcPr>
          <w:p w14:paraId="2A1BB479" w14:textId="77777777" w:rsidR="00A25320" w:rsidRPr="003D3EA6" w:rsidRDefault="00A25320" w:rsidP="77D50BF7">
            <w:pPr>
              <w:spacing w:line="320" w:lineRule="atLeast"/>
              <w:ind w:left="60" w:right="60"/>
              <w:rPr>
                <w:rFonts w:asciiTheme="majorBidi" w:hAnsiTheme="majorBidi" w:cstheme="majorBidi"/>
                <w:sz w:val="20"/>
                <w:szCs w:val="20"/>
              </w:rPr>
            </w:pPr>
            <w:r w:rsidRPr="003D3EA6">
              <w:rPr>
                <w:rFonts w:asciiTheme="majorBidi" w:hAnsiTheme="majorBidi" w:cstheme="majorBidi"/>
                <w:sz w:val="20"/>
                <w:szCs w:val="20"/>
              </w:rPr>
              <w:t>,554</w:t>
            </w:r>
          </w:p>
        </w:tc>
        <w:tc>
          <w:tcPr>
            <w:tcW w:w="1479" w:type="dxa"/>
            <w:shd w:val="clear" w:color="auto" w:fill="auto"/>
          </w:tcPr>
          <w:p w14:paraId="03E74713" w14:textId="77777777" w:rsidR="00A25320" w:rsidRPr="003D3EA6" w:rsidRDefault="00A25320" w:rsidP="77D50BF7">
            <w:pPr>
              <w:spacing w:line="320" w:lineRule="atLeast"/>
              <w:ind w:left="60" w:right="60"/>
              <w:rPr>
                <w:rFonts w:asciiTheme="majorBidi" w:hAnsiTheme="majorBidi" w:cstheme="majorBidi"/>
                <w:sz w:val="20"/>
                <w:szCs w:val="20"/>
              </w:rPr>
            </w:pPr>
            <w:r w:rsidRPr="003D3EA6">
              <w:rPr>
                <w:rFonts w:asciiTheme="majorBidi" w:hAnsiTheme="majorBidi" w:cstheme="majorBidi"/>
                <w:sz w:val="20"/>
                <w:szCs w:val="20"/>
              </w:rPr>
              <w:t>1,86718</w:t>
            </w:r>
          </w:p>
        </w:tc>
      </w:tr>
      <w:tr w:rsidR="00A25320" w:rsidRPr="003D3EA6" w14:paraId="5BEEF87A" w14:textId="77777777" w:rsidTr="00B8198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jc w:val="center"/>
        </w:trPr>
        <w:tc>
          <w:tcPr>
            <w:tcW w:w="5882" w:type="dxa"/>
            <w:gridSpan w:val="5"/>
            <w:tcBorders>
              <w:top w:val="nil"/>
              <w:left w:val="nil"/>
              <w:bottom w:val="nil"/>
              <w:right w:val="nil"/>
            </w:tcBorders>
            <w:shd w:val="clear" w:color="auto" w:fill="FFFFFF" w:themeFill="background1"/>
          </w:tcPr>
          <w:p w14:paraId="714E17AB" w14:textId="16173C6D" w:rsidR="00A25320" w:rsidRPr="003D3EA6" w:rsidRDefault="604973A4" w:rsidP="00B8198B">
            <w:pPr>
              <w:ind w:left="58" w:right="58"/>
              <w:rPr>
                <w:rFonts w:asciiTheme="majorBidi" w:hAnsiTheme="majorBidi" w:cstheme="majorBidi"/>
                <w:sz w:val="20"/>
                <w:szCs w:val="20"/>
                <w:lang w:val="en-US"/>
              </w:rPr>
            </w:pPr>
            <w:r w:rsidRPr="003D3EA6">
              <w:rPr>
                <w:rFonts w:asciiTheme="majorBidi" w:hAnsiTheme="majorBidi" w:cstheme="majorBidi"/>
                <w:sz w:val="20"/>
                <w:szCs w:val="20"/>
              </w:rPr>
              <w:t xml:space="preserve">a. Predictors: (Constant), </w:t>
            </w:r>
            <w:r w:rsidR="528EF207" w:rsidRPr="003D3EA6">
              <w:rPr>
                <w:rFonts w:asciiTheme="majorBidi" w:hAnsiTheme="majorBidi" w:cstheme="majorBidi"/>
                <w:sz w:val="20"/>
                <w:szCs w:val="20"/>
                <w:lang w:val="en-US"/>
              </w:rPr>
              <w:t>Technology adoption</w:t>
            </w:r>
            <w:r w:rsidRPr="003D3EA6">
              <w:rPr>
                <w:rFonts w:asciiTheme="majorBidi" w:hAnsiTheme="majorBidi" w:cstheme="majorBidi"/>
                <w:sz w:val="20"/>
                <w:szCs w:val="20"/>
              </w:rPr>
              <w:t xml:space="preserve">, </w:t>
            </w:r>
            <w:r w:rsidR="7B975703" w:rsidRPr="003D3EA6">
              <w:rPr>
                <w:rFonts w:asciiTheme="majorBidi" w:hAnsiTheme="majorBidi" w:cstheme="majorBidi"/>
                <w:sz w:val="20"/>
                <w:szCs w:val="20"/>
              </w:rPr>
              <w:t>resource</w:t>
            </w:r>
            <w:r w:rsidR="528EF207" w:rsidRPr="003D3EA6">
              <w:rPr>
                <w:rFonts w:asciiTheme="majorBidi" w:hAnsiTheme="majorBidi" w:cstheme="majorBidi"/>
                <w:sz w:val="20"/>
                <w:szCs w:val="20"/>
                <w:lang w:val="en-US"/>
              </w:rPr>
              <w:t xml:space="preserve"> access</w:t>
            </w:r>
            <w:r w:rsidRPr="003D3EA6">
              <w:rPr>
                <w:rFonts w:asciiTheme="majorBidi" w:hAnsiTheme="majorBidi" w:cstheme="majorBidi"/>
                <w:sz w:val="20"/>
                <w:szCs w:val="20"/>
              </w:rPr>
              <w:t xml:space="preserve">, </w:t>
            </w:r>
            <w:r w:rsidR="528EF207" w:rsidRPr="003D3EA6">
              <w:rPr>
                <w:rFonts w:asciiTheme="majorBidi" w:hAnsiTheme="majorBidi" w:cstheme="majorBidi"/>
                <w:sz w:val="20"/>
                <w:szCs w:val="20"/>
                <w:lang w:val="en-US"/>
              </w:rPr>
              <w:t>Entrepreneurship education</w:t>
            </w:r>
          </w:p>
        </w:tc>
      </w:tr>
    </w:tbl>
    <w:bookmarkEnd w:id="5"/>
    <w:p w14:paraId="79BF35CF" w14:textId="3C001E0E" w:rsidR="00A25320" w:rsidRDefault="00A25320" w:rsidP="00A25320">
      <w:pPr>
        <w:contextualSpacing/>
        <w:rPr>
          <w:sz w:val="24"/>
          <w:szCs w:val="24"/>
          <w:lang w:val="en-US"/>
        </w:rPr>
      </w:pPr>
      <w:r w:rsidRPr="77D50BF7">
        <w:rPr>
          <w:sz w:val="24"/>
          <w:szCs w:val="24"/>
          <w:lang w:val="en-US"/>
        </w:rPr>
        <w:t>Source: Data processing 2024</w:t>
      </w:r>
    </w:p>
    <w:p w14:paraId="6B8DDFE4" w14:textId="77777777" w:rsidR="00E72B65" w:rsidRDefault="00E72B65" w:rsidP="00A25320">
      <w:pPr>
        <w:contextualSpacing/>
        <w:rPr>
          <w:sz w:val="24"/>
          <w:szCs w:val="24"/>
          <w:lang w:val="en-US"/>
        </w:rPr>
      </w:pPr>
    </w:p>
    <w:p w14:paraId="37805011" w14:textId="105F90C1" w:rsidR="00A25320" w:rsidRDefault="6F50A531" w:rsidP="00A25320">
      <w:pPr>
        <w:ind w:firstLine="567"/>
        <w:contextualSpacing/>
        <w:jc w:val="both"/>
        <w:rPr>
          <w:sz w:val="24"/>
          <w:szCs w:val="24"/>
          <w:lang w:val="en-US"/>
        </w:rPr>
      </w:pPr>
      <w:r w:rsidRPr="77D50BF7">
        <w:rPr>
          <w:sz w:val="24"/>
          <w:szCs w:val="24"/>
          <w:lang w:val="en-US"/>
        </w:rPr>
        <w:t xml:space="preserve">The coefficient of determination (R²) test </w:t>
      </w:r>
      <w:r w:rsidR="77D50BF7" w:rsidRPr="77D50BF7">
        <w:rPr>
          <w:sz w:val="24"/>
          <w:szCs w:val="24"/>
          <w:lang w:val="en-US"/>
        </w:rPr>
        <w:t>determines</w:t>
      </w:r>
      <w:r w:rsidRPr="77D50BF7">
        <w:rPr>
          <w:sz w:val="24"/>
          <w:szCs w:val="24"/>
          <w:lang w:val="en-US"/>
        </w:rPr>
        <w:t xml:space="preserve"> the proportion of variability in the dependent variable that </w:t>
      </w:r>
      <w:r w:rsidR="7B975703" w:rsidRPr="77D50BF7">
        <w:rPr>
          <w:sz w:val="24"/>
          <w:szCs w:val="24"/>
          <w:lang w:val="en-US"/>
        </w:rPr>
        <w:t>the independent variables in the regression model can explain</w:t>
      </w:r>
      <w:r w:rsidRPr="77D50BF7">
        <w:rPr>
          <w:sz w:val="24"/>
          <w:szCs w:val="24"/>
          <w:lang w:val="en-US"/>
        </w:rPr>
        <w:t xml:space="preserve">. Table 6 indicates </w:t>
      </w:r>
      <w:r w:rsidR="7B975703" w:rsidRPr="77D50BF7">
        <w:rPr>
          <w:sz w:val="24"/>
          <w:szCs w:val="24"/>
          <w:lang w:val="en-US"/>
        </w:rPr>
        <w:t>an</w:t>
      </w:r>
      <w:r w:rsidRPr="77D50BF7">
        <w:rPr>
          <w:sz w:val="24"/>
          <w:szCs w:val="24"/>
          <w:lang w:val="en-US"/>
        </w:rPr>
        <w:t xml:space="preserve"> R Square value of 0.566, suggesting that </w:t>
      </w:r>
      <w:r w:rsidR="7B975703" w:rsidRPr="77D50BF7">
        <w:rPr>
          <w:sz w:val="24"/>
          <w:szCs w:val="24"/>
          <w:lang w:val="en-US"/>
        </w:rPr>
        <w:t>entrepreneurship education, resource access, and technology adoption explain 56.6% of the variation in e</w:t>
      </w:r>
      <w:r w:rsidR="00502DB8" w:rsidRPr="77D50BF7">
        <w:rPr>
          <w:sz w:val="24"/>
          <w:szCs w:val="24"/>
          <w:lang w:val="en-US"/>
        </w:rPr>
        <w:t>ntrepreneurship</w:t>
      </w:r>
      <w:r w:rsidR="7B975703" w:rsidRPr="77D50BF7">
        <w:rPr>
          <w:sz w:val="24"/>
          <w:szCs w:val="24"/>
          <w:lang w:val="en-US"/>
        </w:rPr>
        <w:t xml:space="preserve"> interest</w:t>
      </w:r>
      <w:r w:rsidRPr="77D50BF7">
        <w:rPr>
          <w:sz w:val="24"/>
          <w:szCs w:val="24"/>
          <w:lang w:val="en-US"/>
        </w:rPr>
        <w:t xml:space="preserve">. Factors external to the model account for the remaining 43.4%. The adjusted R-squared value of 0.554 reflects an adjustment to the R-squared value that accounts for the number of variables and the sample </w:t>
      </w:r>
      <w:r w:rsidR="7B975703" w:rsidRPr="77D50BF7">
        <w:rPr>
          <w:sz w:val="24"/>
          <w:szCs w:val="24"/>
          <w:lang w:val="en-US"/>
        </w:rPr>
        <w:t>utilised</w:t>
      </w:r>
      <w:r w:rsidRPr="77D50BF7">
        <w:rPr>
          <w:sz w:val="24"/>
          <w:szCs w:val="24"/>
          <w:lang w:val="en-US"/>
        </w:rPr>
        <w:t>, thereby offering a more precise estimate of the independent variables' contribution to the dependent variable within the population.</w:t>
      </w:r>
      <w:r w:rsidR="60EC044F" w:rsidRPr="77D50BF7">
        <w:rPr>
          <w:sz w:val="24"/>
          <w:szCs w:val="24"/>
          <w:lang w:val="en-US"/>
        </w:rPr>
        <w:t xml:space="preserve"> This value indicates that the regression model is sufficiently robust to explain the observed variation in </w:t>
      </w:r>
      <w:r w:rsidR="7B975703" w:rsidRPr="77D50BF7">
        <w:rPr>
          <w:sz w:val="24"/>
          <w:szCs w:val="24"/>
          <w:lang w:val="en-US"/>
        </w:rPr>
        <w:t>students'</w:t>
      </w:r>
      <w:r w:rsidR="60EC044F" w:rsidRPr="77D50BF7">
        <w:rPr>
          <w:sz w:val="24"/>
          <w:szCs w:val="24"/>
          <w:lang w:val="en-US"/>
        </w:rPr>
        <w:t xml:space="preserve"> e</w:t>
      </w:r>
      <w:r w:rsidR="00502DB8" w:rsidRPr="77D50BF7">
        <w:rPr>
          <w:sz w:val="24"/>
          <w:szCs w:val="24"/>
          <w:lang w:val="en-US"/>
        </w:rPr>
        <w:t>ntrepreneurship</w:t>
      </w:r>
      <w:r w:rsidR="60EC044F" w:rsidRPr="77D50BF7">
        <w:rPr>
          <w:sz w:val="24"/>
          <w:szCs w:val="24"/>
          <w:lang w:val="en-US"/>
        </w:rPr>
        <w:t xml:space="preserve"> interest in plastic recycling. Furthermore, the t-test results are presented in Table </w:t>
      </w:r>
      <w:r w:rsidR="008F1A35">
        <w:rPr>
          <w:sz w:val="24"/>
          <w:szCs w:val="24"/>
          <w:lang w:val="en-US"/>
        </w:rPr>
        <w:t>7</w:t>
      </w:r>
      <w:r w:rsidR="60EC044F" w:rsidRPr="77D50BF7">
        <w:rPr>
          <w:sz w:val="24"/>
          <w:szCs w:val="24"/>
          <w:lang w:val="en-US"/>
        </w:rPr>
        <w:t>.</w:t>
      </w:r>
    </w:p>
    <w:p w14:paraId="508C7E68" w14:textId="01C3A80C" w:rsidR="00A25320" w:rsidRPr="002709FD" w:rsidRDefault="7B975703" w:rsidP="77D50BF7">
      <w:pPr>
        <w:spacing w:line="400" w:lineRule="atLeast"/>
        <w:jc w:val="center"/>
        <w:rPr>
          <w:rFonts w:asciiTheme="majorBidi" w:hAnsiTheme="majorBidi" w:cstheme="majorBidi"/>
          <w:sz w:val="24"/>
          <w:szCs w:val="24"/>
          <w:lang w:val="en-US"/>
        </w:rPr>
      </w:pPr>
      <w:r w:rsidRPr="77D50BF7">
        <w:rPr>
          <w:rFonts w:asciiTheme="majorBidi" w:hAnsiTheme="majorBidi" w:cstheme="majorBidi"/>
          <w:b/>
          <w:bCs/>
          <w:sz w:val="24"/>
          <w:szCs w:val="24"/>
          <w:lang w:val="en-US"/>
        </w:rPr>
        <w:t>Table</w:t>
      </w:r>
      <w:r w:rsidR="604973A4" w:rsidRPr="77D50BF7">
        <w:rPr>
          <w:rFonts w:asciiTheme="majorBidi" w:hAnsiTheme="majorBidi" w:cstheme="majorBidi"/>
          <w:b/>
          <w:bCs/>
          <w:sz w:val="24"/>
          <w:szCs w:val="24"/>
          <w:lang w:val="en-US"/>
        </w:rPr>
        <w:t xml:space="preserve"> </w:t>
      </w:r>
      <w:r w:rsidR="008F1A35">
        <w:rPr>
          <w:rFonts w:asciiTheme="majorBidi" w:hAnsiTheme="majorBidi" w:cstheme="majorBidi"/>
          <w:b/>
          <w:bCs/>
          <w:sz w:val="24"/>
          <w:szCs w:val="24"/>
          <w:lang w:val="en-US"/>
        </w:rPr>
        <w:t>7</w:t>
      </w:r>
      <w:r w:rsidR="604973A4" w:rsidRPr="77D50BF7">
        <w:rPr>
          <w:rFonts w:asciiTheme="majorBidi" w:hAnsiTheme="majorBidi" w:cstheme="majorBidi"/>
          <w:b/>
          <w:bCs/>
          <w:sz w:val="24"/>
          <w:szCs w:val="24"/>
          <w:lang w:val="en-US"/>
        </w:rPr>
        <w:t>.</w:t>
      </w:r>
      <w:r w:rsidR="604973A4" w:rsidRPr="77D50BF7">
        <w:rPr>
          <w:rFonts w:asciiTheme="majorBidi" w:hAnsiTheme="majorBidi" w:cstheme="majorBidi"/>
          <w:sz w:val="24"/>
          <w:szCs w:val="24"/>
          <w:lang w:val="en-US"/>
        </w:rPr>
        <w:t xml:space="preserve"> </w:t>
      </w:r>
      <w:r w:rsidR="33A7FF17" w:rsidRPr="006B5F4B">
        <w:rPr>
          <w:rFonts w:asciiTheme="majorBidi" w:hAnsiTheme="majorBidi" w:cstheme="majorBidi"/>
          <w:b/>
          <w:bCs/>
          <w:sz w:val="24"/>
          <w:szCs w:val="24"/>
          <w:lang w:val="en-US"/>
        </w:rPr>
        <w:t>The results of the t-test</w:t>
      </w:r>
    </w:p>
    <w:tbl>
      <w:tblPr>
        <w:tblW w:w="792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60"/>
        <w:gridCol w:w="1530"/>
        <w:gridCol w:w="1299"/>
        <w:gridCol w:w="1299"/>
        <w:gridCol w:w="1433"/>
        <w:gridCol w:w="1001"/>
        <w:gridCol w:w="1003"/>
      </w:tblGrid>
      <w:tr w:rsidR="00A25320" w:rsidRPr="002B0F97" w14:paraId="0295E017" w14:textId="77777777" w:rsidTr="002B0F97">
        <w:trPr>
          <w:cantSplit/>
          <w:trHeight w:val="530"/>
        </w:trPr>
        <w:tc>
          <w:tcPr>
            <w:tcW w:w="1890" w:type="dxa"/>
            <w:gridSpan w:val="2"/>
            <w:vMerge w:val="restart"/>
            <w:shd w:val="clear" w:color="auto" w:fill="FFFFFF" w:themeFill="background1"/>
            <w:vAlign w:val="bottom"/>
          </w:tcPr>
          <w:p w14:paraId="38DA3AA4" w14:textId="77777777" w:rsidR="00A25320" w:rsidRPr="002B0F97" w:rsidRDefault="00A25320" w:rsidP="00A87140">
            <w:pPr>
              <w:ind w:left="60" w:right="60"/>
              <w:rPr>
                <w:rFonts w:asciiTheme="majorBidi" w:hAnsiTheme="majorBidi" w:cstheme="majorBidi"/>
                <w:sz w:val="20"/>
                <w:szCs w:val="20"/>
              </w:rPr>
            </w:pPr>
            <w:r w:rsidRPr="002B0F97">
              <w:rPr>
                <w:rFonts w:asciiTheme="majorBidi" w:hAnsiTheme="majorBidi" w:cstheme="majorBidi"/>
                <w:sz w:val="20"/>
                <w:szCs w:val="20"/>
              </w:rPr>
              <w:t>Model</w:t>
            </w:r>
          </w:p>
        </w:tc>
        <w:tc>
          <w:tcPr>
            <w:tcW w:w="2598" w:type="dxa"/>
            <w:gridSpan w:val="2"/>
            <w:shd w:val="clear" w:color="auto" w:fill="FFFFFF" w:themeFill="background1"/>
            <w:vAlign w:val="bottom"/>
          </w:tcPr>
          <w:p w14:paraId="27087DC5" w14:textId="5EFD8E79" w:rsidR="00A25320" w:rsidRPr="002B0F97" w:rsidRDefault="7B975703" w:rsidP="00A87140">
            <w:pPr>
              <w:ind w:left="60" w:right="60"/>
              <w:jc w:val="center"/>
              <w:rPr>
                <w:rFonts w:asciiTheme="majorBidi" w:hAnsiTheme="majorBidi" w:cstheme="majorBidi"/>
                <w:sz w:val="20"/>
                <w:szCs w:val="20"/>
              </w:rPr>
            </w:pPr>
            <w:r w:rsidRPr="002B0F97">
              <w:rPr>
                <w:rFonts w:asciiTheme="majorBidi" w:hAnsiTheme="majorBidi" w:cstheme="majorBidi"/>
                <w:sz w:val="20"/>
                <w:szCs w:val="20"/>
              </w:rPr>
              <w:t>Unstandardised</w:t>
            </w:r>
            <w:r w:rsidR="604973A4" w:rsidRPr="002B0F97">
              <w:rPr>
                <w:rFonts w:asciiTheme="majorBidi" w:hAnsiTheme="majorBidi" w:cstheme="majorBidi"/>
                <w:sz w:val="20"/>
                <w:szCs w:val="20"/>
              </w:rPr>
              <w:t xml:space="preserve"> Coefficients</w:t>
            </w:r>
          </w:p>
        </w:tc>
        <w:tc>
          <w:tcPr>
            <w:tcW w:w="1433" w:type="dxa"/>
            <w:shd w:val="clear" w:color="auto" w:fill="FFFFFF" w:themeFill="background1"/>
            <w:vAlign w:val="bottom"/>
          </w:tcPr>
          <w:p w14:paraId="0BCDC064" w14:textId="25A9778B" w:rsidR="00A25320" w:rsidRPr="002B0F97" w:rsidRDefault="7B975703" w:rsidP="00A87140">
            <w:pPr>
              <w:ind w:left="60" w:right="60"/>
              <w:jc w:val="center"/>
              <w:rPr>
                <w:rFonts w:asciiTheme="majorBidi" w:hAnsiTheme="majorBidi" w:cstheme="majorBidi"/>
                <w:sz w:val="20"/>
                <w:szCs w:val="20"/>
              </w:rPr>
            </w:pPr>
            <w:r w:rsidRPr="002B0F97">
              <w:rPr>
                <w:rFonts w:asciiTheme="majorBidi" w:hAnsiTheme="majorBidi" w:cstheme="majorBidi"/>
                <w:sz w:val="20"/>
                <w:szCs w:val="20"/>
              </w:rPr>
              <w:t>Standardised</w:t>
            </w:r>
            <w:r w:rsidR="604973A4" w:rsidRPr="002B0F97">
              <w:rPr>
                <w:rFonts w:asciiTheme="majorBidi" w:hAnsiTheme="majorBidi" w:cstheme="majorBidi"/>
                <w:sz w:val="20"/>
                <w:szCs w:val="20"/>
              </w:rPr>
              <w:t xml:space="preserve"> Coefficients</w:t>
            </w:r>
          </w:p>
        </w:tc>
        <w:tc>
          <w:tcPr>
            <w:tcW w:w="1001" w:type="dxa"/>
            <w:vMerge w:val="restart"/>
            <w:shd w:val="clear" w:color="auto" w:fill="FFFFFF" w:themeFill="background1"/>
            <w:vAlign w:val="bottom"/>
          </w:tcPr>
          <w:p w14:paraId="6F5A7D4A" w14:textId="77777777" w:rsidR="00A25320" w:rsidRPr="002B0F97" w:rsidRDefault="00A25320" w:rsidP="00A87140">
            <w:pPr>
              <w:ind w:left="60" w:right="60"/>
              <w:jc w:val="center"/>
              <w:rPr>
                <w:rFonts w:asciiTheme="majorBidi" w:hAnsiTheme="majorBidi" w:cstheme="majorBidi"/>
                <w:sz w:val="20"/>
                <w:szCs w:val="20"/>
              </w:rPr>
            </w:pPr>
            <w:r w:rsidRPr="002B0F97">
              <w:rPr>
                <w:rFonts w:asciiTheme="majorBidi" w:hAnsiTheme="majorBidi" w:cstheme="majorBidi"/>
                <w:sz w:val="20"/>
                <w:szCs w:val="20"/>
              </w:rPr>
              <w:t>t</w:t>
            </w:r>
          </w:p>
        </w:tc>
        <w:tc>
          <w:tcPr>
            <w:tcW w:w="1003" w:type="dxa"/>
            <w:vMerge w:val="restart"/>
            <w:shd w:val="clear" w:color="auto" w:fill="FFFFFF" w:themeFill="background1"/>
            <w:vAlign w:val="bottom"/>
          </w:tcPr>
          <w:p w14:paraId="7D856C3A" w14:textId="77777777" w:rsidR="00A25320" w:rsidRPr="002B0F97" w:rsidRDefault="00A25320" w:rsidP="00A87140">
            <w:pPr>
              <w:ind w:left="60" w:right="60"/>
              <w:jc w:val="center"/>
              <w:rPr>
                <w:rFonts w:asciiTheme="majorBidi" w:hAnsiTheme="majorBidi" w:cstheme="majorBidi"/>
                <w:sz w:val="20"/>
                <w:szCs w:val="20"/>
              </w:rPr>
            </w:pPr>
            <w:r w:rsidRPr="002B0F97">
              <w:rPr>
                <w:rFonts w:asciiTheme="majorBidi" w:hAnsiTheme="majorBidi" w:cstheme="majorBidi"/>
                <w:sz w:val="20"/>
                <w:szCs w:val="20"/>
              </w:rPr>
              <w:t>Sig.</w:t>
            </w:r>
          </w:p>
        </w:tc>
      </w:tr>
      <w:tr w:rsidR="00A25320" w:rsidRPr="002B0F97" w14:paraId="00A5621F" w14:textId="77777777" w:rsidTr="002B0F97">
        <w:trPr>
          <w:cantSplit/>
          <w:trHeight w:val="319"/>
        </w:trPr>
        <w:tc>
          <w:tcPr>
            <w:tcW w:w="1890" w:type="dxa"/>
            <w:gridSpan w:val="2"/>
            <w:vMerge/>
            <w:vAlign w:val="bottom"/>
          </w:tcPr>
          <w:p w14:paraId="4AC27EF0" w14:textId="77777777" w:rsidR="00A25320" w:rsidRPr="002B0F97" w:rsidRDefault="00A25320" w:rsidP="00A87140">
            <w:pPr>
              <w:rPr>
                <w:rFonts w:asciiTheme="majorBidi" w:hAnsiTheme="majorBidi" w:cstheme="majorBidi"/>
                <w:b/>
                <w:bCs/>
                <w:sz w:val="20"/>
                <w:szCs w:val="20"/>
              </w:rPr>
            </w:pPr>
          </w:p>
        </w:tc>
        <w:tc>
          <w:tcPr>
            <w:tcW w:w="1299" w:type="dxa"/>
            <w:shd w:val="clear" w:color="auto" w:fill="FFFFFF" w:themeFill="background1"/>
            <w:vAlign w:val="bottom"/>
          </w:tcPr>
          <w:p w14:paraId="228C99F4" w14:textId="77777777" w:rsidR="00A25320" w:rsidRPr="002B0F97" w:rsidRDefault="00A25320" w:rsidP="00A87140">
            <w:pPr>
              <w:ind w:left="60" w:right="60"/>
              <w:jc w:val="center"/>
              <w:rPr>
                <w:rFonts w:asciiTheme="majorBidi" w:hAnsiTheme="majorBidi" w:cstheme="majorBidi"/>
                <w:sz w:val="20"/>
                <w:szCs w:val="20"/>
              </w:rPr>
            </w:pPr>
            <w:r w:rsidRPr="002B0F97">
              <w:rPr>
                <w:rFonts w:asciiTheme="majorBidi" w:hAnsiTheme="majorBidi" w:cstheme="majorBidi"/>
                <w:sz w:val="20"/>
                <w:szCs w:val="20"/>
              </w:rPr>
              <w:t>B</w:t>
            </w:r>
          </w:p>
        </w:tc>
        <w:tc>
          <w:tcPr>
            <w:tcW w:w="1299" w:type="dxa"/>
            <w:shd w:val="clear" w:color="auto" w:fill="FFFFFF" w:themeFill="background1"/>
            <w:vAlign w:val="bottom"/>
          </w:tcPr>
          <w:p w14:paraId="06FAEB2E" w14:textId="77777777" w:rsidR="00A25320" w:rsidRPr="002B0F97" w:rsidRDefault="00A25320" w:rsidP="00A87140">
            <w:pPr>
              <w:ind w:left="60" w:right="60"/>
              <w:jc w:val="center"/>
              <w:rPr>
                <w:rFonts w:asciiTheme="majorBidi" w:hAnsiTheme="majorBidi" w:cstheme="majorBidi"/>
                <w:sz w:val="20"/>
                <w:szCs w:val="20"/>
              </w:rPr>
            </w:pPr>
            <w:r w:rsidRPr="002B0F97">
              <w:rPr>
                <w:rFonts w:asciiTheme="majorBidi" w:hAnsiTheme="majorBidi" w:cstheme="majorBidi"/>
                <w:sz w:val="20"/>
                <w:szCs w:val="20"/>
              </w:rPr>
              <w:t>Std. Error</w:t>
            </w:r>
          </w:p>
        </w:tc>
        <w:tc>
          <w:tcPr>
            <w:tcW w:w="1433" w:type="dxa"/>
            <w:shd w:val="clear" w:color="auto" w:fill="FFFFFF" w:themeFill="background1"/>
            <w:vAlign w:val="bottom"/>
          </w:tcPr>
          <w:p w14:paraId="631CE667" w14:textId="77777777" w:rsidR="00A25320" w:rsidRPr="002B0F97" w:rsidRDefault="00A25320" w:rsidP="00A87140">
            <w:pPr>
              <w:ind w:left="60" w:right="60"/>
              <w:jc w:val="center"/>
              <w:rPr>
                <w:rFonts w:asciiTheme="majorBidi" w:hAnsiTheme="majorBidi" w:cstheme="majorBidi"/>
                <w:sz w:val="20"/>
                <w:szCs w:val="20"/>
              </w:rPr>
            </w:pPr>
            <w:r w:rsidRPr="002B0F97">
              <w:rPr>
                <w:rFonts w:asciiTheme="majorBidi" w:hAnsiTheme="majorBidi" w:cstheme="majorBidi"/>
                <w:sz w:val="20"/>
                <w:szCs w:val="20"/>
              </w:rPr>
              <w:t>Beta</w:t>
            </w:r>
          </w:p>
        </w:tc>
        <w:tc>
          <w:tcPr>
            <w:tcW w:w="1001" w:type="dxa"/>
            <w:vMerge/>
            <w:vAlign w:val="bottom"/>
          </w:tcPr>
          <w:p w14:paraId="66BFDB14" w14:textId="77777777" w:rsidR="00A25320" w:rsidRPr="002B0F97" w:rsidRDefault="00A25320" w:rsidP="00A87140">
            <w:pPr>
              <w:rPr>
                <w:rFonts w:asciiTheme="majorBidi" w:hAnsiTheme="majorBidi" w:cstheme="majorBidi"/>
                <w:sz w:val="20"/>
                <w:szCs w:val="20"/>
              </w:rPr>
            </w:pPr>
          </w:p>
        </w:tc>
        <w:tc>
          <w:tcPr>
            <w:tcW w:w="1003" w:type="dxa"/>
            <w:vMerge/>
            <w:vAlign w:val="bottom"/>
          </w:tcPr>
          <w:p w14:paraId="69446A0D" w14:textId="77777777" w:rsidR="00A25320" w:rsidRPr="002B0F97" w:rsidRDefault="00A25320" w:rsidP="00A87140">
            <w:pPr>
              <w:rPr>
                <w:rFonts w:asciiTheme="majorBidi" w:hAnsiTheme="majorBidi" w:cstheme="majorBidi"/>
                <w:sz w:val="20"/>
                <w:szCs w:val="20"/>
              </w:rPr>
            </w:pPr>
          </w:p>
        </w:tc>
      </w:tr>
      <w:tr w:rsidR="00A25320" w:rsidRPr="002B0F97" w14:paraId="2C2EF2E8" w14:textId="77777777" w:rsidTr="002B0F97">
        <w:trPr>
          <w:cantSplit/>
          <w:trHeight w:val="305"/>
        </w:trPr>
        <w:tc>
          <w:tcPr>
            <w:tcW w:w="360" w:type="dxa"/>
            <w:vMerge w:val="restart"/>
            <w:shd w:val="clear" w:color="auto" w:fill="auto"/>
          </w:tcPr>
          <w:p w14:paraId="63B1FA3A" w14:textId="77777777" w:rsidR="00A25320" w:rsidRPr="002B0F97" w:rsidRDefault="00A25320" w:rsidP="00A87140">
            <w:pPr>
              <w:ind w:left="60" w:right="60"/>
              <w:rPr>
                <w:rFonts w:asciiTheme="majorBidi" w:hAnsiTheme="majorBidi" w:cstheme="majorBidi"/>
                <w:sz w:val="20"/>
                <w:szCs w:val="20"/>
              </w:rPr>
            </w:pPr>
            <w:r w:rsidRPr="002B0F97">
              <w:rPr>
                <w:rFonts w:asciiTheme="majorBidi" w:hAnsiTheme="majorBidi" w:cstheme="majorBidi"/>
                <w:sz w:val="20"/>
                <w:szCs w:val="20"/>
              </w:rPr>
              <w:t>1</w:t>
            </w:r>
          </w:p>
        </w:tc>
        <w:tc>
          <w:tcPr>
            <w:tcW w:w="1530" w:type="dxa"/>
            <w:shd w:val="clear" w:color="auto" w:fill="auto"/>
          </w:tcPr>
          <w:p w14:paraId="3DD98167" w14:textId="77777777" w:rsidR="00A25320" w:rsidRPr="002B0F97" w:rsidRDefault="00A25320" w:rsidP="00A87140">
            <w:pPr>
              <w:ind w:left="60" w:right="60"/>
              <w:rPr>
                <w:rFonts w:asciiTheme="majorBidi" w:hAnsiTheme="majorBidi" w:cstheme="majorBidi"/>
                <w:sz w:val="20"/>
                <w:szCs w:val="20"/>
              </w:rPr>
            </w:pPr>
            <w:r w:rsidRPr="002B0F97">
              <w:rPr>
                <w:rFonts w:asciiTheme="majorBidi" w:hAnsiTheme="majorBidi" w:cstheme="majorBidi"/>
                <w:sz w:val="20"/>
                <w:szCs w:val="20"/>
              </w:rPr>
              <w:t>(Constant)</w:t>
            </w:r>
          </w:p>
        </w:tc>
        <w:tc>
          <w:tcPr>
            <w:tcW w:w="1299" w:type="dxa"/>
            <w:shd w:val="clear" w:color="auto" w:fill="FFFFFF" w:themeFill="background1"/>
          </w:tcPr>
          <w:p w14:paraId="5C4614CC"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,480</w:t>
            </w:r>
          </w:p>
        </w:tc>
        <w:tc>
          <w:tcPr>
            <w:tcW w:w="1299" w:type="dxa"/>
            <w:shd w:val="clear" w:color="auto" w:fill="FFFFFF" w:themeFill="background1"/>
          </w:tcPr>
          <w:p w14:paraId="0798C1C9"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1,499</w:t>
            </w:r>
          </w:p>
        </w:tc>
        <w:tc>
          <w:tcPr>
            <w:tcW w:w="1433" w:type="dxa"/>
            <w:shd w:val="clear" w:color="auto" w:fill="FFFFFF" w:themeFill="background1"/>
            <w:vAlign w:val="center"/>
          </w:tcPr>
          <w:p w14:paraId="0A4EF02C" w14:textId="77777777" w:rsidR="00A25320" w:rsidRPr="002B0F97" w:rsidRDefault="00A25320" w:rsidP="00A87140">
            <w:pPr>
              <w:rPr>
                <w:rFonts w:asciiTheme="majorBidi" w:hAnsiTheme="majorBidi" w:cstheme="majorBidi"/>
                <w:sz w:val="20"/>
                <w:szCs w:val="20"/>
              </w:rPr>
            </w:pPr>
          </w:p>
        </w:tc>
        <w:tc>
          <w:tcPr>
            <w:tcW w:w="1001" w:type="dxa"/>
            <w:shd w:val="clear" w:color="auto" w:fill="FFFFFF" w:themeFill="background1"/>
          </w:tcPr>
          <w:p w14:paraId="11608BA6"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,320</w:t>
            </w:r>
          </w:p>
        </w:tc>
        <w:tc>
          <w:tcPr>
            <w:tcW w:w="1003" w:type="dxa"/>
            <w:shd w:val="clear" w:color="auto" w:fill="FFFFFF" w:themeFill="background1"/>
          </w:tcPr>
          <w:p w14:paraId="3FDA139B"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,749</w:t>
            </w:r>
          </w:p>
        </w:tc>
      </w:tr>
      <w:tr w:rsidR="00A25320" w:rsidRPr="002B0F97" w14:paraId="5B0BCF4D" w14:textId="77777777" w:rsidTr="002B0F97">
        <w:trPr>
          <w:cantSplit/>
          <w:trHeight w:val="611"/>
        </w:trPr>
        <w:tc>
          <w:tcPr>
            <w:tcW w:w="360" w:type="dxa"/>
            <w:vMerge/>
          </w:tcPr>
          <w:p w14:paraId="202980B4" w14:textId="77777777" w:rsidR="00A25320" w:rsidRPr="002B0F97" w:rsidRDefault="00A25320" w:rsidP="00A87140">
            <w:pPr>
              <w:rPr>
                <w:rFonts w:asciiTheme="majorBidi" w:hAnsiTheme="majorBidi" w:cstheme="majorBidi"/>
                <w:sz w:val="20"/>
                <w:szCs w:val="20"/>
              </w:rPr>
            </w:pPr>
          </w:p>
        </w:tc>
        <w:tc>
          <w:tcPr>
            <w:tcW w:w="1530" w:type="dxa"/>
            <w:shd w:val="clear" w:color="auto" w:fill="auto"/>
          </w:tcPr>
          <w:p w14:paraId="733B4BBC" w14:textId="495D757A" w:rsidR="00A25320" w:rsidRPr="002B0F97" w:rsidRDefault="007B77E4" w:rsidP="00A87140">
            <w:pPr>
              <w:ind w:left="60" w:right="60"/>
              <w:rPr>
                <w:rFonts w:asciiTheme="majorBidi" w:hAnsiTheme="majorBidi" w:cstheme="majorBidi"/>
                <w:sz w:val="20"/>
                <w:szCs w:val="20"/>
                <w:lang w:val="en-US"/>
              </w:rPr>
            </w:pPr>
            <w:r w:rsidRPr="002B0F97">
              <w:rPr>
                <w:rFonts w:asciiTheme="majorBidi" w:hAnsiTheme="majorBidi" w:cstheme="majorBidi"/>
                <w:sz w:val="20"/>
                <w:szCs w:val="20"/>
                <w:lang w:val="en-US"/>
              </w:rPr>
              <w:t xml:space="preserve">Entrepreneurship education </w:t>
            </w:r>
            <w:r w:rsidR="00A25320" w:rsidRPr="002B0F97">
              <w:rPr>
                <w:rFonts w:asciiTheme="majorBidi" w:hAnsiTheme="majorBidi" w:cstheme="majorBidi"/>
                <w:sz w:val="20"/>
                <w:szCs w:val="20"/>
                <w:lang w:val="en-US"/>
              </w:rPr>
              <w:t>(</w:t>
            </w:r>
            <w:r w:rsidR="00A25320" w:rsidRPr="002B0F97">
              <w:rPr>
                <w:rFonts w:asciiTheme="majorBidi" w:hAnsiTheme="majorBidi" w:cstheme="majorBidi"/>
                <w:sz w:val="20"/>
                <w:szCs w:val="20"/>
              </w:rPr>
              <w:t>X</w:t>
            </w:r>
            <w:r w:rsidR="00A25320" w:rsidRPr="002B0F97">
              <w:rPr>
                <w:rFonts w:asciiTheme="majorBidi" w:hAnsiTheme="majorBidi" w:cstheme="majorBidi"/>
                <w:sz w:val="20"/>
                <w:szCs w:val="20"/>
                <w:vertAlign w:val="subscript"/>
              </w:rPr>
              <w:t>1</w:t>
            </w:r>
            <w:r w:rsidR="00A25320" w:rsidRPr="002B0F97">
              <w:rPr>
                <w:rFonts w:asciiTheme="majorBidi" w:hAnsiTheme="majorBidi" w:cstheme="majorBidi"/>
                <w:sz w:val="20"/>
                <w:szCs w:val="20"/>
                <w:lang w:val="en-US"/>
              </w:rPr>
              <w:t>)</w:t>
            </w:r>
          </w:p>
        </w:tc>
        <w:tc>
          <w:tcPr>
            <w:tcW w:w="1299" w:type="dxa"/>
            <w:shd w:val="clear" w:color="auto" w:fill="FFFFFF" w:themeFill="background1"/>
          </w:tcPr>
          <w:p w14:paraId="44D55D0A"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,265</w:t>
            </w:r>
          </w:p>
        </w:tc>
        <w:tc>
          <w:tcPr>
            <w:tcW w:w="1299" w:type="dxa"/>
            <w:shd w:val="clear" w:color="auto" w:fill="FFFFFF" w:themeFill="background1"/>
          </w:tcPr>
          <w:p w14:paraId="485F1848"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,107</w:t>
            </w:r>
          </w:p>
        </w:tc>
        <w:tc>
          <w:tcPr>
            <w:tcW w:w="1433" w:type="dxa"/>
            <w:shd w:val="clear" w:color="auto" w:fill="FFFFFF" w:themeFill="background1"/>
          </w:tcPr>
          <w:p w14:paraId="03335F39"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,235</w:t>
            </w:r>
          </w:p>
        </w:tc>
        <w:tc>
          <w:tcPr>
            <w:tcW w:w="1001" w:type="dxa"/>
            <w:shd w:val="clear" w:color="auto" w:fill="FFFFFF" w:themeFill="background1"/>
          </w:tcPr>
          <w:p w14:paraId="64D8B1BF"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2,471</w:t>
            </w:r>
          </w:p>
        </w:tc>
        <w:tc>
          <w:tcPr>
            <w:tcW w:w="1003" w:type="dxa"/>
            <w:shd w:val="clear" w:color="auto" w:fill="FFFFFF" w:themeFill="background1"/>
          </w:tcPr>
          <w:p w14:paraId="6827D463"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,015</w:t>
            </w:r>
          </w:p>
        </w:tc>
      </w:tr>
      <w:tr w:rsidR="00A25320" w:rsidRPr="002B0F97" w14:paraId="71E818C8" w14:textId="77777777" w:rsidTr="002B0F97">
        <w:trPr>
          <w:cantSplit/>
          <w:trHeight w:val="521"/>
        </w:trPr>
        <w:tc>
          <w:tcPr>
            <w:tcW w:w="360" w:type="dxa"/>
            <w:vMerge/>
          </w:tcPr>
          <w:p w14:paraId="6F1CA80B" w14:textId="77777777" w:rsidR="00A25320" w:rsidRPr="002B0F97" w:rsidRDefault="00A25320" w:rsidP="00A87140">
            <w:pPr>
              <w:rPr>
                <w:rFonts w:asciiTheme="majorBidi" w:hAnsiTheme="majorBidi" w:cstheme="majorBidi"/>
                <w:sz w:val="20"/>
                <w:szCs w:val="20"/>
              </w:rPr>
            </w:pPr>
          </w:p>
        </w:tc>
        <w:tc>
          <w:tcPr>
            <w:tcW w:w="1530" w:type="dxa"/>
            <w:shd w:val="clear" w:color="auto" w:fill="auto"/>
          </w:tcPr>
          <w:p w14:paraId="39679D7D" w14:textId="3B4EEC17" w:rsidR="00A25320" w:rsidRPr="002B0F97" w:rsidRDefault="002B0F97" w:rsidP="00A87140">
            <w:pPr>
              <w:ind w:left="60" w:right="60"/>
              <w:rPr>
                <w:rFonts w:asciiTheme="majorBidi" w:hAnsiTheme="majorBidi" w:cstheme="majorBidi"/>
                <w:sz w:val="20"/>
                <w:szCs w:val="20"/>
                <w:lang w:val="en-US"/>
              </w:rPr>
            </w:pPr>
            <w:r>
              <w:rPr>
                <w:rFonts w:asciiTheme="majorBidi" w:hAnsiTheme="majorBidi" w:cstheme="majorBidi"/>
                <w:sz w:val="20"/>
                <w:szCs w:val="20"/>
                <w:lang w:val="en-US"/>
              </w:rPr>
              <w:t>Resource</w:t>
            </w:r>
            <w:r w:rsidR="007B77E4" w:rsidRPr="002B0F97">
              <w:rPr>
                <w:rFonts w:asciiTheme="majorBidi" w:hAnsiTheme="majorBidi" w:cstheme="majorBidi"/>
                <w:sz w:val="20"/>
                <w:szCs w:val="20"/>
                <w:lang w:val="en-US"/>
              </w:rPr>
              <w:t xml:space="preserve"> access </w:t>
            </w:r>
            <w:r w:rsidR="00A25320" w:rsidRPr="002B0F97">
              <w:rPr>
                <w:rFonts w:asciiTheme="majorBidi" w:hAnsiTheme="majorBidi" w:cstheme="majorBidi"/>
                <w:sz w:val="20"/>
                <w:szCs w:val="20"/>
                <w:lang w:val="en-US"/>
              </w:rPr>
              <w:t>(</w:t>
            </w:r>
            <w:r w:rsidR="00A25320" w:rsidRPr="002B0F97">
              <w:rPr>
                <w:rFonts w:asciiTheme="majorBidi" w:hAnsiTheme="majorBidi" w:cstheme="majorBidi"/>
                <w:sz w:val="20"/>
                <w:szCs w:val="20"/>
              </w:rPr>
              <w:t>X</w:t>
            </w:r>
            <w:r w:rsidR="00A25320" w:rsidRPr="002B0F97">
              <w:rPr>
                <w:rFonts w:asciiTheme="majorBidi" w:hAnsiTheme="majorBidi" w:cstheme="majorBidi"/>
                <w:sz w:val="20"/>
                <w:szCs w:val="20"/>
                <w:vertAlign w:val="subscript"/>
              </w:rPr>
              <w:t>2</w:t>
            </w:r>
            <w:r w:rsidR="00A25320" w:rsidRPr="002B0F97">
              <w:rPr>
                <w:rFonts w:asciiTheme="majorBidi" w:hAnsiTheme="majorBidi" w:cstheme="majorBidi"/>
                <w:sz w:val="20"/>
                <w:szCs w:val="20"/>
                <w:lang w:val="en-US"/>
              </w:rPr>
              <w:t>)</w:t>
            </w:r>
          </w:p>
        </w:tc>
        <w:tc>
          <w:tcPr>
            <w:tcW w:w="1299" w:type="dxa"/>
            <w:shd w:val="clear" w:color="auto" w:fill="FFFFFF" w:themeFill="background1"/>
          </w:tcPr>
          <w:p w14:paraId="5711A90A"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,341</w:t>
            </w:r>
          </w:p>
        </w:tc>
        <w:tc>
          <w:tcPr>
            <w:tcW w:w="1299" w:type="dxa"/>
            <w:shd w:val="clear" w:color="auto" w:fill="FFFFFF" w:themeFill="background1"/>
          </w:tcPr>
          <w:p w14:paraId="5B8EBC4C"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,092</w:t>
            </w:r>
          </w:p>
        </w:tc>
        <w:tc>
          <w:tcPr>
            <w:tcW w:w="1433" w:type="dxa"/>
            <w:shd w:val="clear" w:color="auto" w:fill="FFFFFF" w:themeFill="background1"/>
          </w:tcPr>
          <w:p w14:paraId="0DDA9D62"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,320</w:t>
            </w:r>
          </w:p>
        </w:tc>
        <w:tc>
          <w:tcPr>
            <w:tcW w:w="1001" w:type="dxa"/>
            <w:shd w:val="clear" w:color="auto" w:fill="FFFFFF" w:themeFill="background1"/>
          </w:tcPr>
          <w:p w14:paraId="16D4700D"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3,716</w:t>
            </w:r>
          </w:p>
        </w:tc>
        <w:tc>
          <w:tcPr>
            <w:tcW w:w="1003" w:type="dxa"/>
            <w:shd w:val="clear" w:color="auto" w:fill="FFFFFF" w:themeFill="background1"/>
          </w:tcPr>
          <w:p w14:paraId="6EDB6615"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,000</w:t>
            </w:r>
          </w:p>
        </w:tc>
      </w:tr>
      <w:tr w:rsidR="00A25320" w:rsidRPr="002B0F97" w14:paraId="4B766546" w14:textId="77777777" w:rsidTr="002B0F97">
        <w:trPr>
          <w:cantSplit/>
          <w:trHeight w:val="530"/>
        </w:trPr>
        <w:tc>
          <w:tcPr>
            <w:tcW w:w="360" w:type="dxa"/>
            <w:vMerge/>
          </w:tcPr>
          <w:p w14:paraId="700B92E2" w14:textId="77777777" w:rsidR="00A25320" w:rsidRPr="002B0F97" w:rsidRDefault="00A25320" w:rsidP="00A87140">
            <w:pPr>
              <w:rPr>
                <w:rFonts w:asciiTheme="majorBidi" w:hAnsiTheme="majorBidi" w:cstheme="majorBidi"/>
                <w:sz w:val="20"/>
                <w:szCs w:val="20"/>
              </w:rPr>
            </w:pPr>
          </w:p>
        </w:tc>
        <w:tc>
          <w:tcPr>
            <w:tcW w:w="1530" w:type="dxa"/>
            <w:shd w:val="clear" w:color="auto" w:fill="auto"/>
          </w:tcPr>
          <w:p w14:paraId="070EED67" w14:textId="66E74120" w:rsidR="00A25320" w:rsidRPr="002B0F97" w:rsidRDefault="007B77E4" w:rsidP="00A87140">
            <w:pPr>
              <w:ind w:left="60" w:right="60"/>
              <w:rPr>
                <w:rFonts w:asciiTheme="majorBidi" w:hAnsiTheme="majorBidi" w:cstheme="majorBidi"/>
                <w:sz w:val="20"/>
                <w:szCs w:val="20"/>
                <w:lang w:val="en-US"/>
              </w:rPr>
            </w:pPr>
            <w:r w:rsidRPr="002B0F97">
              <w:rPr>
                <w:rFonts w:asciiTheme="majorBidi" w:hAnsiTheme="majorBidi" w:cstheme="majorBidi"/>
                <w:sz w:val="20"/>
                <w:szCs w:val="20"/>
                <w:lang w:val="en-US"/>
              </w:rPr>
              <w:t xml:space="preserve">Technology adoption </w:t>
            </w:r>
            <w:r w:rsidR="00A25320" w:rsidRPr="002B0F97">
              <w:rPr>
                <w:rFonts w:asciiTheme="majorBidi" w:hAnsiTheme="majorBidi" w:cstheme="majorBidi"/>
                <w:sz w:val="20"/>
                <w:szCs w:val="20"/>
                <w:lang w:val="en-US"/>
              </w:rPr>
              <w:t>(</w:t>
            </w:r>
            <w:r w:rsidR="00A25320" w:rsidRPr="002B0F97">
              <w:rPr>
                <w:rFonts w:asciiTheme="majorBidi" w:hAnsiTheme="majorBidi" w:cstheme="majorBidi"/>
                <w:sz w:val="20"/>
                <w:szCs w:val="20"/>
              </w:rPr>
              <w:t>X</w:t>
            </w:r>
            <w:r w:rsidR="00A25320" w:rsidRPr="002B0F97">
              <w:rPr>
                <w:rFonts w:asciiTheme="majorBidi" w:hAnsiTheme="majorBidi" w:cstheme="majorBidi"/>
                <w:sz w:val="20"/>
                <w:szCs w:val="20"/>
                <w:vertAlign w:val="subscript"/>
              </w:rPr>
              <w:t>3</w:t>
            </w:r>
            <w:r w:rsidR="00A25320" w:rsidRPr="002B0F97">
              <w:rPr>
                <w:rFonts w:asciiTheme="majorBidi" w:hAnsiTheme="majorBidi" w:cstheme="majorBidi"/>
                <w:sz w:val="20"/>
                <w:szCs w:val="20"/>
                <w:lang w:val="en-US"/>
              </w:rPr>
              <w:t>)</w:t>
            </w:r>
          </w:p>
        </w:tc>
        <w:tc>
          <w:tcPr>
            <w:tcW w:w="1299" w:type="dxa"/>
            <w:shd w:val="clear" w:color="auto" w:fill="FFFFFF" w:themeFill="background1"/>
          </w:tcPr>
          <w:p w14:paraId="62B64149"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,327</w:t>
            </w:r>
          </w:p>
        </w:tc>
        <w:tc>
          <w:tcPr>
            <w:tcW w:w="1299" w:type="dxa"/>
            <w:shd w:val="clear" w:color="auto" w:fill="FFFFFF" w:themeFill="background1"/>
          </w:tcPr>
          <w:p w14:paraId="04F3888E"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,113</w:t>
            </w:r>
          </w:p>
        </w:tc>
        <w:tc>
          <w:tcPr>
            <w:tcW w:w="1433" w:type="dxa"/>
            <w:shd w:val="clear" w:color="auto" w:fill="FFFFFF" w:themeFill="background1"/>
          </w:tcPr>
          <w:p w14:paraId="0DCA6CCE"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,302</w:t>
            </w:r>
          </w:p>
        </w:tc>
        <w:tc>
          <w:tcPr>
            <w:tcW w:w="1001" w:type="dxa"/>
            <w:shd w:val="clear" w:color="auto" w:fill="FFFFFF" w:themeFill="background1"/>
          </w:tcPr>
          <w:p w14:paraId="29BCDDAC"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2,891</w:t>
            </w:r>
          </w:p>
        </w:tc>
        <w:tc>
          <w:tcPr>
            <w:tcW w:w="1003" w:type="dxa"/>
            <w:shd w:val="clear" w:color="auto" w:fill="FFFFFF" w:themeFill="background1"/>
          </w:tcPr>
          <w:p w14:paraId="4D90EA39" w14:textId="77777777" w:rsidR="00A25320" w:rsidRPr="002B0F97" w:rsidRDefault="00A25320" w:rsidP="00A87140">
            <w:pPr>
              <w:ind w:left="60" w:right="60"/>
              <w:jc w:val="right"/>
              <w:rPr>
                <w:rFonts w:asciiTheme="majorBidi" w:hAnsiTheme="majorBidi" w:cstheme="majorBidi"/>
                <w:sz w:val="20"/>
                <w:szCs w:val="20"/>
              </w:rPr>
            </w:pPr>
            <w:r w:rsidRPr="002B0F97">
              <w:rPr>
                <w:rFonts w:asciiTheme="majorBidi" w:hAnsiTheme="majorBidi" w:cstheme="majorBidi"/>
                <w:sz w:val="20"/>
                <w:szCs w:val="20"/>
              </w:rPr>
              <w:t>,005</w:t>
            </w:r>
          </w:p>
        </w:tc>
      </w:tr>
    </w:tbl>
    <w:p w14:paraId="1817FCBC" w14:textId="1EA708DD" w:rsidR="00A25320" w:rsidRPr="00C20387" w:rsidRDefault="00A25320" w:rsidP="77D50BF7">
      <w:pPr>
        <w:rPr>
          <w:rFonts w:asciiTheme="majorBidi" w:hAnsiTheme="majorBidi" w:cstheme="majorBidi"/>
          <w:sz w:val="18"/>
          <w:szCs w:val="18"/>
        </w:rPr>
      </w:pPr>
      <w:r w:rsidRPr="77D50BF7">
        <w:rPr>
          <w:rFonts w:asciiTheme="majorBidi" w:hAnsiTheme="majorBidi" w:cstheme="majorBidi"/>
          <w:sz w:val="18"/>
          <w:szCs w:val="18"/>
        </w:rPr>
        <w:t xml:space="preserve">a. Dependent Variable: </w:t>
      </w:r>
      <w:r w:rsidR="007B77E4" w:rsidRPr="77D50BF7">
        <w:rPr>
          <w:rFonts w:asciiTheme="majorBidi" w:hAnsiTheme="majorBidi" w:cstheme="majorBidi"/>
          <w:sz w:val="18"/>
          <w:szCs w:val="18"/>
          <w:lang w:val="en-US"/>
        </w:rPr>
        <w:t>E</w:t>
      </w:r>
      <w:r w:rsidR="00502DB8" w:rsidRPr="77D50BF7">
        <w:rPr>
          <w:rFonts w:asciiTheme="majorBidi" w:hAnsiTheme="majorBidi" w:cstheme="majorBidi"/>
          <w:sz w:val="18"/>
          <w:szCs w:val="18"/>
          <w:lang w:val="en-US"/>
        </w:rPr>
        <w:t>ntrepreneurship</w:t>
      </w:r>
      <w:r w:rsidR="007B77E4" w:rsidRPr="77D50BF7">
        <w:rPr>
          <w:rFonts w:asciiTheme="majorBidi" w:hAnsiTheme="majorBidi" w:cstheme="majorBidi"/>
          <w:sz w:val="18"/>
          <w:szCs w:val="18"/>
          <w:lang w:val="en-US"/>
        </w:rPr>
        <w:t xml:space="preserve"> interest </w:t>
      </w:r>
      <w:r w:rsidRPr="77D50BF7">
        <w:rPr>
          <w:rFonts w:asciiTheme="majorBidi" w:hAnsiTheme="majorBidi" w:cstheme="majorBidi"/>
          <w:sz w:val="18"/>
          <w:szCs w:val="18"/>
          <w:lang w:val="en-US"/>
        </w:rPr>
        <w:t>(</w:t>
      </w:r>
      <w:r w:rsidRPr="77D50BF7">
        <w:rPr>
          <w:rFonts w:asciiTheme="majorBidi" w:hAnsiTheme="majorBidi" w:cstheme="majorBidi"/>
          <w:sz w:val="18"/>
          <w:szCs w:val="18"/>
        </w:rPr>
        <w:t>Y</w:t>
      </w:r>
      <w:r w:rsidRPr="77D50BF7">
        <w:rPr>
          <w:rFonts w:asciiTheme="majorBidi" w:hAnsiTheme="majorBidi" w:cstheme="majorBidi"/>
          <w:sz w:val="18"/>
          <w:szCs w:val="18"/>
          <w:lang w:val="en-US"/>
        </w:rPr>
        <w:t>)</w:t>
      </w:r>
    </w:p>
    <w:p w14:paraId="6B4764A7" w14:textId="00582872" w:rsidR="00A25320" w:rsidRDefault="00A25320" w:rsidP="00A25320">
      <w:pPr>
        <w:contextualSpacing/>
        <w:rPr>
          <w:sz w:val="24"/>
          <w:szCs w:val="24"/>
          <w:lang w:val="en-US"/>
        </w:rPr>
      </w:pPr>
      <w:r w:rsidRPr="77D50BF7">
        <w:rPr>
          <w:sz w:val="24"/>
          <w:szCs w:val="24"/>
          <w:lang w:val="en-US"/>
        </w:rPr>
        <w:t>Source: Data processing</w:t>
      </w:r>
      <w:r w:rsidR="0007072F">
        <w:rPr>
          <w:sz w:val="24"/>
          <w:szCs w:val="24"/>
          <w:lang w:val="en-US"/>
        </w:rPr>
        <w:t>,</w:t>
      </w:r>
      <w:r w:rsidRPr="77D50BF7">
        <w:rPr>
          <w:sz w:val="24"/>
          <w:szCs w:val="24"/>
          <w:lang w:val="en-US"/>
        </w:rPr>
        <w:t xml:space="preserve"> 2024</w:t>
      </w:r>
    </w:p>
    <w:p w14:paraId="51145DC7" w14:textId="77777777" w:rsidR="00FA07A9" w:rsidRDefault="00FA07A9" w:rsidP="00A25320">
      <w:pPr>
        <w:contextualSpacing/>
        <w:rPr>
          <w:sz w:val="24"/>
          <w:szCs w:val="24"/>
          <w:lang w:val="en-US"/>
        </w:rPr>
      </w:pPr>
    </w:p>
    <w:p w14:paraId="44614309" w14:textId="3D156927" w:rsidR="00B92BD3" w:rsidRDefault="270BC716" w:rsidP="00B92BD3">
      <w:pPr>
        <w:ind w:firstLine="567"/>
        <w:contextualSpacing/>
        <w:jc w:val="both"/>
        <w:rPr>
          <w:sz w:val="24"/>
          <w:szCs w:val="24"/>
          <w:lang w:val="en-US"/>
        </w:rPr>
      </w:pPr>
      <w:r w:rsidRPr="77D50BF7">
        <w:rPr>
          <w:sz w:val="24"/>
          <w:szCs w:val="24"/>
          <w:lang w:val="en-US"/>
        </w:rPr>
        <w:lastRenderedPageBreak/>
        <w:t xml:space="preserve">Table </w:t>
      </w:r>
      <w:r w:rsidR="008F1A35">
        <w:rPr>
          <w:sz w:val="24"/>
          <w:szCs w:val="24"/>
          <w:lang w:val="en-US"/>
        </w:rPr>
        <w:t>7</w:t>
      </w:r>
      <w:r w:rsidRPr="77D50BF7">
        <w:rPr>
          <w:sz w:val="24"/>
          <w:szCs w:val="24"/>
          <w:lang w:val="en-US"/>
        </w:rPr>
        <w:t xml:space="preserve"> displays the t-test results, indicating that each variable has a t-statistic exceeding 1.96 and a p-value lower than 0.05. The criteria demonstrate that the independent variable significantly influences the dependent variable. Th</w:t>
      </w:r>
      <w:r w:rsidR="17004EFE" w:rsidRPr="77D50BF7">
        <w:rPr>
          <w:sz w:val="24"/>
          <w:szCs w:val="24"/>
          <w:lang w:val="en-US"/>
        </w:rPr>
        <w:t>at</w:t>
      </w:r>
      <w:r w:rsidRPr="77D50BF7">
        <w:rPr>
          <w:sz w:val="24"/>
          <w:szCs w:val="24"/>
          <w:lang w:val="en-US"/>
        </w:rPr>
        <w:t xml:space="preserve"> is supported by a t-statistic exceeding 1.96 or a P-value below 0.05. A t-statistic below 1.96 or a P-value exceeding 0.05 suggests that the independent variable does not influence the dependent variable</w:t>
      </w:r>
      <w:r w:rsidR="001D69BE" w:rsidRPr="77D50BF7">
        <w:rPr>
          <w:sz w:val="24"/>
          <w:szCs w:val="24"/>
          <w:lang w:val="en-US"/>
        </w:rPr>
        <w:t xml:space="preserve"> </w:t>
      </w:r>
      <w:r w:rsidRPr="77D50BF7">
        <w:rPr>
          <w:sz w:val="24"/>
          <w:szCs w:val="24"/>
          <w:lang w:val="en-US"/>
        </w:rPr>
        <w:fldChar w:fldCharType="begin" w:fldLock="1"/>
      </w:r>
      <w:r w:rsidRPr="77D50BF7">
        <w:rPr>
          <w:sz w:val="24"/>
          <w:szCs w:val="24"/>
          <w:lang w:val="en-US"/>
        </w:rPr>
        <w:instrText>ADDIN CSL_CITATION {"citationItems":[{"id":"ITEM-1","itemData":{"DOI":"10.1007/s10490-023-09871-y","ISSN":"15729958","abstract":"Many constructs in management studies, such as perceptions, personalities, attitudes, and behavioral intentions, are not directly observable. Typically, empirical studies measure such constructs using established scales with multiple indicators. When the scales are used in a different population, the items are translated into other languages or revised to adapt to other populations, it is essential for researchers to report the quality of measurement scales before using them to test hypotheses. Researchers commonly report the quality of these measurement scales based on Cronbach’s alpha and confirmatory factor analysis results. However, these results are usually inadequate and sometimes inappropriate. Moreover, researchers rarely consider sampling errors for these psychometric quality measures. In this best practice paper, we first critically review the most frequently-used approaches in empirical studies to evaluate the quality of measurement scales when using structural equation modeling. Next, we recommend best practices in assessing reliability, convergent and discriminant validity based on multiple criteria and taking sampling errors into consideration. Then, we illustrate with numerical examples the application of a specifically-developed R package, measureQ, that provides a one-stop solution for implementing the recommended best practices and a template for reporting the results. measureQ is easy to implement, even for those new to R. Our overall aim is to provide a best-practice reference for future authors, reviewers, and editors in reporting and reviewing the quality of measurement scales in empirical management studies.","author":[{"dropping-particle":"","family":"Cheung","given":"Gordon W.","non-dropping-particle":"","parse-names":false,"suffix":""},{"dropping-particle":"","family":"Cooper-Thomas","given":"Helena D.","non-dropping-particle":"","parse-names":false,"suffix":""},{"dropping-particle":"","family":"Lau","given":"Rebecca S.","non-dropping-particle":"","parse-names":false,"suffix":""},{"dropping-particle":"","family":"Wang","given":"Linda C.","non-dropping-particle":"","parse-names":false,"suffix":""}],"container-title":"Asia Pacific Journal of Management","id":"ITEM-1","issue":"2","issued":{"date-parts":[["2024","6","1"]]},"page":"745-783","publisher":"Springer","title":"Reporting reliability, convergent and discriminant validity with structural equation modeling: A review and best-practice recommendations","type":"article-journal","volume":"41"},"uris":["http://www.mendeley.com/documents/?uuid=089f620d-cf04-3562-b8e2-4e848f00d1b0"]}],"mendeley":{"formattedCitation":"(Cheung et al., 2024)","plainTextFormattedCitation":"(Cheung et al., 2024)","previouslyFormattedCitation":"(Cheung et al., 2024)"},"properties":{"noteIndex":0},"schema":"https://github.com/citation-style-language/schema/raw/master/csl-citation.json"}</w:instrText>
      </w:r>
      <w:r w:rsidRPr="77D50BF7">
        <w:rPr>
          <w:sz w:val="24"/>
          <w:szCs w:val="24"/>
          <w:lang w:val="en-US"/>
        </w:rPr>
        <w:fldChar w:fldCharType="separate"/>
      </w:r>
      <w:r w:rsidR="001D69BE" w:rsidRPr="77D50BF7">
        <w:rPr>
          <w:noProof/>
          <w:sz w:val="24"/>
          <w:szCs w:val="24"/>
          <w:lang w:val="en-US"/>
        </w:rPr>
        <w:t>(Cheung et al., 2024)</w:t>
      </w:r>
      <w:r w:rsidRPr="77D50BF7">
        <w:rPr>
          <w:sz w:val="24"/>
          <w:szCs w:val="24"/>
          <w:lang w:val="en-US"/>
        </w:rPr>
        <w:fldChar w:fldCharType="end"/>
      </w:r>
      <w:r w:rsidRPr="77D50BF7">
        <w:rPr>
          <w:sz w:val="24"/>
          <w:szCs w:val="24"/>
          <w:lang w:val="en-US"/>
        </w:rPr>
        <w:t>. The t-test results indicate that entrepreneurship education, resource access, and technology adoption significantly affect entrepreneurs' interest in recycled</w:t>
      </w:r>
      <w:r w:rsidR="00F83E9D">
        <w:rPr>
          <w:sz w:val="24"/>
          <w:szCs w:val="24"/>
          <w:lang w:val="en-US"/>
        </w:rPr>
        <w:t xml:space="preserve"> plastic</w:t>
      </w:r>
      <w:r w:rsidRPr="77D50BF7">
        <w:rPr>
          <w:sz w:val="24"/>
          <w:szCs w:val="24"/>
          <w:lang w:val="en-US"/>
        </w:rPr>
        <w:t xml:space="preserve"> products.</w:t>
      </w:r>
      <w:r w:rsidR="60EC044F" w:rsidRPr="77D50BF7">
        <w:rPr>
          <w:sz w:val="24"/>
          <w:szCs w:val="24"/>
          <w:lang w:val="en-US"/>
        </w:rPr>
        <w:t xml:space="preserve"> </w:t>
      </w:r>
    </w:p>
    <w:p w14:paraId="26120DCC" w14:textId="2460D1D2" w:rsidR="00A25320" w:rsidRDefault="60EC044F" w:rsidP="00B92BD3">
      <w:pPr>
        <w:ind w:firstLine="567"/>
        <w:contextualSpacing/>
        <w:jc w:val="both"/>
        <w:rPr>
          <w:sz w:val="24"/>
          <w:szCs w:val="24"/>
          <w:lang w:val="en-US"/>
        </w:rPr>
      </w:pPr>
      <w:r w:rsidRPr="77D50BF7">
        <w:rPr>
          <w:sz w:val="24"/>
          <w:szCs w:val="24"/>
          <w:lang w:val="en-US"/>
        </w:rPr>
        <w:t xml:space="preserve">Following the completion of the t-test and F-test, the subsequent step is to identify the regression equation model based on the initial formula with the data that has been tested. Based on Table </w:t>
      </w:r>
      <w:r w:rsidR="008F1A35">
        <w:rPr>
          <w:sz w:val="24"/>
          <w:szCs w:val="24"/>
          <w:lang w:val="en-US"/>
        </w:rPr>
        <w:t>7</w:t>
      </w:r>
      <w:r w:rsidRPr="77D50BF7">
        <w:rPr>
          <w:sz w:val="24"/>
          <w:szCs w:val="24"/>
          <w:lang w:val="en-US"/>
        </w:rPr>
        <w:t xml:space="preserve">, the multiple linear regression equation model is summarised in Table </w:t>
      </w:r>
      <w:r w:rsidR="008F1A35">
        <w:rPr>
          <w:sz w:val="24"/>
          <w:szCs w:val="24"/>
          <w:lang w:val="en-US"/>
        </w:rPr>
        <w:t>8</w:t>
      </w:r>
      <w:r w:rsidR="604973A4" w:rsidRPr="77D50BF7">
        <w:rPr>
          <w:sz w:val="24"/>
          <w:szCs w:val="24"/>
          <w:lang w:val="en-US"/>
        </w:rPr>
        <w:t>.</w:t>
      </w:r>
    </w:p>
    <w:p w14:paraId="315E358A" w14:textId="77777777" w:rsidR="00FA07A9" w:rsidRDefault="00FA07A9" w:rsidP="00B92BD3">
      <w:pPr>
        <w:ind w:firstLine="567"/>
        <w:contextualSpacing/>
        <w:jc w:val="both"/>
        <w:rPr>
          <w:sz w:val="24"/>
          <w:szCs w:val="24"/>
          <w:lang w:val="en-US"/>
        </w:rPr>
      </w:pPr>
    </w:p>
    <w:p w14:paraId="1DA82314" w14:textId="5C824E5B" w:rsidR="00A25320" w:rsidRPr="000B3B40" w:rsidRDefault="00A25320" w:rsidP="77D50BF7">
      <w:pPr>
        <w:ind w:firstLine="11"/>
        <w:contextualSpacing/>
        <w:jc w:val="center"/>
        <w:rPr>
          <w:b/>
          <w:bCs/>
          <w:sz w:val="24"/>
          <w:szCs w:val="24"/>
          <w:lang w:val="en-US"/>
        </w:rPr>
      </w:pPr>
      <w:r w:rsidRPr="77D50BF7">
        <w:rPr>
          <w:b/>
          <w:bCs/>
          <w:sz w:val="24"/>
          <w:szCs w:val="24"/>
        </w:rPr>
        <w:t xml:space="preserve">Table </w:t>
      </w:r>
      <w:r w:rsidR="008F1A35">
        <w:rPr>
          <w:b/>
          <w:bCs/>
          <w:sz w:val="24"/>
          <w:szCs w:val="24"/>
          <w:lang w:val="en-US"/>
        </w:rPr>
        <w:t>8</w:t>
      </w:r>
      <w:r w:rsidRPr="77D50BF7">
        <w:rPr>
          <w:b/>
          <w:bCs/>
          <w:sz w:val="24"/>
          <w:szCs w:val="24"/>
        </w:rPr>
        <w:t xml:space="preserve">. </w:t>
      </w:r>
      <w:r w:rsidR="00407EA5" w:rsidRPr="006B5F4B">
        <w:rPr>
          <w:b/>
          <w:bCs/>
          <w:sz w:val="24"/>
          <w:szCs w:val="24"/>
          <w:lang w:val="en-US"/>
        </w:rPr>
        <w:t xml:space="preserve">Research </w:t>
      </w:r>
      <w:r w:rsidR="00FA07A9" w:rsidRPr="006B5F4B">
        <w:rPr>
          <w:b/>
          <w:bCs/>
          <w:sz w:val="24"/>
          <w:szCs w:val="24"/>
          <w:lang w:val="en-US"/>
        </w:rPr>
        <w:t xml:space="preserve">the </w:t>
      </w:r>
      <w:r w:rsidR="00407EA5" w:rsidRPr="006B5F4B">
        <w:rPr>
          <w:b/>
          <w:bCs/>
          <w:sz w:val="24"/>
          <w:szCs w:val="24"/>
          <w:lang w:val="en-US"/>
        </w:rPr>
        <w:t>equation model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0"/>
        <w:gridCol w:w="6097"/>
      </w:tblGrid>
      <w:tr w:rsidR="00A25320" w:rsidRPr="00A74DBF" w14:paraId="4D28F747" w14:textId="77777777" w:rsidTr="77D50BF7">
        <w:tc>
          <w:tcPr>
            <w:tcW w:w="2235" w:type="dxa"/>
            <w:vAlign w:val="center"/>
          </w:tcPr>
          <w:p w14:paraId="5656732E" w14:textId="77777777" w:rsidR="00A25320" w:rsidRPr="00A74DBF" w:rsidRDefault="00A25320" w:rsidP="77D50BF7">
            <w:pPr>
              <w:jc w:val="center"/>
              <w:rPr>
                <w:rFonts w:asciiTheme="majorBidi" w:hAnsiTheme="majorBidi" w:cstheme="majorBidi"/>
                <w:sz w:val="20"/>
                <w:szCs w:val="20"/>
                <w:lang w:val="en-US"/>
              </w:rPr>
            </w:pPr>
            <w:r w:rsidRPr="00A74DBF">
              <w:rPr>
                <w:rFonts w:asciiTheme="majorBidi" w:hAnsiTheme="majorBidi" w:cstheme="majorBidi"/>
                <w:sz w:val="20"/>
                <w:szCs w:val="20"/>
                <w:lang w:val="en-US"/>
              </w:rPr>
              <w:t>Data</w:t>
            </w:r>
          </w:p>
        </w:tc>
        <w:tc>
          <w:tcPr>
            <w:tcW w:w="7007" w:type="dxa"/>
          </w:tcPr>
          <w:p w14:paraId="4D8D9F66" w14:textId="616ABE3A" w:rsidR="00A25320" w:rsidRPr="00A74DBF" w:rsidRDefault="00897C50" w:rsidP="77D50BF7">
            <w:pPr>
              <w:jc w:val="center"/>
              <w:rPr>
                <w:rFonts w:asciiTheme="majorBidi" w:hAnsiTheme="majorBidi" w:cstheme="majorBidi"/>
                <w:sz w:val="20"/>
                <w:szCs w:val="20"/>
                <w:lang w:val="en-US"/>
              </w:rPr>
            </w:pPr>
            <w:r w:rsidRPr="00A74DBF">
              <w:rPr>
                <w:rFonts w:asciiTheme="majorBidi" w:hAnsiTheme="majorBidi" w:cstheme="majorBidi"/>
                <w:sz w:val="20"/>
                <w:szCs w:val="20"/>
                <w:lang w:val="en-US"/>
              </w:rPr>
              <w:t>Description</w:t>
            </w:r>
          </w:p>
        </w:tc>
      </w:tr>
      <w:tr w:rsidR="00A25320" w:rsidRPr="00A74DBF" w14:paraId="3C1A4F43" w14:textId="77777777" w:rsidTr="77D50BF7">
        <w:tc>
          <w:tcPr>
            <w:tcW w:w="2235" w:type="dxa"/>
            <w:vAlign w:val="center"/>
          </w:tcPr>
          <w:p w14:paraId="37A335DC" w14:textId="44696601" w:rsidR="00A25320" w:rsidRPr="00A74DBF" w:rsidRDefault="648A5B6B" w:rsidP="77D50BF7">
            <w:pPr>
              <w:jc w:val="center"/>
              <w:rPr>
                <w:rFonts w:asciiTheme="majorBidi" w:hAnsiTheme="majorBidi" w:cstheme="majorBidi"/>
                <w:sz w:val="20"/>
                <w:szCs w:val="20"/>
                <w:lang w:val="en-US"/>
              </w:rPr>
            </w:pPr>
            <w:r w:rsidRPr="00A74DBF">
              <w:rPr>
                <w:rFonts w:asciiTheme="majorBidi" w:hAnsiTheme="majorBidi" w:cstheme="majorBidi"/>
                <w:sz w:val="20"/>
                <w:szCs w:val="20"/>
                <w:lang w:val="en-US"/>
              </w:rPr>
              <w:t>Equation model</w:t>
            </w:r>
          </w:p>
        </w:tc>
        <w:tc>
          <w:tcPr>
            <w:tcW w:w="7007" w:type="dxa"/>
          </w:tcPr>
          <w:p w14:paraId="0B561550" w14:textId="1D7AA634" w:rsidR="00A25320" w:rsidRPr="00A74DBF" w:rsidRDefault="00A25320" w:rsidP="77D50BF7">
            <w:pPr>
              <w:ind w:firstLine="567"/>
              <w:contextualSpacing/>
              <w:jc w:val="both"/>
              <w:rPr>
                <w:rFonts w:asciiTheme="majorBidi" w:hAnsiTheme="majorBidi" w:cstheme="majorBidi"/>
                <w:sz w:val="20"/>
                <w:szCs w:val="20"/>
                <w:lang w:val="en-US"/>
              </w:rPr>
            </w:pPr>
            <w:r w:rsidRPr="00A74DBF">
              <w:rPr>
                <w:rFonts w:asciiTheme="majorBidi" w:hAnsiTheme="majorBidi" w:cstheme="majorBidi"/>
                <w:sz w:val="20"/>
                <w:szCs w:val="20"/>
                <w:lang w:val="en-US"/>
              </w:rPr>
              <w:t>Y=</w:t>
            </w:r>
            <w:r w:rsidR="00055A89" w:rsidRPr="00A74DBF">
              <w:rPr>
                <w:sz w:val="20"/>
                <w:szCs w:val="20"/>
                <w:lang w:val="en-US"/>
              </w:rPr>
              <w:t>α</w:t>
            </w:r>
            <w:r w:rsidRPr="00A74DBF">
              <w:rPr>
                <w:rFonts w:asciiTheme="majorBidi" w:hAnsiTheme="majorBidi" w:cstheme="majorBidi"/>
                <w:sz w:val="20"/>
                <w:szCs w:val="20"/>
                <w:lang w:val="en-US"/>
              </w:rPr>
              <w:t>+</w:t>
            </w:r>
            <w:r w:rsidR="00055A89" w:rsidRPr="00A74DBF">
              <w:rPr>
                <w:sz w:val="20"/>
                <w:szCs w:val="20"/>
                <w:lang w:val="en-US"/>
              </w:rPr>
              <w:t>β</w:t>
            </w:r>
            <w:r w:rsidRPr="00A74DBF">
              <w:rPr>
                <w:rFonts w:asciiTheme="majorBidi" w:hAnsiTheme="majorBidi" w:cstheme="majorBidi"/>
                <w:sz w:val="20"/>
                <w:szCs w:val="20"/>
                <w:vertAlign w:val="subscript"/>
                <w:lang w:val="en-US"/>
              </w:rPr>
              <w:t>1</w:t>
            </w:r>
            <w:r w:rsidRPr="00A74DBF">
              <w:rPr>
                <w:rFonts w:asciiTheme="majorBidi" w:hAnsiTheme="majorBidi" w:cstheme="majorBidi"/>
                <w:sz w:val="20"/>
                <w:szCs w:val="20"/>
                <w:lang w:val="en-US"/>
              </w:rPr>
              <w:t>X</w:t>
            </w:r>
            <w:r w:rsidR="00055A89" w:rsidRPr="00A74DBF">
              <w:rPr>
                <w:rFonts w:asciiTheme="majorBidi" w:hAnsiTheme="majorBidi" w:cstheme="majorBidi"/>
                <w:sz w:val="20"/>
                <w:szCs w:val="20"/>
                <w:vertAlign w:val="subscript"/>
                <w:lang w:val="en-US"/>
              </w:rPr>
              <w:t>1</w:t>
            </w:r>
            <w:r w:rsidRPr="00A74DBF">
              <w:rPr>
                <w:rFonts w:asciiTheme="majorBidi" w:hAnsiTheme="majorBidi" w:cstheme="majorBidi"/>
                <w:sz w:val="20"/>
                <w:szCs w:val="20"/>
                <w:lang w:val="en-US"/>
              </w:rPr>
              <w:t>+</w:t>
            </w:r>
            <w:r w:rsidR="00055A89" w:rsidRPr="00A74DBF">
              <w:rPr>
                <w:sz w:val="20"/>
                <w:szCs w:val="20"/>
                <w:lang w:val="en-US"/>
              </w:rPr>
              <w:t>β</w:t>
            </w:r>
            <w:r w:rsidRPr="00A74DBF">
              <w:rPr>
                <w:rFonts w:asciiTheme="majorBidi" w:hAnsiTheme="majorBidi" w:cstheme="majorBidi"/>
                <w:sz w:val="20"/>
                <w:szCs w:val="20"/>
                <w:vertAlign w:val="subscript"/>
                <w:lang w:val="en-US"/>
              </w:rPr>
              <w:t>2</w:t>
            </w:r>
            <w:r w:rsidRPr="00A74DBF">
              <w:rPr>
                <w:rFonts w:asciiTheme="majorBidi" w:hAnsiTheme="majorBidi" w:cstheme="majorBidi"/>
                <w:sz w:val="20"/>
                <w:szCs w:val="20"/>
                <w:lang w:val="en-US"/>
              </w:rPr>
              <w:t>X</w:t>
            </w:r>
            <w:r w:rsidR="00055A89" w:rsidRPr="00A74DBF">
              <w:rPr>
                <w:rFonts w:asciiTheme="majorBidi" w:hAnsiTheme="majorBidi" w:cstheme="majorBidi"/>
                <w:sz w:val="20"/>
                <w:szCs w:val="20"/>
                <w:vertAlign w:val="subscript"/>
                <w:lang w:val="en-US"/>
              </w:rPr>
              <w:t>2</w:t>
            </w:r>
            <w:r w:rsidRPr="00A74DBF">
              <w:rPr>
                <w:rFonts w:asciiTheme="majorBidi" w:hAnsiTheme="majorBidi" w:cstheme="majorBidi"/>
                <w:sz w:val="20"/>
                <w:szCs w:val="20"/>
                <w:lang w:val="en-US"/>
              </w:rPr>
              <w:t>+</w:t>
            </w:r>
            <w:r w:rsidR="00055A89" w:rsidRPr="00A74DBF">
              <w:rPr>
                <w:sz w:val="20"/>
                <w:szCs w:val="20"/>
                <w:lang w:val="en-US"/>
              </w:rPr>
              <w:t>β</w:t>
            </w:r>
            <w:r w:rsidRPr="00A74DBF">
              <w:rPr>
                <w:rFonts w:asciiTheme="majorBidi" w:hAnsiTheme="majorBidi" w:cstheme="majorBidi"/>
                <w:sz w:val="20"/>
                <w:szCs w:val="20"/>
                <w:vertAlign w:val="subscript"/>
                <w:lang w:val="en-US"/>
              </w:rPr>
              <w:t>3</w:t>
            </w:r>
            <w:r w:rsidRPr="00A74DBF">
              <w:rPr>
                <w:rFonts w:asciiTheme="majorBidi" w:hAnsiTheme="majorBidi" w:cstheme="majorBidi"/>
                <w:sz w:val="20"/>
                <w:szCs w:val="20"/>
                <w:lang w:val="en-US"/>
              </w:rPr>
              <w:t>X</w:t>
            </w:r>
            <w:r w:rsidR="00055A89" w:rsidRPr="00A74DBF">
              <w:rPr>
                <w:rFonts w:asciiTheme="majorBidi" w:hAnsiTheme="majorBidi" w:cstheme="majorBidi"/>
                <w:sz w:val="20"/>
                <w:szCs w:val="20"/>
                <w:vertAlign w:val="subscript"/>
                <w:lang w:val="en-US"/>
              </w:rPr>
              <w:t>3</w:t>
            </w:r>
            <w:r w:rsidRPr="00A74DBF">
              <w:rPr>
                <w:rFonts w:asciiTheme="majorBidi" w:hAnsiTheme="majorBidi" w:cstheme="majorBidi"/>
                <w:sz w:val="20"/>
                <w:szCs w:val="20"/>
                <w:lang w:val="en-US"/>
              </w:rPr>
              <w:t>+c</w:t>
            </w:r>
          </w:p>
          <w:p w14:paraId="007C501E" w14:textId="15DED43E" w:rsidR="00A25320" w:rsidRPr="00A74DBF" w:rsidRDefault="00A25320" w:rsidP="77D50BF7">
            <w:pPr>
              <w:ind w:firstLine="567"/>
              <w:contextualSpacing/>
              <w:jc w:val="both"/>
              <w:rPr>
                <w:rFonts w:asciiTheme="majorBidi" w:hAnsiTheme="majorBidi" w:cstheme="majorBidi"/>
                <w:sz w:val="20"/>
                <w:szCs w:val="20"/>
                <w:lang w:val="en-US"/>
              </w:rPr>
            </w:pPr>
            <w:r w:rsidRPr="00A74DBF">
              <w:rPr>
                <w:rFonts w:asciiTheme="majorBidi" w:hAnsiTheme="majorBidi" w:cstheme="majorBidi"/>
                <w:sz w:val="20"/>
                <w:szCs w:val="20"/>
                <w:lang w:val="en-US"/>
              </w:rPr>
              <w:t>Y=0,480+0,265X</w:t>
            </w:r>
            <w:r w:rsidR="00055A89" w:rsidRPr="00A74DBF">
              <w:rPr>
                <w:rFonts w:asciiTheme="majorBidi" w:hAnsiTheme="majorBidi" w:cstheme="majorBidi"/>
                <w:sz w:val="20"/>
                <w:szCs w:val="20"/>
                <w:vertAlign w:val="subscript"/>
                <w:lang w:val="en-US"/>
              </w:rPr>
              <w:t>1</w:t>
            </w:r>
            <w:r w:rsidRPr="00A74DBF">
              <w:rPr>
                <w:rFonts w:asciiTheme="majorBidi" w:hAnsiTheme="majorBidi" w:cstheme="majorBidi"/>
                <w:sz w:val="20"/>
                <w:szCs w:val="20"/>
                <w:lang w:val="en-US"/>
              </w:rPr>
              <w:t>+0,341X</w:t>
            </w:r>
            <w:r w:rsidR="00055A89" w:rsidRPr="00A74DBF">
              <w:rPr>
                <w:rFonts w:asciiTheme="majorBidi" w:hAnsiTheme="majorBidi" w:cstheme="majorBidi"/>
                <w:sz w:val="20"/>
                <w:szCs w:val="20"/>
                <w:vertAlign w:val="subscript"/>
                <w:lang w:val="en-US"/>
              </w:rPr>
              <w:t>2</w:t>
            </w:r>
            <w:r w:rsidRPr="00A74DBF">
              <w:rPr>
                <w:rFonts w:asciiTheme="majorBidi" w:hAnsiTheme="majorBidi" w:cstheme="majorBidi"/>
                <w:sz w:val="20"/>
                <w:szCs w:val="20"/>
                <w:lang w:val="en-US"/>
              </w:rPr>
              <w:t>+0,327</w:t>
            </w:r>
            <w:r w:rsidR="00055A89" w:rsidRPr="00A74DBF">
              <w:rPr>
                <w:rFonts w:asciiTheme="majorBidi" w:hAnsiTheme="majorBidi" w:cstheme="majorBidi"/>
                <w:sz w:val="20"/>
                <w:szCs w:val="20"/>
                <w:lang w:val="en-US"/>
              </w:rPr>
              <w:t>X</w:t>
            </w:r>
            <w:r w:rsidR="00055A89" w:rsidRPr="00A74DBF">
              <w:rPr>
                <w:rFonts w:asciiTheme="majorBidi" w:hAnsiTheme="majorBidi" w:cstheme="majorBidi"/>
                <w:sz w:val="20"/>
                <w:szCs w:val="20"/>
                <w:vertAlign w:val="subscript"/>
                <w:lang w:val="en-US"/>
              </w:rPr>
              <w:t>3</w:t>
            </w:r>
            <w:r w:rsidRPr="00A74DBF">
              <w:rPr>
                <w:rFonts w:asciiTheme="majorBidi" w:hAnsiTheme="majorBidi" w:cstheme="majorBidi"/>
                <w:sz w:val="20"/>
                <w:szCs w:val="20"/>
                <w:lang w:val="en-US"/>
              </w:rPr>
              <w:t>+0</w:t>
            </w:r>
          </w:p>
        </w:tc>
      </w:tr>
      <w:tr w:rsidR="00A25320" w:rsidRPr="00A74DBF" w14:paraId="74A93690" w14:textId="77777777" w:rsidTr="77D50BF7">
        <w:tc>
          <w:tcPr>
            <w:tcW w:w="2235" w:type="dxa"/>
            <w:vMerge w:val="restart"/>
            <w:vAlign w:val="center"/>
          </w:tcPr>
          <w:p w14:paraId="585F984E" w14:textId="1BD6BCB0" w:rsidR="00A25320" w:rsidRPr="00A74DBF" w:rsidRDefault="00DA7821" w:rsidP="77D50BF7">
            <w:pPr>
              <w:jc w:val="center"/>
              <w:rPr>
                <w:rFonts w:asciiTheme="majorBidi" w:hAnsiTheme="majorBidi" w:cstheme="majorBidi"/>
                <w:sz w:val="20"/>
                <w:szCs w:val="20"/>
                <w:lang w:val="en-US"/>
              </w:rPr>
            </w:pPr>
            <w:r w:rsidRPr="00A74DBF">
              <w:rPr>
                <w:rFonts w:asciiTheme="majorBidi" w:hAnsiTheme="majorBidi" w:cstheme="majorBidi"/>
                <w:sz w:val="20"/>
                <w:szCs w:val="20"/>
                <w:lang w:val="en-US"/>
              </w:rPr>
              <w:t>Criteria</w:t>
            </w:r>
          </w:p>
        </w:tc>
        <w:tc>
          <w:tcPr>
            <w:tcW w:w="7007" w:type="dxa"/>
          </w:tcPr>
          <w:p w14:paraId="6662BAE8" w14:textId="59123995" w:rsidR="00A25320" w:rsidRPr="00A74DBF" w:rsidRDefault="7B975703" w:rsidP="77D50BF7">
            <w:pPr>
              <w:pStyle w:val="ListParagraph"/>
              <w:numPr>
                <w:ilvl w:val="0"/>
                <w:numId w:val="18"/>
              </w:numPr>
              <w:spacing w:after="0" w:line="240" w:lineRule="auto"/>
              <w:jc w:val="both"/>
              <w:rPr>
                <w:rFonts w:asciiTheme="majorBidi" w:hAnsiTheme="majorBidi" w:cstheme="majorBidi"/>
                <w:sz w:val="20"/>
                <w:szCs w:val="20"/>
                <w:lang w:val="en-US"/>
              </w:rPr>
            </w:pPr>
            <w:r w:rsidRPr="00A74DBF">
              <w:rPr>
                <w:rFonts w:asciiTheme="majorBidi" w:hAnsiTheme="majorBidi" w:cstheme="majorBidi"/>
                <w:sz w:val="20"/>
                <w:szCs w:val="20"/>
                <w:lang w:val="en-US"/>
              </w:rPr>
              <w:t>Suppose</w:t>
            </w:r>
            <w:r w:rsidR="2154C9F6" w:rsidRPr="00A74DBF">
              <w:rPr>
                <w:rFonts w:asciiTheme="majorBidi" w:hAnsiTheme="majorBidi" w:cstheme="majorBidi"/>
                <w:sz w:val="20"/>
                <w:szCs w:val="20"/>
                <w:lang w:val="en-US"/>
              </w:rPr>
              <w:t xml:space="preserve"> all independent variables (entrepreneurship education, resource access, and technology adoption) are set to zero</w:t>
            </w:r>
            <w:r w:rsidRPr="00A74DBF">
              <w:rPr>
                <w:rFonts w:asciiTheme="majorBidi" w:hAnsiTheme="majorBidi" w:cstheme="majorBidi"/>
                <w:sz w:val="20"/>
                <w:szCs w:val="20"/>
                <w:lang w:val="en-US"/>
              </w:rPr>
              <w:t>. In that case,</w:t>
            </w:r>
            <w:r w:rsidR="2154C9F6" w:rsidRPr="00A74DBF">
              <w:rPr>
                <w:rFonts w:asciiTheme="majorBidi" w:hAnsiTheme="majorBidi" w:cstheme="majorBidi"/>
                <w:sz w:val="20"/>
                <w:szCs w:val="20"/>
                <w:lang w:val="en-US"/>
              </w:rPr>
              <w:t xml:space="preserve"> the level of interest in entrepreneurship (Y) </w:t>
            </w:r>
            <w:r w:rsidR="77D50BF7" w:rsidRPr="00A74DBF">
              <w:rPr>
                <w:rFonts w:asciiTheme="majorBidi" w:hAnsiTheme="majorBidi" w:cstheme="majorBidi"/>
                <w:sz w:val="20"/>
                <w:szCs w:val="20"/>
                <w:lang w:val="en-US"/>
              </w:rPr>
              <w:t>is predicted to</w:t>
            </w:r>
            <w:r w:rsidR="2154C9F6" w:rsidRPr="00A74DBF">
              <w:rPr>
                <w:rFonts w:asciiTheme="majorBidi" w:hAnsiTheme="majorBidi" w:cstheme="majorBidi"/>
                <w:sz w:val="20"/>
                <w:szCs w:val="20"/>
                <w:lang w:val="en-US"/>
              </w:rPr>
              <w:t xml:space="preserve"> remain at the baseline of 0.480.</w:t>
            </w:r>
          </w:p>
        </w:tc>
      </w:tr>
      <w:tr w:rsidR="00A25320" w:rsidRPr="00A74DBF" w14:paraId="044355A6" w14:textId="77777777" w:rsidTr="77D50BF7">
        <w:tc>
          <w:tcPr>
            <w:tcW w:w="2235" w:type="dxa"/>
            <w:vMerge/>
          </w:tcPr>
          <w:p w14:paraId="1A9F1BD0" w14:textId="77777777" w:rsidR="00A25320" w:rsidRPr="00A74DBF" w:rsidRDefault="00A25320" w:rsidP="00055A89">
            <w:pPr>
              <w:rPr>
                <w:rFonts w:asciiTheme="majorBidi" w:hAnsiTheme="majorBidi" w:cstheme="majorBidi"/>
                <w:sz w:val="20"/>
                <w:szCs w:val="20"/>
              </w:rPr>
            </w:pPr>
          </w:p>
        </w:tc>
        <w:tc>
          <w:tcPr>
            <w:tcW w:w="7007" w:type="dxa"/>
          </w:tcPr>
          <w:p w14:paraId="64FACACF" w14:textId="6AB7E627" w:rsidR="00A25320" w:rsidRPr="00A74DBF" w:rsidRDefault="2E0D47ED" w:rsidP="77D50BF7">
            <w:pPr>
              <w:pStyle w:val="ListParagraph"/>
              <w:numPr>
                <w:ilvl w:val="0"/>
                <w:numId w:val="18"/>
              </w:numPr>
              <w:spacing w:after="0" w:line="240" w:lineRule="auto"/>
              <w:jc w:val="both"/>
              <w:rPr>
                <w:rFonts w:asciiTheme="majorBidi" w:hAnsiTheme="majorBidi" w:cstheme="majorBidi"/>
                <w:sz w:val="20"/>
                <w:szCs w:val="20"/>
                <w:lang w:val="en-US"/>
              </w:rPr>
            </w:pPr>
            <w:r w:rsidRPr="00A74DBF">
              <w:rPr>
                <w:rFonts w:asciiTheme="majorBidi" w:hAnsiTheme="majorBidi" w:cstheme="majorBidi"/>
                <w:sz w:val="20"/>
                <w:szCs w:val="20"/>
                <w:lang w:val="en-US"/>
              </w:rPr>
              <w:t>It can be posited that should entrepreneurship education (X</w:t>
            </w:r>
            <w:r w:rsidRPr="00A74DBF">
              <w:rPr>
                <w:rFonts w:asciiTheme="majorBidi" w:hAnsiTheme="majorBidi" w:cstheme="majorBidi"/>
                <w:sz w:val="20"/>
                <w:szCs w:val="20"/>
                <w:vertAlign w:val="subscript"/>
                <w:lang w:val="en-US"/>
              </w:rPr>
              <w:t>1</w:t>
            </w:r>
            <w:r w:rsidRPr="00A74DBF">
              <w:rPr>
                <w:rFonts w:asciiTheme="majorBidi" w:hAnsiTheme="majorBidi" w:cstheme="majorBidi"/>
                <w:sz w:val="20"/>
                <w:szCs w:val="20"/>
                <w:lang w:val="en-US"/>
              </w:rPr>
              <w:t>) increase by one unit, with access to resources (X</w:t>
            </w:r>
            <w:r w:rsidRPr="00A74DBF">
              <w:rPr>
                <w:rFonts w:asciiTheme="majorBidi" w:hAnsiTheme="majorBidi" w:cstheme="majorBidi"/>
                <w:sz w:val="20"/>
                <w:szCs w:val="20"/>
                <w:vertAlign w:val="subscript"/>
                <w:lang w:val="en-US"/>
              </w:rPr>
              <w:t>2</w:t>
            </w:r>
            <w:r w:rsidRPr="00A74DBF">
              <w:rPr>
                <w:rFonts w:asciiTheme="majorBidi" w:hAnsiTheme="majorBidi" w:cstheme="majorBidi"/>
                <w:sz w:val="20"/>
                <w:szCs w:val="20"/>
                <w:lang w:val="en-US"/>
              </w:rPr>
              <w:t>) and technology adoption (X</w:t>
            </w:r>
            <w:r w:rsidRPr="00A74DBF">
              <w:rPr>
                <w:rFonts w:asciiTheme="majorBidi" w:hAnsiTheme="majorBidi" w:cstheme="majorBidi"/>
                <w:sz w:val="20"/>
                <w:szCs w:val="20"/>
                <w:vertAlign w:val="subscript"/>
                <w:lang w:val="en-US"/>
              </w:rPr>
              <w:t>3</w:t>
            </w:r>
            <w:r w:rsidRPr="00A74DBF">
              <w:rPr>
                <w:rFonts w:asciiTheme="majorBidi" w:hAnsiTheme="majorBidi" w:cstheme="majorBidi"/>
                <w:sz w:val="20"/>
                <w:szCs w:val="20"/>
                <w:lang w:val="en-US"/>
              </w:rPr>
              <w:t>) remaining constant, then interest in entrepreneurship (Y) will increase by 0.265 units.</w:t>
            </w:r>
          </w:p>
        </w:tc>
      </w:tr>
      <w:tr w:rsidR="00A25320" w:rsidRPr="00A74DBF" w14:paraId="1485788F" w14:textId="77777777" w:rsidTr="77D50BF7">
        <w:tc>
          <w:tcPr>
            <w:tcW w:w="2235" w:type="dxa"/>
            <w:vMerge/>
          </w:tcPr>
          <w:p w14:paraId="26396ABE" w14:textId="77777777" w:rsidR="00A25320" w:rsidRPr="00A74DBF" w:rsidRDefault="00A25320" w:rsidP="00055A89">
            <w:pPr>
              <w:rPr>
                <w:rFonts w:asciiTheme="majorBidi" w:hAnsiTheme="majorBidi" w:cstheme="majorBidi"/>
                <w:sz w:val="20"/>
                <w:szCs w:val="20"/>
              </w:rPr>
            </w:pPr>
          </w:p>
        </w:tc>
        <w:tc>
          <w:tcPr>
            <w:tcW w:w="7007" w:type="dxa"/>
          </w:tcPr>
          <w:p w14:paraId="03C0BFA9" w14:textId="7CD18F94" w:rsidR="00A25320" w:rsidRPr="00A74DBF" w:rsidRDefault="2E0D47ED" w:rsidP="77D50BF7">
            <w:pPr>
              <w:pStyle w:val="ListParagraph"/>
              <w:numPr>
                <w:ilvl w:val="0"/>
                <w:numId w:val="18"/>
              </w:numPr>
              <w:spacing w:after="0" w:line="240" w:lineRule="auto"/>
              <w:jc w:val="both"/>
              <w:rPr>
                <w:rFonts w:asciiTheme="majorBidi" w:hAnsiTheme="majorBidi" w:cstheme="majorBidi"/>
                <w:sz w:val="20"/>
                <w:szCs w:val="20"/>
                <w:lang w:val="en-US"/>
              </w:rPr>
            </w:pPr>
            <w:r w:rsidRPr="00A74DBF">
              <w:rPr>
                <w:rFonts w:asciiTheme="majorBidi" w:hAnsiTheme="majorBidi" w:cstheme="majorBidi"/>
                <w:sz w:val="20"/>
                <w:szCs w:val="20"/>
                <w:lang w:val="en-US"/>
              </w:rPr>
              <w:t>It can be posited that an increase of one unit in access to resources (X</w:t>
            </w:r>
            <w:r w:rsidRPr="00A74DBF">
              <w:rPr>
                <w:rFonts w:asciiTheme="majorBidi" w:hAnsiTheme="majorBidi" w:cstheme="majorBidi"/>
                <w:sz w:val="20"/>
                <w:szCs w:val="20"/>
                <w:vertAlign w:val="subscript"/>
                <w:lang w:val="en-US"/>
              </w:rPr>
              <w:t>2</w:t>
            </w:r>
            <w:r w:rsidRPr="00A74DBF">
              <w:rPr>
                <w:rFonts w:asciiTheme="majorBidi" w:hAnsiTheme="majorBidi" w:cstheme="majorBidi"/>
                <w:sz w:val="20"/>
                <w:szCs w:val="20"/>
                <w:lang w:val="en-US"/>
              </w:rPr>
              <w:t>), with the assumption that entrepreneurship education (X</w:t>
            </w:r>
            <w:r w:rsidRPr="00A74DBF">
              <w:rPr>
                <w:rFonts w:asciiTheme="majorBidi" w:hAnsiTheme="majorBidi" w:cstheme="majorBidi"/>
                <w:sz w:val="20"/>
                <w:szCs w:val="20"/>
                <w:vertAlign w:val="subscript"/>
                <w:lang w:val="en-US"/>
              </w:rPr>
              <w:t>1</w:t>
            </w:r>
            <w:r w:rsidRPr="00A74DBF">
              <w:rPr>
                <w:rFonts w:asciiTheme="majorBidi" w:hAnsiTheme="majorBidi" w:cstheme="majorBidi"/>
                <w:sz w:val="20"/>
                <w:szCs w:val="20"/>
                <w:lang w:val="en-US"/>
              </w:rPr>
              <w:t>) and technology adoption (X</w:t>
            </w:r>
            <w:r w:rsidRPr="00A74DBF">
              <w:rPr>
                <w:rFonts w:asciiTheme="majorBidi" w:hAnsiTheme="majorBidi" w:cstheme="majorBidi"/>
                <w:sz w:val="20"/>
                <w:szCs w:val="20"/>
                <w:vertAlign w:val="subscript"/>
                <w:lang w:val="en-US"/>
              </w:rPr>
              <w:t>3</w:t>
            </w:r>
            <w:r w:rsidRPr="00A74DBF">
              <w:rPr>
                <w:rFonts w:asciiTheme="majorBidi" w:hAnsiTheme="majorBidi" w:cstheme="majorBidi"/>
                <w:sz w:val="20"/>
                <w:szCs w:val="20"/>
                <w:lang w:val="en-US"/>
              </w:rPr>
              <w:t>) remain constant, will result in an increase of 0.341 units in interest in entrepreneurship (Y).</w:t>
            </w:r>
          </w:p>
        </w:tc>
      </w:tr>
      <w:tr w:rsidR="00A25320" w:rsidRPr="00A74DBF" w14:paraId="34B8ECB3" w14:textId="77777777" w:rsidTr="77D50BF7">
        <w:tc>
          <w:tcPr>
            <w:tcW w:w="2235" w:type="dxa"/>
            <w:vMerge/>
          </w:tcPr>
          <w:p w14:paraId="5F6EC856" w14:textId="77777777" w:rsidR="00A25320" w:rsidRPr="00A74DBF" w:rsidRDefault="00A25320" w:rsidP="00055A89">
            <w:pPr>
              <w:rPr>
                <w:rFonts w:asciiTheme="majorBidi" w:hAnsiTheme="majorBidi" w:cstheme="majorBidi"/>
                <w:sz w:val="20"/>
                <w:szCs w:val="20"/>
              </w:rPr>
            </w:pPr>
          </w:p>
        </w:tc>
        <w:tc>
          <w:tcPr>
            <w:tcW w:w="7007" w:type="dxa"/>
          </w:tcPr>
          <w:p w14:paraId="38086289" w14:textId="253093F1" w:rsidR="00A25320" w:rsidRPr="00A74DBF" w:rsidRDefault="16ABF57A" w:rsidP="77D50BF7">
            <w:pPr>
              <w:pStyle w:val="ListParagraph"/>
              <w:numPr>
                <w:ilvl w:val="0"/>
                <w:numId w:val="18"/>
              </w:numPr>
              <w:spacing w:after="0" w:line="240" w:lineRule="auto"/>
              <w:jc w:val="both"/>
              <w:rPr>
                <w:rFonts w:asciiTheme="majorBidi" w:hAnsiTheme="majorBidi" w:cstheme="majorBidi"/>
                <w:sz w:val="20"/>
                <w:szCs w:val="20"/>
                <w:lang w:val="en-US"/>
              </w:rPr>
            </w:pPr>
            <w:r w:rsidRPr="00A74DBF">
              <w:rPr>
                <w:rFonts w:asciiTheme="majorBidi" w:hAnsiTheme="majorBidi" w:cstheme="majorBidi"/>
                <w:sz w:val="20"/>
                <w:szCs w:val="20"/>
                <w:lang w:val="en-US"/>
              </w:rPr>
              <w:t>It can be posited that should there be an increase of one unit in the technology adoption variable (X</w:t>
            </w:r>
            <w:r w:rsidRPr="00A74DBF">
              <w:rPr>
                <w:rFonts w:asciiTheme="majorBidi" w:hAnsiTheme="majorBidi" w:cstheme="majorBidi"/>
                <w:sz w:val="20"/>
                <w:szCs w:val="20"/>
                <w:vertAlign w:val="subscript"/>
                <w:lang w:val="en-US"/>
              </w:rPr>
              <w:t>3</w:t>
            </w:r>
            <w:r w:rsidRPr="00A74DBF">
              <w:rPr>
                <w:rFonts w:asciiTheme="majorBidi" w:hAnsiTheme="majorBidi" w:cstheme="majorBidi"/>
                <w:sz w:val="20"/>
                <w:szCs w:val="20"/>
                <w:lang w:val="en-US"/>
              </w:rPr>
              <w:t>), assuming that the variables of entrepreneurship education (X</w:t>
            </w:r>
            <w:r w:rsidRPr="00A74DBF">
              <w:rPr>
                <w:rFonts w:asciiTheme="majorBidi" w:hAnsiTheme="majorBidi" w:cstheme="majorBidi"/>
                <w:sz w:val="20"/>
                <w:szCs w:val="20"/>
                <w:vertAlign w:val="subscript"/>
                <w:lang w:val="en-US"/>
              </w:rPr>
              <w:t>1</w:t>
            </w:r>
            <w:r w:rsidRPr="00A74DBF">
              <w:rPr>
                <w:rFonts w:asciiTheme="majorBidi" w:hAnsiTheme="majorBidi" w:cstheme="majorBidi"/>
                <w:sz w:val="20"/>
                <w:szCs w:val="20"/>
                <w:lang w:val="en-US"/>
              </w:rPr>
              <w:t>) and access to resources (X</w:t>
            </w:r>
            <w:r w:rsidRPr="00A74DBF">
              <w:rPr>
                <w:rFonts w:asciiTheme="majorBidi" w:hAnsiTheme="majorBidi" w:cstheme="majorBidi"/>
                <w:sz w:val="20"/>
                <w:szCs w:val="20"/>
                <w:vertAlign w:val="subscript"/>
                <w:lang w:val="en-US"/>
              </w:rPr>
              <w:t>2</w:t>
            </w:r>
            <w:r w:rsidRPr="00A74DBF">
              <w:rPr>
                <w:rFonts w:asciiTheme="majorBidi" w:hAnsiTheme="majorBidi" w:cstheme="majorBidi"/>
                <w:sz w:val="20"/>
                <w:szCs w:val="20"/>
                <w:lang w:val="en-US"/>
              </w:rPr>
              <w:t>) remain constant</w:t>
            </w:r>
            <w:r w:rsidR="7B975703" w:rsidRPr="00A74DBF">
              <w:rPr>
                <w:rFonts w:asciiTheme="majorBidi" w:hAnsiTheme="majorBidi" w:cstheme="majorBidi"/>
                <w:sz w:val="20"/>
                <w:szCs w:val="20"/>
                <w:lang w:val="en-US"/>
              </w:rPr>
              <w:t>. The</w:t>
            </w:r>
            <w:r w:rsidRPr="00A74DBF">
              <w:rPr>
                <w:rFonts w:asciiTheme="majorBidi" w:hAnsiTheme="majorBidi" w:cstheme="majorBidi"/>
                <w:sz w:val="20"/>
                <w:szCs w:val="20"/>
                <w:lang w:val="en-US"/>
              </w:rPr>
              <w:t xml:space="preserve"> variable of interest in entrepreneurship (Y) will increase by 0.327 units.</w:t>
            </w:r>
          </w:p>
        </w:tc>
      </w:tr>
    </w:tbl>
    <w:p w14:paraId="355D5B15" w14:textId="76D6E9CB" w:rsidR="00A25320" w:rsidRDefault="00A25320" w:rsidP="00A25320">
      <w:pPr>
        <w:jc w:val="both"/>
        <w:rPr>
          <w:sz w:val="24"/>
          <w:szCs w:val="24"/>
          <w:lang w:val="en-US"/>
        </w:rPr>
      </w:pPr>
      <w:r w:rsidRPr="77D50BF7">
        <w:rPr>
          <w:sz w:val="24"/>
          <w:szCs w:val="24"/>
        </w:rPr>
        <w:t xml:space="preserve">Source: </w:t>
      </w:r>
      <w:r w:rsidRPr="77D50BF7">
        <w:rPr>
          <w:sz w:val="24"/>
          <w:szCs w:val="24"/>
          <w:lang w:val="en-US"/>
        </w:rPr>
        <w:t>Data processing</w:t>
      </w:r>
      <w:r w:rsidR="00FA07A9">
        <w:rPr>
          <w:sz w:val="24"/>
          <w:szCs w:val="24"/>
          <w:lang w:val="en-US"/>
        </w:rPr>
        <w:t>,</w:t>
      </w:r>
      <w:r w:rsidRPr="77D50BF7">
        <w:rPr>
          <w:sz w:val="24"/>
          <w:szCs w:val="24"/>
          <w:lang w:val="en-US"/>
        </w:rPr>
        <w:t xml:space="preserve"> 2024</w:t>
      </w:r>
    </w:p>
    <w:p w14:paraId="597BF61D" w14:textId="77777777" w:rsidR="00A25320" w:rsidRDefault="00A25320" w:rsidP="00A25320">
      <w:pPr>
        <w:contextualSpacing/>
        <w:jc w:val="both"/>
        <w:rPr>
          <w:sz w:val="24"/>
          <w:szCs w:val="24"/>
          <w:lang w:val="en-US"/>
        </w:rPr>
      </w:pPr>
    </w:p>
    <w:p w14:paraId="2A2C688A" w14:textId="181A56CF" w:rsidR="21687EB1" w:rsidRDefault="21687EB1" w:rsidP="7B975703">
      <w:pPr>
        <w:ind w:firstLine="567"/>
        <w:contextualSpacing/>
        <w:jc w:val="both"/>
        <w:rPr>
          <w:sz w:val="24"/>
          <w:szCs w:val="24"/>
          <w:lang w:val="en-US"/>
        </w:rPr>
      </w:pPr>
      <w:r w:rsidRPr="77D50BF7">
        <w:rPr>
          <w:sz w:val="24"/>
          <w:szCs w:val="24"/>
          <w:lang w:val="en-US"/>
        </w:rPr>
        <w:t>T</w:t>
      </w:r>
      <w:r w:rsidR="00EE1E01">
        <w:rPr>
          <w:sz w:val="24"/>
          <w:szCs w:val="24"/>
          <w:lang w:val="en-US"/>
        </w:rPr>
        <w:t xml:space="preserve">he research </w:t>
      </w:r>
      <w:r w:rsidRPr="77D50BF7">
        <w:rPr>
          <w:sz w:val="24"/>
          <w:szCs w:val="24"/>
          <w:lang w:val="en-US"/>
        </w:rPr>
        <w:t xml:space="preserve">hypotheses </w:t>
      </w:r>
      <w:r w:rsidR="00EE1E01">
        <w:rPr>
          <w:sz w:val="24"/>
          <w:szCs w:val="24"/>
          <w:lang w:val="en-US"/>
        </w:rPr>
        <w:t>(</w:t>
      </w:r>
      <w:r w:rsidRPr="77D50BF7">
        <w:rPr>
          <w:sz w:val="24"/>
          <w:szCs w:val="24"/>
          <w:lang w:val="en-US"/>
        </w:rPr>
        <w:t>H</w:t>
      </w:r>
      <w:r w:rsidRPr="77D50BF7">
        <w:rPr>
          <w:sz w:val="24"/>
          <w:szCs w:val="24"/>
          <w:vertAlign w:val="subscript"/>
          <w:lang w:val="en-US"/>
        </w:rPr>
        <w:t>1</w:t>
      </w:r>
      <w:r w:rsidRPr="77D50BF7">
        <w:rPr>
          <w:sz w:val="24"/>
          <w:szCs w:val="24"/>
          <w:lang w:val="en-US"/>
        </w:rPr>
        <w:t>, H</w:t>
      </w:r>
      <w:r w:rsidRPr="77D50BF7">
        <w:rPr>
          <w:sz w:val="24"/>
          <w:szCs w:val="24"/>
          <w:vertAlign w:val="subscript"/>
          <w:lang w:val="en-US"/>
        </w:rPr>
        <w:t>2</w:t>
      </w:r>
      <w:r w:rsidRPr="77D50BF7">
        <w:rPr>
          <w:sz w:val="24"/>
          <w:szCs w:val="24"/>
          <w:lang w:val="en-US"/>
        </w:rPr>
        <w:t>, H</w:t>
      </w:r>
      <w:r w:rsidRPr="77D50BF7">
        <w:rPr>
          <w:sz w:val="24"/>
          <w:szCs w:val="24"/>
          <w:vertAlign w:val="subscript"/>
          <w:lang w:val="en-US"/>
        </w:rPr>
        <w:t>3</w:t>
      </w:r>
      <w:r w:rsidRPr="77D50BF7">
        <w:rPr>
          <w:sz w:val="24"/>
          <w:szCs w:val="24"/>
          <w:lang w:val="en-US"/>
        </w:rPr>
        <w:t>, and H</w:t>
      </w:r>
      <w:r w:rsidRPr="77D50BF7">
        <w:rPr>
          <w:sz w:val="24"/>
          <w:szCs w:val="24"/>
          <w:vertAlign w:val="subscript"/>
          <w:lang w:val="en-US"/>
        </w:rPr>
        <w:t>4</w:t>
      </w:r>
      <w:r w:rsidR="00EE1E01">
        <w:rPr>
          <w:sz w:val="24"/>
          <w:szCs w:val="24"/>
          <w:lang w:val="en-US"/>
        </w:rPr>
        <w:t xml:space="preserve">) </w:t>
      </w:r>
      <w:r w:rsidR="00EE1E01" w:rsidRPr="00EE1E01">
        <w:rPr>
          <w:sz w:val="24"/>
          <w:szCs w:val="24"/>
          <w:lang w:val="en-US"/>
        </w:rPr>
        <w:t xml:space="preserve">are proposed </w:t>
      </w:r>
      <w:r w:rsidR="00EE7A4A">
        <w:rPr>
          <w:sz w:val="24"/>
          <w:szCs w:val="24"/>
          <w:lang w:val="en-US"/>
        </w:rPr>
        <w:t>based on</w:t>
      </w:r>
      <w:r w:rsidR="00EE1E01" w:rsidRPr="00EE1E01">
        <w:rPr>
          <w:sz w:val="24"/>
          <w:szCs w:val="24"/>
          <w:lang w:val="en-US"/>
        </w:rPr>
        <w:t xml:space="preserve"> </w:t>
      </w:r>
      <w:r w:rsidR="00A433C5">
        <w:rPr>
          <w:sz w:val="24"/>
          <w:szCs w:val="24"/>
          <w:lang w:val="en-US"/>
        </w:rPr>
        <w:t xml:space="preserve">the </w:t>
      </w:r>
      <w:r w:rsidR="00EE1E01" w:rsidRPr="00EE1E01">
        <w:rPr>
          <w:sz w:val="24"/>
          <w:szCs w:val="24"/>
          <w:lang w:val="en-US"/>
        </w:rPr>
        <w:t>effect of the independent variables</w:t>
      </w:r>
      <w:r w:rsidRPr="77D50BF7">
        <w:rPr>
          <w:sz w:val="24"/>
          <w:szCs w:val="24"/>
          <w:lang w:val="en-US"/>
        </w:rPr>
        <w:t xml:space="preserve"> (X</w:t>
      </w:r>
      <w:r w:rsidRPr="77D50BF7">
        <w:rPr>
          <w:sz w:val="24"/>
          <w:szCs w:val="24"/>
          <w:vertAlign w:val="subscript"/>
          <w:lang w:val="en-US"/>
        </w:rPr>
        <w:t>1</w:t>
      </w:r>
      <w:r w:rsidRPr="77D50BF7">
        <w:rPr>
          <w:sz w:val="24"/>
          <w:szCs w:val="24"/>
          <w:lang w:val="en-US"/>
        </w:rPr>
        <w:t>, X</w:t>
      </w:r>
      <w:r w:rsidRPr="77D50BF7">
        <w:rPr>
          <w:sz w:val="24"/>
          <w:szCs w:val="24"/>
          <w:vertAlign w:val="subscript"/>
          <w:lang w:val="en-US"/>
        </w:rPr>
        <w:t>2</w:t>
      </w:r>
      <w:r w:rsidRPr="77D50BF7">
        <w:rPr>
          <w:sz w:val="24"/>
          <w:szCs w:val="24"/>
          <w:lang w:val="en-US"/>
        </w:rPr>
        <w:t>, X</w:t>
      </w:r>
      <w:r w:rsidRPr="77D50BF7">
        <w:rPr>
          <w:sz w:val="24"/>
          <w:szCs w:val="24"/>
          <w:vertAlign w:val="subscript"/>
          <w:lang w:val="en-US"/>
        </w:rPr>
        <w:t>3</w:t>
      </w:r>
      <w:r w:rsidRPr="77D50BF7">
        <w:rPr>
          <w:sz w:val="24"/>
          <w:szCs w:val="24"/>
          <w:lang w:val="en-US"/>
        </w:rPr>
        <w:t xml:space="preserve">) on the dependent variable (Y). The null hypothesis is accepted when the p-value is less than or equal to 0.05. The results are </w:t>
      </w:r>
      <w:r w:rsidR="7B975703" w:rsidRPr="77D50BF7">
        <w:rPr>
          <w:sz w:val="24"/>
          <w:szCs w:val="24"/>
          <w:lang w:val="en-US"/>
        </w:rPr>
        <w:t>summarised</w:t>
      </w:r>
      <w:r w:rsidRPr="77D50BF7">
        <w:rPr>
          <w:sz w:val="24"/>
          <w:szCs w:val="24"/>
          <w:lang w:val="en-US"/>
        </w:rPr>
        <w:t xml:space="preserve"> in </w:t>
      </w:r>
      <w:r w:rsidR="7B975703" w:rsidRPr="77D50BF7">
        <w:rPr>
          <w:sz w:val="24"/>
          <w:szCs w:val="24"/>
          <w:lang w:val="en-US"/>
        </w:rPr>
        <w:t xml:space="preserve">the </w:t>
      </w:r>
      <w:r w:rsidRPr="77D50BF7">
        <w:rPr>
          <w:sz w:val="24"/>
          <w:szCs w:val="24"/>
          <w:lang w:val="en-US"/>
        </w:rPr>
        <w:t xml:space="preserve">hypothesis, as shown in Table </w:t>
      </w:r>
      <w:r w:rsidR="008F1A35">
        <w:rPr>
          <w:sz w:val="24"/>
          <w:szCs w:val="24"/>
          <w:lang w:val="en-US"/>
        </w:rPr>
        <w:t>9</w:t>
      </w:r>
      <w:r w:rsidRPr="77D50BF7">
        <w:rPr>
          <w:sz w:val="24"/>
          <w:szCs w:val="24"/>
          <w:lang w:val="en-US"/>
        </w:rPr>
        <w:t>.</w:t>
      </w:r>
    </w:p>
    <w:p w14:paraId="530E12A0" w14:textId="77777777" w:rsidR="00A25320" w:rsidRDefault="00A25320" w:rsidP="00A25320">
      <w:pPr>
        <w:contextualSpacing/>
        <w:jc w:val="both"/>
        <w:rPr>
          <w:sz w:val="24"/>
          <w:szCs w:val="24"/>
          <w:lang w:val="en-US"/>
        </w:rPr>
      </w:pPr>
    </w:p>
    <w:p w14:paraId="5DED720B" w14:textId="58EF090A" w:rsidR="00A25320" w:rsidRPr="000B3B40" w:rsidRDefault="00A25320" w:rsidP="77D50BF7">
      <w:pPr>
        <w:ind w:firstLine="11"/>
        <w:contextualSpacing/>
        <w:jc w:val="center"/>
        <w:rPr>
          <w:b/>
          <w:bCs/>
          <w:sz w:val="24"/>
          <w:szCs w:val="24"/>
          <w:lang w:val="en-US"/>
        </w:rPr>
      </w:pPr>
      <w:r w:rsidRPr="77D50BF7">
        <w:rPr>
          <w:b/>
          <w:bCs/>
          <w:sz w:val="24"/>
          <w:szCs w:val="24"/>
        </w:rPr>
        <w:t xml:space="preserve">Table </w:t>
      </w:r>
      <w:r w:rsidR="008F1A35">
        <w:rPr>
          <w:b/>
          <w:bCs/>
          <w:sz w:val="24"/>
          <w:szCs w:val="24"/>
          <w:lang w:val="en-US"/>
        </w:rPr>
        <w:t>9</w:t>
      </w:r>
      <w:r w:rsidRPr="77D50BF7">
        <w:rPr>
          <w:b/>
          <w:bCs/>
          <w:sz w:val="24"/>
          <w:szCs w:val="24"/>
        </w:rPr>
        <w:t xml:space="preserve">. </w:t>
      </w:r>
      <w:r w:rsidR="00407EA5" w:rsidRPr="006B5F4B">
        <w:rPr>
          <w:b/>
          <w:bCs/>
          <w:sz w:val="24"/>
          <w:szCs w:val="24"/>
          <w:lang w:val="en-US"/>
        </w:rPr>
        <w:t>Hypothesis result</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979"/>
        <w:gridCol w:w="1527"/>
        <w:gridCol w:w="1711"/>
        <w:gridCol w:w="1720"/>
      </w:tblGrid>
      <w:tr w:rsidR="00A25320" w:rsidRPr="004003F4" w14:paraId="7153CB7D" w14:textId="77777777" w:rsidTr="77D50BF7">
        <w:trPr>
          <w:trHeight w:val="518"/>
          <w:jc w:val="center"/>
        </w:trPr>
        <w:tc>
          <w:tcPr>
            <w:tcW w:w="3177" w:type="dxa"/>
            <w:shd w:val="clear" w:color="auto" w:fill="auto"/>
          </w:tcPr>
          <w:p w14:paraId="793CFBBD" w14:textId="2558EBB7" w:rsidR="00A25320" w:rsidRPr="004003F4" w:rsidRDefault="7B975703" w:rsidP="00055A89">
            <w:pPr>
              <w:jc w:val="center"/>
              <w:rPr>
                <w:sz w:val="20"/>
                <w:szCs w:val="20"/>
                <w:lang w:val="en-US"/>
              </w:rPr>
            </w:pPr>
            <w:r w:rsidRPr="004003F4">
              <w:rPr>
                <w:sz w:val="20"/>
                <w:szCs w:val="20"/>
                <w:lang w:val="en-US"/>
              </w:rPr>
              <w:t>Hypothesis</w:t>
            </w:r>
          </w:p>
        </w:tc>
        <w:tc>
          <w:tcPr>
            <w:tcW w:w="1066" w:type="dxa"/>
            <w:shd w:val="clear" w:color="auto" w:fill="auto"/>
          </w:tcPr>
          <w:p w14:paraId="33928982" w14:textId="334D1EE4" w:rsidR="00A25320" w:rsidRPr="004003F4" w:rsidRDefault="648A5B6B" w:rsidP="00055A89">
            <w:pPr>
              <w:jc w:val="center"/>
              <w:rPr>
                <w:sz w:val="20"/>
                <w:szCs w:val="20"/>
                <w:lang w:val="en-US"/>
              </w:rPr>
            </w:pPr>
            <w:r w:rsidRPr="004003F4">
              <w:rPr>
                <w:sz w:val="20"/>
                <w:szCs w:val="20"/>
                <w:lang w:val="en-US"/>
              </w:rPr>
              <w:t>The interrelationship between variables</w:t>
            </w:r>
          </w:p>
        </w:tc>
        <w:tc>
          <w:tcPr>
            <w:tcW w:w="1822" w:type="dxa"/>
            <w:shd w:val="clear" w:color="auto" w:fill="auto"/>
          </w:tcPr>
          <w:p w14:paraId="17B1FFD8" w14:textId="77777777" w:rsidR="00A25320" w:rsidRPr="004003F4" w:rsidRDefault="00A25320" w:rsidP="00055A89">
            <w:pPr>
              <w:jc w:val="center"/>
              <w:rPr>
                <w:sz w:val="20"/>
                <w:szCs w:val="20"/>
                <w:lang w:val="en-US"/>
              </w:rPr>
            </w:pPr>
            <w:r w:rsidRPr="004003F4">
              <w:rPr>
                <w:sz w:val="20"/>
                <w:szCs w:val="20"/>
                <w:lang w:val="en-US"/>
              </w:rPr>
              <w:t>p-value</w:t>
            </w:r>
          </w:p>
        </w:tc>
        <w:tc>
          <w:tcPr>
            <w:tcW w:w="1784" w:type="dxa"/>
            <w:shd w:val="clear" w:color="auto" w:fill="auto"/>
          </w:tcPr>
          <w:p w14:paraId="22B0BD1D" w14:textId="109BD070" w:rsidR="00A25320" w:rsidRPr="004003F4" w:rsidRDefault="648A5B6B" w:rsidP="00055A89">
            <w:pPr>
              <w:jc w:val="center"/>
              <w:rPr>
                <w:sz w:val="20"/>
                <w:szCs w:val="20"/>
                <w:lang w:val="en-US"/>
              </w:rPr>
            </w:pPr>
            <w:r w:rsidRPr="004003F4">
              <w:rPr>
                <w:sz w:val="20"/>
                <w:szCs w:val="20"/>
                <w:lang w:val="en-US"/>
              </w:rPr>
              <w:t>Remarks</w:t>
            </w:r>
          </w:p>
        </w:tc>
      </w:tr>
      <w:tr w:rsidR="00A25320" w:rsidRPr="004003F4" w14:paraId="6A4784DC" w14:textId="77777777" w:rsidTr="77D50BF7">
        <w:trPr>
          <w:trHeight w:val="549"/>
          <w:jc w:val="center"/>
        </w:trPr>
        <w:tc>
          <w:tcPr>
            <w:tcW w:w="3177" w:type="dxa"/>
            <w:shd w:val="clear" w:color="auto" w:fill="auto"/>
          </w:tcPr>
          <w:p w14:paraId="36B25EF7" w14:textId="77777777" w:rsidR="00A25320" w:rsidRPr="004003F4" w:rsidRDefault="00A25320" w:rsidP="77D50BF7">
            <w:pPr>
              <w:jc w:val="center"/>
              <w:rPr>
                <w:sz w:val="20"/>
                <w:szCs w:val="20"/>
                <w:lang w:val="en-US"/>
              </w:rPr>
            </w:pPr>
            <w:r w:rsidRPr="004003F4">
              <w:rPr>
                <w:sz w:val="20"/>
                <w:szCs w:val="20"/>
                <w:lang w:val="en-US"/>
              </w:rPr>
              <w:t>H</w:t>
            </w:r>
            <w:r w:rsidRPr="004003F4">
              <w:rPr>
                <w:sz w:val="20"/>
                <w:szCs w:val="20"/>
                <w:vertAlign w:val="subscript"/>
                <w:lang w:val="en-US"/>
              </w:rPr>
              <w:t>1</w:t>
            </w:r>
          </w:p>
        </w:tc>
        <w:tc>
          <w:tcPr>
            <w:tcW w:w="1066" w:type="dxa"/>
            <w:shd w:val="clear" w:color="auto" w:fill="auto"/>
          </w:tcPr>
          <w:p w14:paraId="73F1FA93" w14:textId="77777777" w:rsidR="00A25320" w:rsidRPr="004003F4" w:rsidRDefault="00A25320" w:rsidP="77D50BF7">
            <w:pPr>
              <w:jc w:val="center"/>
              <w:rPr>
                <w:sz w:val="20"/>
                <w:szCs w:val="20"/>
                <w:lang w:val="en-US"/>
              </w:rPr>
            </w:pPr>
            <w:r w:rsidRPr="004003F4">
              <w:rPr>
                <w:sz w:val="20"/>
                <w:szCs w:val="20"/>
              </w:rPr>
              <w:t>X</w:t>
            </w:r>
            <w:r w:rsidRPr="004003F4">
              <w:rPr>
                <w:sz w:val="20"/>
                <w:szCs w:val="20"/>
                <w:vertAlign w:val="subscript"/>
              </w:rPr>
              <w:t>1</w:t>
            </w:r>
            <w:r w:rsidRPr="004003F4">
              <w:rPr>
                <w:sz w:val="20"/>
                <w:szCs w:val="20"/>
              </w:rPr>
              <w:t xml:space="preserve"> </w:t>
            </w:r>
            <w:r w:rsidRPr="004003F4">
              <w:rPr>
                <w:sz w:val="20"/>
                <w:szCs w:val="20"/>
                <w:lang w:val="en-US"/>
              </w:rPr>
              <w:t>→ Y</w:t>
            </w:r>
          </w:p>
        </w:tc>
        <w:tc>
          <w:tcPr>
            <w:tcW w:w="1822" w:type="dxa"/>
            <w:shd w:val="clear" w:color="auto" w:fill="auto"/>
          </w:tcPr>
          <w:p w14:paraId="2526D93B" w14:textId="77777777" w:rsidR="00A25320" w:rsidRPr="004003F4" w:rsidRDefault="00A25320" w:rsidP="77D50BF7">
            <w:pPr>
              <w:jc w:val="center"/>
              <w:rPr>
                <w:sz w:val="20"/>
                <w:szCs w:val="20"/>
                <w:lang w:val="en-US"/>
              </w:rPr>
            </w:pPr>
            <w:r w:rsidRPr="004003F4">
              <w:rPr>
                <w:sz w:val="20"/>
                <w:szCs w:val="20"/>
                <w:lang w:val="en-US"/>
              </w:rPr>
              <w:t>0,015</w:t>
            </w:r>
          </w:p>
        </w:tc>
        <w:tc>
          <w:tcPr>
            <w:tcW w:w="1784" w:type="dxa"/>
            <w:shd w:val="clear" w:color="auto" w:fill="auto"/>
          </w:tcPr>
          <w:p w14:paraId="5E6881C6" w14:textId="2A21F133" w:rsidR="00A25320" w:rsidRPr="004003F4" w:rsidRDefault="2E0D47ED" w:rsidP="77D50BF7">
            <w:pPr>
              <w:jc w:val="center"/>
              <w:rPr>
                <w:sz w:val="20"/>
                <w:szCs w:val="20"/>
                <w:lang w:val="en-US"/>
              </w:rPr>
            </w:pPr>
            <w:r w:rsidRPr="004003F4">
              <w:rPr>
                <w:sz w:val="20"/>
                <w:szCs w:val="20"/>
                <w:lang w:val="en-US"/>
              </w:rPr>
              <w:t>Hypothesis accepted</w:t>
            </w:r>
          </w:p>
        </w:tc>
      </w:tr>
      <w:tr w:rsidR="00A25320" w:rsidRPr="004003F4" w14:paraId="02A1FBD1" w14:textId="77777777" w:rsidTr="77D50BF7">
        <w:trPr>
          <w:trHeight w:val="549"/>
          <w:jc w:val="center"/>
        </w:trPr>
        <w:tc>
          <w:tcPr>
            <w:tcW w:w="3177" w:type="dxa"/>
            <w:shd w:val="clear" w:color="auto" w:fill="auto"/>
          </w:tcPr>
          <w:p w14:paraId="54C0D665" w14:textId="77777777" w:rsidR="00A25320" w:rsidRPr="004003F4" w:rsidRDefault="00A25320" w:rsidP="77D50BF7">
            <w:pPr>
              <w:jc w:val="center"/>
              <w:rPr>
                <w:sz w:val="20"/>
                <w:szCs w:val="20"/>
                <w:lang w:val="en-US"/>
              </w:rPr>
            </w:pPr>
            <w:r w:rsidRPr="004003F4">
              <w:rPr>
                <w:sz w:val="20"/>
                <w:szCs w:val="20"/>
                <w:lang w:val="en-US"/>
              </w:rPr>
              <w:t>H</w:t>
            </w:r>
            <w:r w:rsidRPr="004003F4">
              <w:rPr>
                <w:sz w:val="20"/>
                <w:szCs w:val="20"/>
                <w:vertAlign w:val="subscript"/>
                <w:lang w:val="en-US"/>
              </w:rPr>
              <w:t>2</w:t>
            </w:r>
          </w:p>
        </w:tc>
        <w:tc>
          <w:tcPr>
            <w:tcW w:w="1066" w:type="dxa"/>
            <w:shd w:val="clear" w:color="auto" w:fill="auto"/>
          </w:tcPr>
          <w:p w14:paraId="04EDBECE" w14:textId="77777777" w:rsidR="00A25320" w:rsidRPr="004003F4" w:rsidRDefault="00A25320" w:rsidP="77D50BF7">
            <w:pPr>
              <w:jc w:val="center"/>
              <w:rPr>
                <w:sz w:val="20"/>
                <w:szCs w:val="20"/>
              </w:rPr>
            </w:pPr>
            <w:r w:rsidRPr="004003F4">
              <w:rPr>
                <w:sz w:val="20"/>
                <w:szCs w:val="20"/>
              </w:rPr>
              <w:t>X</w:t>
            </w:r>
            <w:r w:rsidRPr="004003F4">
              <w:rPr>
                <w:sz w:val="20"/>
                <w:szCs w:val="20"/>
                <w:vertAlign w:val="subscript"/>
                <w:lang w:val="en-US"/>
              </w:rPr>
              <w:t>2</w:t>
            </w:r>
            <w:r w:rsidRPr="004003F4">
              <w:rPr>
                <w:sz w:val="20"/>
                <w:szCs w:val="20"/>
              </w:rPr>
              <w:t xml:space="preserve"> </w:t>
            </w:r>
            <w:r w:rsidRPr="004003F4">
              <w:rPr>
                <w:sz w:val="20"/>
                <w:szCs w:val="20"/>
                <w:lang w:val="en-US"/>
              </w:rPr>
              <w:t>→ Y</w:t>
            </w:r>
          </w:p>
        </w:tc>
        <w:tc>
          <w:tcPr>
            <w:tcW w:w="1822" w:type="dxa"/>
            <w:shd w:val="clear" w:color="auto" w:fill="auto"/>
          </w:tcPr>
          <w:p w14:paraId="2FBD9DB5" w14:textId="77777777" w:rsidR="00A25320" w:rsidRPr="004003F4" w:rsidRDefault="00A25320" w:rsidP="77D50BF7">
            <w:pPr>
              <w:jc w:val="center"/>
              <w:rPr>
                <w:sz w:val="20"/>
                <w:szCs w:val="20"/>
                <w:lang w:val="en-US"/>
              </w:rPr>
            </w:pPr>
            <w:r w:rsidRPr="004003F4">
              <w:rPr>
                <w:sz w:val="20"/>
                <w:szCs w:val="20"/>
                <w:lang w:val="en-US"/>
              </w:rPr>
              <w:t>0,000</w:t>
            </w:r>
          </w:p>
        </w:tc>
        <w:tc>
          <w:tcPr>
            <w:tcW w:w="1784" w:type="dxa"/>
            <w:shd w:val="clear" w:color="auto" w:fill="auto"/>
          </w:tcPr>
          <w:p w14:paraId="1857FD6D" w14:textId="2987093A" w:rsidR="00A25320" w:rsidRPr="004003F4" w:rsidRDefault="2E0D47ED" w:rsidP="77D50BF7">
            <w:pPr>
              <w:jc w:val="center"/>
              <w:rPr>
                <w:sz w:val="20"/>
                <w:szCs w:val="20"/>
              </w:rPr>
            </w:pPr>
            <w:r w:rsidRPr="004003F4">
              <w:rPr>
                <w:sz w:val="20"/>
                <w:szCs w:val="20"/>
                <w:lang w:val="en-US"/>
              </w:rPr>
              <w:t>Hypothesis accepted</w:t>
            </w:r>
          </w:p>
        </w:tc>
      </w:tr>
      <w:tr w:rsidR="00A25320" w:rsidRPr="004003F4" w14:paraId="195ADAD0" w14:textId="77777777" w:rsidTr="77D50BF7">
        <w:trPr>
          <w:trHeight w:val="518"/>
          <w:jc w:val="center"/>
        </w:trPr>
        <w:tc>
          <w:tcPr>
            <w:tcW w:w="3177" w:type="dxa"/>
            <w:shd w:val="clear" w:color="auto" w:fill="auto"/>
          </w:tcPr>
          <w:p w14:paraId="1B4643C4" w14:textId="77777777" w:rsidR="00A25320" w:rsidRPr="004003F4" w:rsidRDefault="00A25320" w:rsidP="77D50BF7">
            <w:pPr>
              <w:jc w:val="center"/>
              <w:rPr>
                <w:sz w:val="20"/>
                <w:szCs w:val="20"/>
                <w:lang w:val="en-US"/>
              </w:rPr>
            </w:pPr>
            <w:r w:rsidRPr="004003F4">
              <w:rPr>
                <w:sz w:val="20"/>
                <w:szCs w:val="20"/>
                <w:lang w:val="en-US"/>
              </w:rPr>
              <w:t>H</w:t>
            </w:r>
            <w:r w:rsidRPr="004003F4">
              <w:rPr>
                <w:sz w:val="20"/>
                <w:szCs w:val="20"/>
                <w:vertAlign w:val="subscript"/>
                <w:lang w:val="en-US"/>
              </w:rPr>
              <w:t>3</w:t>
            </w:r>
          </w:p>
        </w:tc>
        <w:tc>
          <w:tcPr>
            <w:tcW w:w="1066" w:type="dxa"/>
            <w:shd w:val="clear" w:color="auto" w:fill="auto"/>
          </w:tcPr>
          <w:p w14:paraId="71A26A94" w14:textId="77777777" w:rsidR="00A25320" w:rsidRPr="004003F4" w:rsidRDefault="00A25320" w:rsidP="77D50BF7">
            <w:pPr>
              <w:jc w:val="center"/>
              <w:rPr>
                <w:sz w:val="20"/>
                <w:szCs w:val="20"/>
              </w:rPr>
            </w:pPr>
            <w:r w:rsidRPr="004003F4">
              <w:rPr>
                <w:sz w:val="20"/>
                <w:szCs w:val="20"/>
              </w:rPr>
              <w:t>X</w:t>
            </w:r>
            <w:r w:rsidRPr="004003F4">
              <w:rPr>
                <w:sz w:val="20"/>
                <w:szCs w:val="20"/>
                <w:vertAlign w:val="subscript"/>
                <w:lang w:val="en-US"/>
              </w:rPr>
              <w:t>3</w:t>
            </w:r>
            <w:r w:rsidRPr="004003F4">
              <w:rPr>
                <w:sz w:val="20"/>
                <w:szCs w:val="20"/>
              </w:rPr>
              <w:t xml:space="preserve"> </w:t>
            </w:r>
            <w:r w:rsidRPr="004003F4">
              <w:rPr>
                <w:sz w:val="20"/>
                <w:szCs w:val="20"/>
                <w:lang w:val="en-US"/>
              </w:rPr>
              <w:t>→ Y</w:t>
            </w:r>
          </w:p>
        </w:tc>
        <w:tc>
          <w:tcPr>
            <w:tcW w:w="1822" w:type="dxa"/>
            <w:shd w:val="clear" w:color="auto" w:fill="auto"/>
          </w:tcPr>
          <w:p w14:paraId="7EDF9F55" w14:textId="77777777" w:rsidR="00A25320" w:rsidRPr="004003F4" w:rsidRDefault="00A25320" w:rsidP="77D50BF7">
            <w:pPr>
              <w:jc w:val="center"/>
              <w:rPr>
                <w:sz w:val="20"/>
                <w:szCs w:val="20"/>
                <w:lang w:val="en-US"/>
              </w:rPr>
            </w:pPr>
            <w:r w:rsidRPr="004003F4">
              <w:rPr>
                <w:sz w:val="20"/>
                <w:szCs w:val="20"/>
                <w:lang w:val="en-US"/>
              </w:rPr>
              <w:t>0,005</w:t>
            </w:r>
          </w:p>
        </w:tc>
        <w:tc>
          <w:tcPr>
            <w:tcW w:w="1784" w:type="dxa"/>
            <w:shd w:val="clear" w:color="auto" w:fill="auto"/>
          </w:tcPr>
          <w:p w14:paraId="63F06B8D" w14:textId="7B7EDC04" w:rsidR="00A25320" w:rsidRPr="004003F4" w:rsidRDefault="2E0D47ED" w:rsidP="77D50BF7">
            <w:pPr>
              <w:jc w:val="center"/>
              <w:rPr>
                <w:sz w:val="20"/>
                <w:szCs w:val="20"/>
              </w:rPr>
            </w:pPr>
            <w:r w:rsidRPr="004003F4">
              <w:rPr>
                <w:sz w:val="20"/>
                <w:szCs w:val="20"/>
                <w:lang w:val="en-US"/>
              </w:rPr>
              <w:t>Hypothesis accepted</w:t>
            </w:r>
          </w:p>
        </w:tc>
      </w:tr>
      <w:tr w:rsidR="00A25320" w:rsidRPr="004003F4" w14:paraId="297A32F5" w14:textId="77777777" w:rsidTr="77D50BF7">
        <w:trPr>
          <w:trHeight w:val="518"/>
          <w:jc w:val="center"/>
        </w:trPr>
        <w:tc>
          <w:tcPr>
            <w:tcW w:w="3177" w:type="dxa"/>
            <w:shd w:val="clear" w:color="auto" w:fill="auto"/>
          </w:tcPr>
          <w:p w14:paraId="4D892831" w14:textId="77777777" w:rsidR="00A25320" w:rsidRPr="004003F4" w:rsidRDefault="00A25320" w:rsidP="77D50BF7">
            <w:pPr>
              <w:jc w:val="center"/>
              <w:rPr>
                <w:sz w:val="20"/>
                <w:szCs w:val="20"/>
                <w:lang w:val="en-US"/>
              </w:rPr>
            </w:pPr>
            <w:r w:rsidRPr="004003F4">
              <w:rPr>
                <w:sz w:val="20"/>
                <w:szCs w:val="20"/>
                <w:lang w:val="en-US"/>
              </w:rPr>
              <w:lastRenderedPageBreak/>
              <w:t>H</w:t>
            </w:r>
            <w:r w:rsidRPr="004003F4">
              <w:rPr>
                <w:sz w:val="20"/>
                <w:szCs w:val="20"/>
                <w:vertAlign w:val="subscript"/>
                <w:lang w:val="en-US"/>
              </w:rPr>
              <w:t>4</w:t>
            </w:r>
          </w:p>
        </w:tc>
        <w:tc>
          <w:tcPr>
            <w:tcW w:w="1066" w:type="dxa"/>
            <w:shd w:val="clear" w:color="auto" w:fill="auto"/>
          </w:tcPr>
          <w:p w14:paraId="21D7B658" w14:textId="77777777" w:rsidR="00A25320" w:rsidRPr="004003F4" w:rsidRDefault="00A25320" w:rsidP="77D50BF7">
            <w:pPr>
              <w:jc w:val="center"/>
              <w:rPr>
                <w:sz w:val="20"/>
                <w:szCs w:val="20"/>
              </w:rPr>
            </w:pPr>
            <w:r w:rsidRPr="004003F4">
              <w:rPr>
                <w:sz w:val="20"/>
                <w:szCs w:val="20"/>
              </w:rPr>
              <w:t>X</w:t>
            </w:r>
            <w:r w:rsidRPr="004003F4">
              <w:rPr>
                <w:sz w:val="20"/>
                <w:szCs w:val="20"/>
                <w:vertAlign w:val="subscript"/>
              </w:rPr>
              <w:t>1</w:t>
            </w:r>
            <w:r w:rsidRPr="004003F4">
              <w:rPr>
                <w:sz w:val="20"/>
                <w:szCs w:val="20"/>
              </w:rPr>
              <w:t xml:space="preserve"> </w:t>
            </w:r>
            <w:r w:rsidRPr="004003F4">
              <w:rPr>
                <w:sz w:val="20"/>
                <w:szCs w:val="20"/>
                <w:lang w:val="en-US"/>
              </w:rPr>
              <w:t xml:space="preserve">→ </w:t>
            </w:r>
            <w:r w:rsidRPr="004003F4">
              <w:rPr>
                <w:sz w:val="20"/>
                <w:szCs w:val="20"/>
              </w:rPr>
              <w:t>X</w:t>
            </w:r>
            <w:r w:rsidRPr="004003F4">
              <w:rPr>
                <w:sz w:val="20"/>
                <w:szCs w:val="20"/>
                <w:vertAlign w:val="subscript"/>
                <w:lang w:val="en-US"/>
              </w:rPr>
              <w:t>2</w:t>
            </w:r>
            <w:r w:rsidRPr="004003F4">
              <w:rPr>
                <w:sz w:val="20"/>
                <w:szCs w:val="20"/>
                <w:lang w:val="en-US"/>
              </w:rPr>
              <w:t xml:space="preserve">→ </w:t>
            </w:r>
            <w:r w:rsidRPr="004003F4">
              <w:rPr>
                <w:sz w:val="20"/>
                <w:szCs w:val="20"/>
              </w:rPr>
              <w:t>X</w:t>
            </w:r>
            <w:r w:rsidRPr="004003F4">
              <w:rPr>
                <w:sz w:val="20"/>
                <w:szCs w:val="20"/>
                <w:vertAlign w:val="subscript"/>
                <w:lang w:val="en-US"/>
              </w:rPr>
              <w:t>3</w:t>
            </w:r>
            <w:r w:rsidRPr="004003F4">
              <w:rPr>
                <w:sz w:val="20"/>
                <w:szCs w:val="20"/>
              </w:rPr>
              <w:t xml:space="preserve"> </w:t>
            </w:r>
            <w:r w:rsidRPr="004003F4">
              <w:rPr>
                <w:sz w:val="20"/>
                <w:szCs w:val="20"/>
                <w:lang w:val="en-US"/>
              </w:rPr>
              <w:t>→ Y</w:t>
            </w:r>
          </w:p>
        </w:tc>
        <w:tc>
          <w:tcPr>
            <w:tcW w:w="1822" w:type="dxa"/>
            <w:shd w:val="clear" w:color="auto" w:fill="auto"/>
          </w:tcPr>
          <w:p w14:paraId="6B7B1FF0" w14:textId="77777777" w:rsidR="00A25320" w:rsidRPr="004003F4" w:rsidRDefault="00A25320" w:rsidP="77D50BF7">
            <w:pPr>
              <w:jc w:val="center"/>
              <w:rPr>
                <w:sz w:val="20"/>
                <w:szCs w:val="20"/>
                <w:lang w:val="en-US"/>
              </w:rPr>
            </w:pPr>
            <w:r w:rsidRPr="004003F4">
              <w:rPr>
                <w:sz w:val="20"/>
                <w:szCs w:val="20"/>
                <w:lang w:val="en-US"/>
              </w:rPr>
              <w:t>0,000</w:t>
            </w:r>
          </w:p>
        </w:tc>
        <w:tc>
          <w:tcPr>
            <w:tcW w:w="1784" w:type="dxa"/>
            <w:shd w:val="clear" w:color="auto" w:fill="auto"/>
          </w:tcPr>
          <w:p w14:paraId="6D852F73" w14:textId="72529824" w:rsidR="00A25320" w:rsidRPr="004003F4" w:rsidRDefault="2E0D47ED" w:rsidP="77D50BF7">
            <w:pPr>
              <w:jc w:val="center"/>
              <w:rPr>
                <w:sz w:val="20"/>
                <w:szCs w:val="20"/>
              </w:rPr>
            </w:pPr>
            <w:r w:rsidRPr="004003F4">
              <w:rPr>
                <w:sz w:val="20"/>
                <w:szCs w:val="20"/>
                <w:lang w:val="en-US"/>
              </w:rPr>
              <w:t>Hypothesis accepted</w:t>
            </w:r>
          </w:p>
        </w:tc>
      </w:tr>
    </w:tbl>
    <w:p w14:paraId="5001B54C" w14:textId="40CEEFC6" w:rsidR="00A25320" w:rsidRDefault="00A25320" w:rsidP="00A25320">
      <w:pPr>
        <w:jc w:val="both"/>
        <w:rPr>
          <w:sz w:val="24"/>
          <w:szCs w:val="24"/>
          <w:lang w:val="en-US"/>
        </w:rPr>
      </w:pPr>
      <w:r w:rsidRPr="77D50BF7">
        <w:rPr>
          <w:sz w:val="24"/>
          <w:szCs w:val="24"/>
        </w:rPr>
        <w:t xml:space="preserve">Source: </w:t>
      </w:r>
      <w:r w:rsidRPr="77D50BF7">
        <w:rPr>
          <w:sz w:val="24"/>
          <w:szCs w:val="24"/>
          <w:lang w:val="en-US"/>
        </w:rPr>
        <w:t>Data processing</w:t>
      </w:r>
      <w:r w:rsidR="00FA07A9">
        <w:rPr>
          <w:sz w:val="24"/>
          <w:szCs w:val="24"/>
          <w:lang w:val="en-US"/>
        </w:rPr>
        <w:t>,</w:t>
      </w:r>
      <w:r w:rsidRPr="77D50BF7">
        <w:rPr>
          <w:sz w:val="24"/>
          <w:szCs w:val="24"/>
          <w:lang w:val="en-US"/>
        </w:rPr>
        <w:t xml:space="preserve"> 2024</w:t>
      </w:r>
    </w:p>
    <w:p w14:paraId="6C950BB5" w14:textId="77777777" w:rsidR="00A25320" w:rsidRPr="002B4E76" w:rsidRDefault="00A25320" w:rsidP="00A25320">
      <w:pPr>
        <w:jc w:val="both"/>
        <w:rPr>
          <w:sz w:val="24"/>
          <w:szCs w:val="24"/>
          <w:lang w:val="en-US"/>
        </w:rPr>
      </w:pPr>
    </w:p>
    <w:p w14:paraId="2CEF1C8F" w14:textId="5BC9D99D" w:rsidR="00A25320" w:rsidRDefault="00AA3CF1" w:rsidP="00A25320">
      <w:pPr>
        <w:ind w:firstLine="567"/>
        <w:contextualSpacing/>
        <w:jc w:val="both"/>
        <w:rPr>
          <w:sz w:val="24"/>
          <w:szCs w:val="24"/>
        </w:rPr>
      </w:pPr>
      <w:r w:rsidRPr="00AA3CF1">
        <w:rPr>
          <w:sz w:val="24"/>
          <w:szCs w:val="24"/>
        </w:rPr>
        <w:t>Entrepreneurship education significantly and positively impacts students' interest in entrepreneurship activities related to using recycled plastic products, with an observed effect size of 26.5%.</w:t>
      </w:r>
      <w:r>
        <w:rPr>
          <w:sz w:val="24"/>
          <w:szCs w:val="24"/>
          <w:lang w:val="en-US"/>
        </w:rPr>
        <w:t xml:space="preserve"> </w:t>
      </w:r>
      <w:r w:rsidR="60EC044F" w:rsidRPr="77D50BF7">
        <w:rPr>
          <w:sz w:val="24"/>
          <w:szCs w:val="24"/>
        </w:rPr>
        <w:t xml:space="preserve">These findings align with </w:t>
      </w:r>
      <w:r w:rsidR="77D50BF7" w:rsidRPr="77D50BF7">
        <w:rPr>
          <w:sz w:val="24"/>
          <w:szCs w:val="24"/>
        </w:rPr>
        <w:t>previous research, indicating</w:t>
      </w:r>
      <w:r w:rsidR="60EC044F" w:rsidRPr="77D50BF7">
        <w:rPr>
          <w:sz w:val="24"/>
          <w:szCs w:val="24"/>
        </w:rPr>
        <w:t xml:space="preserve"> that entrepreneurship education fosters interest and proficiency in entrepreneurship, particularly within the context of plastic recycling. Entrepreneurship education can shift </w:t>
      </w:r>
      <w:r w:rsidR="7B975703" w:rsidRPr="77D50BF7">
        <w:rPr>
          <w:sz w:val="24"/>
          <w:szCs w:val="24"/>
        </w:rPr>
        <w:t>students'</w:t>
      </w:r>
      <w:r w:rsidR="60EC044F" w:rsidRPr="77D50BF7">
        <w:rPr>
          <w:sz w:val="24"/>
          <w:szCs w:val="24"/>
        </w:rPr>
        <w:t xml:space="preserve"> perspectives on plastic recycling business opportunities, enhance their interest in exploring environmentally-focused businesses, and cultivate their interest and abilities in producing environmentally-conscious products from plastic </w:t>
      </w:r>
      <w:r w:rsidR="7B975703" w:rsidRPr="77D50BF7">
        <w:rPr>
          <w:sz w:val="24"/>
          <w:szCs w:val="24"/>
        </w:rPr>
        <w:t>waste.</w:t>
      </w:r>
    </w:p>
    <w:p w14:paraId="6C2772E3" w14:textId="11348A45" w:rsidR="00A25320" w:rsidRDefault="00BE7E9A" w:rsidP="00A25320">
      <w:pPr>
        <w:ind w:firstLine="567"/>
        <w:contextualSpacing/>
        <w:jc w:val="both"/>
        <w:rPr>
          <w:sz w:val="24"/>
          <w:szCs w:val="24"/>
        </w:rPr>
      </w:pPr>
      <w:r w:rsidRPr="00BE7E9A">
        <w:rPr>
          <w:sz w:val="24"/>
          <w:szCs w:val="24"/>
        </w:rPr>
        <w:t>Access to resources positively and significantly influences students' entrepreneurship interest in recycled</w:t>
      </w:r>
      <w:r w:rsidR="000358DA">
        <w:rPr>
          <w:sz w:val="24"/>
          <w:szCs w:val="24"/>
          <w:lang w:val="en-US"/>
        </w:rPr>
        <w:t xml:space="preserve"> plastic</w:t>
      </w:r>
      <w:r w:rsidRPr="00BE7E9A">
        <w:rPr>
          <w:sz w:val="24"/>
          <w:szCs w:val="24"/>
        </w:rPr>
        <w:t xml:space="preserve"> products, with a 34.1% impact. </w:t>
      </w:r>
      <w:r w:rsidR="60EC044F" w:rsidRPr="77D50BF7">
        <w:rPr>
          <w:sz w:val="24"/>
          <w:szCs w:val="24"/>
        </w:rPr>
        <w:t>This finding supports the assertion that team strength and resource availability are critical factors in the success of recycled plastic-based enterprises</w:t>
      </w:r>
      <w:r w:rsidR="001D69BE" w:rsidRPr="77D50BF7">
        <w:rPr>
          <w:sz w:val="24"/>
          <w:szCs w:val="24"/>
        </w:rPr>
        <w:t xml:space="preserve"> </w:t>
      </w:r>
      <w:r w:rsidR="60EC044F" w:rsidRPr="77D50BF7">
        <w:rPr>
          <w:sz w:val="24"/>
          <w:szCs w:val="24"/>
        </w:rPr>
        <w:fldChar w:fldCharType="begin" w:fldLock="1"/>
      </w:r>
      <w:r w:rsidR="60EC044F" w:rsidRPr="77D50BF7">
        <w:rPr>
          <w:sz w:val="24"/>
          <w:szCs w:val="24"/>
        </w:rPr>
        <w:instrText>ADDIN CSL_CITATION {"citationItems":[{"id":"ITEM-1","itemData":{"DOI":"10.1177/0734242X231180648","ISSN":"0734-242X","abstract":"Plastic waste management is a complicated challenge that in recent years has gained attention as a global policy priority. In low- and middle-income countries (LMIC), waste management is heterogeneous and context-specific and many organizations provide needed waste management services, including entrepreneurs. Sustainable entrepreneurs are uniquely positioned to provide these services; however, they face challenges such as limited support system and lack of capacity. The goal of this paper is to understand critical characteristics of successful plastic waste management ventures in LMIC and operationalize those insights into a strategic tool. A wide variety of successful ventures from diverse LMIC contexts are systematically analyzed to identify which factors contribute to their business viability and ability to deliver services. The identified success factors were built into a tool, the Plastic Venture Builder (PVB), based on the multi-criteria analysis methodology. This is validated using empirical cases, tested on projects currently in development and discussed with experts in the field. The results show that political, economic, financial, technological, operational, social, team and legal factors contribute to success; however pathways to success are diverse. We identify a strong team as the most critical factor, whereas financial, political and social factors have the least impact. The PVB can be used by entrepreneurs who want to set up or improve plastic waste management ventures by identifying weak spots or avenues for improvement. The assessment framework can also be used by policy makers, development agencies and financing organizations who want to support or assess waste management initiatives by prioritizing their resources to match the identified critical factors.","author":[{"dropping-particle":"","family":"Grassin","given":"J B","non-dropping-particle":"","parse-names":false,"suffix":""},{"dropping-particle":"","family":"Dijkstra","given":"H","non-dropping-particle":"","parse-names":false,"suffix":""}],"container-title":"Waste Management &amp; Research","id":"ITEM-1","issue":"3","issued":{"date-parts":[["2023","6","30"]]},"note":"doi: 10.1177/0734242X231180648","page":"232-243","publisher":"SAGE Publications Ltd STM","title":"Plastic Venture Builder (PVB): An empirically derived assessment tool to support plastic waste management ventures in low- and middle-income countries","type":"article-journal","volume":"42"},"uris":["http://www.mendeley.com/documents/?uuid=ee46dc93-64de-3bcd-b658-e9e9930519a8"]}],"mendeley":{"formattedCitation":"(Grassin &amp; Dijkstra, 2023)","plainTextFormattedCitation":"(Grassin &amp; Dijkstra, 2023)","previouslyFormattedCitation":"(Grassin &amp; Dijkstra, 2023)"},"properties":{"noteIndex":0},"schema":"https://github.com/citation-style-language/schema/raw/master/csl-citation.json"}</w:instrText>
      </w:r>
      <w:r w:rsidR="60EC044F" w:rsidRPr="77D50BF7">
        <w:rPr>
          <w:sz w:val="24"/>
          <w:szCs w:val="24"/>
        </w:rPr>
        <w:fldChar w:fldCharType="separate"/>
      </w:r>
      <w:r w:rsidR="001D69BE" w:rsidRPr="77D50BF7">
        <w:rPr>
          <w:noProof/>
          <w:sz w:val="24"/>
          <w:szCs w:val="24"/>
        </w:rPr>
        <w:t>(Grassin &amp; Dijkstra, 2023)</w:t>
      </w:r>
      <w:r w:rsidR="60EC044F" w:rsidRPr="77D50BF7">
        <w:rPr>
          <w:sz w:val="24"/>
          <w:szCs w:val="24"/>
        </w:rPr>
        <w:fldChar w:fldCharType="end"/>
      </w:r>
      <w:r w:rsidR="604973A4" w:rsidRPr="77D50BF7">
        <w:rPr>
          <w:sz w:val="24"/>
          <w:szCs w:val="24"/>
        </w:rPr>
        <w:t xml:space="preserve">. </w:t>
      </w:r>
      <w:r w:rsidR="60EC044F" w:rsidRPr="77D50BF7">
        <w:rPr>
          <w:sz w:val="24"/>
          <w:szCs w:val="24"/>
        </w:rPr>
        <w:t>The availability of financial resources, technical facilities, technology, and financial support is a significant predictor of success and sustainability for entrepreneurs in this field</w:t>
      </w:r>
      <w:r w:rsidR="60EC044F" w:rsidRPr="77D50BF7">
        <w:rPr>
          <w:sz w:val="24"/>
          <w:szCs w:val="24"/>
          <w:lang w:val="en-US"/>
        </w:rPr>
        <w:t xml:space="preserve"> </w:t>
      </w:r>
      <w:r w:rsidR="60EC044F" w:rsidRPr="77D50BF7">
        <w:rPr>
          <w:sz w:val="24"/>
          <w:szCs w:val="24"/>
          <w:lang w:val="en-US"/>
        </w:rPr>
        <w:fldChar w:fldCharType="begin" w:fldLock="1"/>
      </w:r>
      <w:r w:rsidR="60EC044F" w:rsidRPr="77D50BF7">
        <w:rPr>
          <w:sz w:val="24"/>
          <w:szCs w:val="24"/>
          <w:lang w:val="en-US"/>
        </w:rPr>
        <w:instrText>ADDIN CSL_CITATION {"citationItems":[{"id":"ITEM-1","itemData":{"DOI":"10.1177/02662426231217954","ISSN":"0266-2426","abstract":"Circular start-ups (CSUs) are crucial for implementing a circular economy; yet, little research has been undertaken on the specific barriers they face. Through a case study of CSUs in the Dutch plastics industry, we identify several key barriers encompassing technology dependence, poor credibility, constrained resources, collaboration challenges, lack of knowledge and inadequate institutional support. Additionally, we highlight four success factors (SFs) that enable CSUs to compete in circular plastics: circular value proposition design, market sensitivity, networking prowess and circular ambidexterity. Our study shows that CSUs can enact these SFs as strategies-in-use to overcome barriers. Yet still, CSUs in plastics continue focusing on recycling-centric business models, limiting their potential to drive the transition more radically along the waste hierarchy. This calls for support from various entities such as entrepreneurial ecosystems as well as a multi-stakeholder perspective that considers their business models as interdependent with other actors in the plastics value chain.","author":[{"dropping-particle":"","family":"Lit","given":"Fernando C","non-dropping-particle":"","parse-names":false,"suffix":""},{"dropping-particle":"","family":"Huijben","given":"Josephina C C M","non-dropping-particle":"","parse-names":false,"suffix":""},{"dropping-particle":"","family":"Cloodt","given":"Myriam M A H","non-dropping-particle":"","parse-names":false,"suffix":""},{"dropping-particle":"","family":"Paredis","given":"Erik","non-dropping-particle":"","parse-names":false,"suffix":""}],"container-title":"International Small Business Journal","id":"ITEM-1","issue":"4","issued":{"date-parts":[["2024","6","1"]]},"note":"doi: 10.1177/02662426231217954","page":"506-550","publisher":"SAGE Publications Ltd","title":"Business model innovation in circular start-ups: Overcoming barriers in the circular plastics economy","type":"article-journal","volume":"42"},"uris":["http://www.mendeley.com/documents/?uuid=0519a37c-d568-34b3-a555-00e8f6fd66e2"]}],"mendeley":{"formattedCitation":"(Lit et al., 2024)","plainTextFormattedCitation":"(Lit et al., 2024)","previouslyFormattedCitation":"(Lit et al., 2024)"},"properties":{"noteIndex":0},"schema":"https://github.com/citation-style-language/schema/raw/master/csl-citation.json"}</w:instrText>
      </w:r>
      <w:r w:rsidR="60EC044F" w:rsidRPr="77D50BF7">
        <w:rPr>
          <w:sz w:val="24"/>
          <w:szCs w:val="24"/>
          <w:lang w:val="en-US"/>
        </w:rPr>
        <w:fldChar w:fldCharType="separate"/>
      </w:r>
      <w:r w:rsidR="001D69BE" w:rsidRPr="77D50BF7">
        <w:rPr>
          <w:noProof/>
          <w:sz w:val="24"/>
          <w:szCs w:val="24"/>
          <w:lang w:val="en-US"/>
        </w:rPr>
        <w:t>(Lit et al., 2024)</w:t>
      </w:r>
      <w:r w:rsidR="60EC044F" w:rsidRPr="77D50BF7">
        <w:rPr>
          <w:sz w:val="24"/>
          <w:szCs w:val="24"/>
          <w:lang w:val="en-US"/>
        </w:rPr>
        <w:fldChar w:fldCharType="end"/>
      </w:r>
      <w:r w:rsidR="001D69BE" w:rsidRPr="77D50BF7">
        <w:rPr>
          <w:sz w:val="24"/>
          <w:szCs w:val="24"/>
          <w:lang w:val="en-US"/>
        </w:rPr>
        <w:t>.</w:t>
      </w:r>
    </w:p>
    <w:p w14:paraId="406F5F9B" w14:textId="178C6CA0" w:rsidR="00A25320" w:rsidRDefault="60EC044F" w:rsidP="00A25320">
      <w:pPr>
        <w:ind w:firstLine="567"/>
        <w:contextualSpacing/>
        <w:jc w:val="both"/>
        <w:rPr>
          <w:sz w:val="24"/>
          <w:szCs w:val="24"/>
        </w:rPr>
      </w:pPr>
      <w:r w:rsidRPr="77D50BF7">
        <w:rPr>
          <w:sz w:val="24"/>
          <w:szCs w:val="24"/>
        </w:rPr>
        <w:t xml:space="preserve">Conversely, </w:t>
      </w:r>
      <w:r w:rsidR="77D50BF7" w:rsidRPr="77D50BF7">
        <w:rPr>
          <w:sz w:val="24"/>
          <w:szCs w:val="24"/>
        </w:rPr>
        <w:t>adopting</w:t>
      </w:r>
      <w:r w:rsidRPr="77D50BF7">
        <w:rPr>
          <w:sz w:val="24"/>
          <w:szCs w:val="24"/>
        </w:rPr>
        <w:t xml:space="preserve"> technology has been demonstrated to exert a beneficial and pronounced effect on student interest in e</w:t>
      </w:r>
      <w:r w:rsidR="00502DB8" w:rsidRPr="77D50BF7">
        <w:rPr>
          <w:sz w:val="24"/>
          <w:szCs w:val="24"/>
        </w:rPr>
        <w:t>ntrepreneurship</w:t>
      </w:r>
      <w:r w:rsidRPr="77D50BF7">
        <w:rPr>
          <w:sz w:val="24"/>
          <w:szCs w:val="24"/>
        </w:rPr>
        <w:t xml:space="preserve"> activities </w:t>
      </w:r>
      <w:r w:rsidR="77D50BF7" w:rsidRPr="77D50BF7">
        <w:rPr>
          <w:sz w:val="24"/>
          <w:szCs w:val="24"/>
        </w:rPr>
        <w:t>on</w:t>
      </w:r>
      <w:r w:rsidRPr="77D50BF7">
        <w:rPr>
          <w:sz w:val="24"/>
          <w:szCs w:val="24"/>
        </w:rPr>
        <w:t xml:space="preserve"> recycling plastic materials, with an observed increase of 32.7%. This finding is consistent with the assertion that technology, particularly in the context of plastics processing, has the potential to facilitate the growth of circular economy-based businesses</w:t>
      </w:r>
      <w:r w:rsidR="604973A4" w:rsidRPr="77D50BF7">
        <w:rPr>
          <w:rFonts w:asciiTheme="majorBidi" w:hAnsiTheme="majorBidi" w:cstheme="majorBidi"/>
          <w:color w:val="000000" w:themeColor="text1"/>
          <w:sz w:val="24"/>
          <w:szCs w:val="24"/>
          <w:lang w:val="en-US"/>
        </w:rPr>
        <w:t xml:space="preserve"> </w:t>
      </w:r>
      <w:r w:rsidRPr="77D50BF7">
        <w:rPr>
          <w:rFonts w:asciiTheme="majorBidi" w:hAnsiTheme="majorBidi" w:cstheme="majorBidi"/>
          <w:color w:val="000000" w:themeColor="text1"/>
          <w:sz w:val="24"/>
          <w:szCs w:val="24"/>
        </w:rPr>
        <w:fldChar w:fldCharType="begin" w:fldLock="1"/>
      </w:r>
      <w:r w:rsidRPr="77D50BF7">
        <w:rPr>
          <w:rFonts w:asciiTheme="majorBidi" w:hAnsiTheme="majorBidi" w:cstheme="majorBidi"/>
          <w:color w:val="000000" w:themeColor="text1"/>
          <w:sz w:val="24"/>
          <w:szCs w:val="24"/>
        </w:rPr>
        <w:instrText>ADDIN CSL_CITATION {"citationItems":[{"id":"ITEM-1","itemData":{"DOI":"https://doi.org/10.1016/j.cec.2023.100066","ISSN":"2773-1677","abstract":"Despite progress in plastic waste recycling technologies, global plastic waste recycling rates remain disappointing. This problem not only suggests an underutilization of existing recycling technologies but also hinders resource utilization, the circular economy, and sustainable manufacturing. Several studies have proposed addressing this issue by evaluating recycling technologies based on recycled waste volume. However, such single-indicator methods often overlook other critical factors and, thus, may not provide holistic assessments. Additionally, existing methods for evaluating or comparing different recycling technologies are often complex and time-consuming. In contrast, other studies have proposed hundreds of indicators for assessing the effectiveness and suitability of recycling technologies, further complicating the selection process. Consequently, recyclers and other stakeholders often struggle to identify the most effective and suitable recycling technologies for different plastic waste types and under specific conditions. To address these challenges, we propose the recycling technology selection framework (RTSF), a simple tool that enables easy visualization of relevant recycling indicators under five key pillars: economic, technical, environmental, social, and policy. By enabling recyclers and stakeholders to quickly identify, select, and visualize factors of interest from a large pool, the RTSF facilitates qualitative comparison and enhances the evaluation of the effectiveness and suitability of multiple plastic recycling technologies. Lastly, the RTSF can serve as a preliminary tool and be integrated with other approaches to enhance the effectiveness of plastic recycling technologies.","author":[{"dropping-particle":"","family":"Kunlere","given":"Idowu O","non-dropping-particle":"","parse-names":false,"suffix":""},{"dropping-particle":"","family":"Shah","given":"Kalim U","non-dropping-particle":"","parse-names":false,"suffix":""}],"container-title":"Circular Economy","id":"ITEM-1","issue":"4","issued":{"date-parts":[["2023"]]},"page":"100066","title":"A recycling technology selection framework for evaluating the effectiveness of plastic recycling technologies for circular economy advancement","type":"article-journal","volume":"2"},"uris":["http://www.mendeley.com/documents/?uuid=72dcca56-f0b2-3df3-931e-1e7b4c9681b2"]},{"id":"ITEM-2","itemData":{"DOI":"https://doi.org/10.1016/j.trac.2024.117631","ISSN":"0165-9936","abstract":"The pervasive presence of plastics in the environment, particularly microplastics, has become a significant global challenge, demanding innovative solutions for their management and upcycling. While traditional methods including landfill and incineration face limitations in environmental impact, emerging technologies offer promising pathways for the conversion of plastics into valuable chemicals and fuels, operating under ambient conditions and often utilizing sustainable energy sources. Considering the current research progress in plastic upgrading, it is necessary to summarize the chemical upcycling of plastic waste. To this end, this review provides an overall examination of current and emerging methodologies for plastic treatment, including pyrolysis, hydrogenolysis, photocatalysis, and electrocatalysis. Existing knowledge gaps and future research directions are then proposed. Overall, this review highlights the potential of these novel plastic management approaches in aligning with the principles of a circular economy.","author":[{"dropping-particle":"","family":"Shi","given":"Xingdong","non-dropping-particle":"","parse-names":false,"suffix":""},{"dropping-particle":"","family":"Chen","given":"Zhijie","non-dropping-particle":"","parse-names":false,"suffix":""},{"dropping-particle":"","family":"Wei","given":"Wei","non-dropping-particle":"","parse-names":false,"suffix":""},{"dropping-particle":"","family":"Ni","given":"Bing-Jie","non-dropping-particle":"","parse-names":false,"suffix":""}],"container-title":"TrAC Trends in Analytical Chemistry","id":"ITEM-2","issued":{"date-parts":[["2024"]]},"page":"117631","title":"Perspectives on sustainable plastic treatment: A shift from linear to circular economy","type":"article-journal","volume":"173"},"uris":["http://www.mendeley.com/documents/?uuid=40ca285c-adfe-392e-8b3f-9f5e63cf283f"]}],"mendeley":{"formattedCitation":"(Kunlere &amp; Shah, 2023; Shi et al., 2024)","plainTextFormattedCitation":"(Kunlere &amp; Shah, 2023; Shi et al., 2024)","previouslyFormattedCitation":"(Kunlere &amp; Shah, 2023; Shi et al., 2024)"},"properties":{"noteIndex":0},"schema":"https://github.com/citation-style-language/schema/raw/master/csl-citation.json"}</w:instrText>
      </w:r>
      <w:r w:rsidRPr="77D50BF7">
        <w:rPr>
          <w:rFonts w:asciiTheme="majorBidi" w:hAnsiTheme="majorBidi" w:cstheme="majorBidi"/>
          <w:color w:val="000000" w:themeColor="text1"/>
          <w:sz w:val="24"/>
          <w:szCs w:val="24"/>
        </w:rPr>
        <w:fldChar w:fldCharType="separate"/>
      </w:r>
      <w:r w:rsidR="001D69BE" w:rsidRPr="77D50BF7">
        <w:rPr>
          <w:rFonts w:asciiTheme="majorBidi" w:hAnsiTheme="majorBidi" w:cstheme="majorBidi"/>
          <w:noProof/>
          <w:color w:val="000000" w:themeColor="text1"/>
          <w:sz w:val="24"/>
          <w:szCs w:val="24"/>
        </w:rPr>
        <w:t>(Kunlere &amp; Shah, 2023; Shi et al., 2024)</w:t>
      </w:r>
      <w:r w:rsidRPr="77D50BF7">
        <w:rPr>
          <w:rFonts w:asciiTheme="majorBidi" w:hAnsiTheme="majorBidi" w:cstheme="majorBidi"/>
          <w:color w:val="000000" w:themeColor="text1"/>
          <w:sz w:val="24"/>
          <w:szCs w:val="24"/>
        </w:rPr>
        <w:fldChar w:fldCharType="end"/>
      </w:r>
      <w:r w:rsidR="77D50BF7" w:rsidRPr="77D50BF7">
        <w:rPr>
          <w:rFonts w:asciiTheme="majorBidi" w:hAnsiTheme="majorBidi" w:cstheme="majorBidi"/>
          <w:noProof/>
          <w:color w:val="000000" w:themeColor="text1"/>
          <w:sz w:val="24"/>
          <w:szCs w:val="24"/>
        </w:rPr>
        <w:t>.</w:t>
      </w:r>
      <w:r w:rsidR="604973A4" w:rsidRPr="77D50BF7">
        <w:rPr>
          <w:sz w:val="24"/>
          <w:szCs w:val="24"/>
        </w:rPr>
        <w:t xml:space="preserve"> </w:t>
      </w:r>
      <w:r w:rsidRPr="77D50BF7">
        <w:rPr>
          <w:sz w:val="24"/>
          <w:szCs w:val="24"/>
        </w:rPr>
        <w:t xml:space="preserve">The advent of mechanical recycling technology has led to a notable enhancement in the efficiency of the recycling process. Consequently, </w:t>
      </w:r>
      <w:r w:rsidR="7B975703" w:rsidRPr="77D50BF7">
        <w:rPr>
          <w:sz w:val="24"/>
          <w:szCs w:val="24"/>
        </w:rPr>
        <w:t>students'</w:t>
      </w:r>
      <w:r w:rsidRPr="77D50BF7">
        <w:rPr>
          <w:sz w:val="24"/>
          <w:szCs w:val="24"/>
        </w:rPr>
        <w:t xml:space="preserve"> inclination to pursue a career in plastic recycling may be influenced by their access to and proficiency in </w:t>
      </w:r>
      <w:r w:rsidR="7B975703" w:rsidRPr="77D50BF7">
        <w:rPr>
          <w:sz w:val="24"/>
          <w:szCs w:val="24"/>
        </w:rPr>
        <w:t>utilising</w:t>
      </w:r>
      <w:r w:rsidRPr="77D50BF7">
        <w:rPr>
          <w:sz w:val="24"/>
          <w:szCs w:val="24"/>
        </w:rPr>
        <w:t xml:space="preserve"> this technology</w:t>
      </w:r>
      <w:r w:rsidRPr="77D50BF7">
        <w:rPr>
          <w:sz w:val="24"/>
          <w:szCs w:val="24"/>
          <w:lang w:val="en-US"/>
        </w:rPr>
        <w:t xml:space="preserve"> </w:t>
      </w:r>
      <w:r w:rsidRPr="77D50BF7">
        <w:rPr>
          <w:rFonts w:asciiTheme="majorBidi" w:hAnsiTheme="majorBidi" w:cstheme="majorBidi"/>
          <w:color w:val="000000" w:themeColor="text1"/>
          <w:sz w:val="24"/>
          <w:szCs w:val="24"/>
        </w:rPr>
        <w:fldChar w:fldCharType="begin" w:fldLock="1"/>
      </w:r>
      <w:r w:rsidRPr="77D50BF7">
        <w:rPr>
          <w:rFonts w:asciiTheme="majorBidi" w:hAnsiTheme="majorBidi" w:cstheme="majorBidi"/>
          <w:color w:val="000000" w:themeColor="text1"/>
          <w:sz w:val="24"/>
          <w:szCs w:val="24"/>
        </w:rPr>
        <w:instrText>ADDIN CSL_CITATION {"citationItems":[{"id":"ITEM-1","itemData":{"DOI":"10.3390/environments11030038","ISSN":"20763298","abstract":"The impact of plastic pollution on the world and its inhabitants is yet to be fully measured. Significant quantities of microplastics and nanoplastics have been found in human organs, and many diseases have been traced to their presence. Even human placentas have been found to contain microplastics. This study examines the recycling landscape, advanced reprocessing techniques, and technical challenges in this industry. It points out the top recyclable types of plastics (such as high-density polyethylene, polyethylene terephthalate, and thermoplastic elastomers) by analyzing their different recycling capacities globally. It highlights the most advisable recycling techniques by identifying those most successful, least environmentally damaging, and easiest. Mechanical recycling is arguably the easiest and most common recycling technique. This study examines mechanical reprocessing technologies for construction materials, composite boards, additive manufacturing, and other applications. It also points out prevailing setbacks of these approaches and analyzes different solutions. Promising recycling processes are suggested for further investigation.","author":[{"dropping-particle":"","family":"Babaremu","given":"Kunle","non-dropping-particle":"","parse-names":false,"suffix":""},{"dropping-particle":"","family":"Adediji","given":"Adedapo","non-dropping-particle":"","parse-names":false,"suffix":""},{"dropping-particle":"","family":"Olumba","given":"Nmesoma","non-dropping-particle":"","parse-names":false,"suffix":""},{"dropping-particle":"","family":"Okoya","given":"Silifat","non-dropping-particle":"","parse-names":false,"suffix":""},{"dropping-particle":"","family":"Akinlabi","given":"Esther","non-dropping-particle":"","parse-names":false,"suffix":""},{"dropping-particle":"","family":"Oyinlola","given":"Muyiwa","non-dropping-particle":"","parse-names":false,"suffix":""}],"container-title":"Environments - MDPI","id":"ITEM-1","issue":"3","issued":{"date-parts":[["2024","3","1"]]},"publisher":"Multidisciplinary Digital Publishing Institute (MDPI)","title":"Technological Advances in Mechanical Recycling Innovations and Corresponding Impacts on the Circular Economy of Plastics","type":"article-journal","volume":"11"},"uris":["http://www.mendeley.com/documents/?uuid=882523c8-bc5d-3c62-89b0-ecb770967c90"]}],"mendeley":{"formattedCitation":"(Babaremu et al., 2024)","plainTextFormattedCitation":"(Babaremu et al., 2024)","previouslyFormattedCitation":"(Babaremu et al., 2024)"},"properties":{"noteIndex":0},"schema":"https://github.com/citation-style-language/schema/raw/master/csl-citation.json"}</w:instrText>
      </w:r>
      <w:r w:rsidRPr="77D50BF7">
        <w:rPr>
          <w:rFonts w:asciiTheme="majorBidi" w:hAnsiTheme="majorBidi" w:cstheme="majorBidi"/>
          <w:color w:val="000000" w:themeColor="text1"/>
          <w:sz w:val="24"/>
          <w:szCs w:val="24"/>
        </w:rPr>
        <w:fldChar w:fldCharType="separate"/>
      </w:r>
      <w:r w:rsidR="001D69BE" w:rsidRPr="77D50BF7">
        <w:rPr>
          <w:rFonts w:asciiTheme="majorBidi" w:hAnsiTheme="majorBidi" w:cstheme="majorBidi"/>
          <w:noProof/>
          <w:color w:val="000000" w:themeColor="text1"/>
          <w:sz w:val="24"/>
          <w:szCs w:val="24"/>
        </w:rPr>
        <w:t>(Babaremu et al., 2024)</w:t>
      </w:r>
      <w:r w:rsidRPr="77D50BF7">
        <w:rPr>
          <w:rFonts w:asciiTheme="majorBidi" w:hAnsiTheme="majorBidi" w:cstheme="majorBidi"/>
          <w:color w:val="000000" w:themeColor="text1"/>
          <w:sz w:val="24"/>
          <w:szCs w:val="24"/>
        </w:rPr>
        <w:fldChar w:fldCharType="end"/>
      </w:r>
      <w:r w:rsidR="604973A4" w:rsidRPr="77D50BF7">
        <w:rPr>
          <w:sz w:val="24"/>
          <w:szCs w:val="24"/>
        </w:rPr>
        <w:t xml:space="preserve">. </w:t>
      </w:r>
    </w:p>
    <w:bookmarkEnd w:id="3"/>
    <w:p w14:paraId="38984699" w14:textId="0D20B980" w:rsidR="00DE0200" w:rsidRPr="003532E0" w:rsidRDefault="00DE0200" w:rsidP="00DE0200">
      <w:pPr>
        <w:ind w:firstLine="567"/>
        <w:contextualSpacing/>
        <w:jc w:val="both"/>
        <w:rPr>
          <w:sz w:val="24"/>
          <w:szCs w:val="24"/>
          <w:lang w:val="en-US"/>
        </w:rPr>
      </w:pPr>
      <w:r w:rsidRPr="00DE0200">
        <w:rPr>
          <w:sz w:val="24"/>
          <w:szCs w:val="24"/>
        </w:rPr>
        <w:t>The study’s results demonstrate that integrating entrepreneurship education variables, resource access, and technology adoption influences students' entrepreneurial inclination towards recycled</w:t>
      </w:r>
      <w:r w:rsidR="00A4709A">
        <w:rPr>
          <w:sz w:val="24"/>
          <w:szCs w:val="24"/>
          <w:lang w:val="en-US"/>
        </w:rPr>
        <w:t xml:space="preserve"> plastic</w:t>
      </w:r>
      <w:r w:rsidRPr="00DE0200">
        <w:rPr>
          <w:sz w:val="24"/>
          <w:szCs w:val="24"/>
        </w:rPr>
        <w:t xml:space="preserve"> products. Entrepreneurship education is pivotal in influencing students' mindsets and skills, particularly in identifying environmentally focused business opportunities</w:t>
      </w:r>
      <w:r w:rsidR="007723BF">
        <w:rPr>
          <w:sz w:val="24"/>
          <w:szCs w:val="24"/>
          <w:lang w:val="en-US"/>
        </w:rPr>
        <w:t xml:space="preserve"> </w:t>
      </w:r>
      <w:r w:rsidR="003532E0">
        <w:rPr>
          <w:sz w:val="24"/>
          <w:szCs w:val="24"/>
          <w:lang w:val="en-US"/>
        </w:rPr>
        <w:fldChar w:fldCharType="begin" w:fldLock="1"/>
      </w:r>
      <w:r w:rsidR="003532E0">
        <w:rPr>
          <w:sz w:val="24"/>
          <w:szCs w:val="24"/>
          <w:lang w:val="en-US"/>
        </w:rPr>
        <w:instrText>ADDIN CSL_CITATION {"citationItems":[{"id":"ITEM-1","itemData":{"DOI":"10.38159/ehass.2024584","ISSN":"2720-7722","abstract":"&lt;p&gt;Entrepreneurship education has emerged as a powerful driver of sustainable development, especially in regions grappling with socio-economic challenges like South Africa. This paper draws on a qualitative research method, utilizing secondary data sources from various authors. The data was gathered from published and peer-reviewed publications, internet sources, and textbooks relevant to the issue at hand. Several authors highlighted the crucial role of entrepreneurship education in equipping students with the necessary competencies and attitudes to navigate complex challenges and devise innovative solutions. By fostering creativity, resilience, and adaptability, these programs empower individuals to become agents of change in their communities, driving economic growth, social empowerment, and environmental stewardship. This paper underlines the importance of integrating sustainability principles into entrepreneurship education curricula to ensure the development of socially and environmentally responsible enterprises. Additionally, it emphasizes the need to nurture a culture of entrepreneurship and innovation to unlock the potential for prosperity and resilience in marginalized communities. This approach aligns with the aspirations of the National Agenda 2063 and Sustainable Development Goal 4, which aims to transform economies and create jobs. Entrepreneurship education fosters economic growth, social empowerment, and environmental stewardship, contributing to a more prosperous and resilient society. Keywords: Entrepreneurship, Catalyst, Sustainable Development.&lt;/p&gt;","author":[{"dropping-particle":"","family":"Dyantyi","given":"Ntsika","non-dropping-particle":"","parse-names":false,"suffix":""},{"dropping-particle":"","family":"Ncanywa","given":"Thobeka","non-dropping-particle":"","parse-names":false,"suffix":""},{"dropping-particle":"","family":"Nguza-Mduba","given":"Bulelwa","non-dropping-particle":"","parse-names":false,"suffix":""}],"container-title":"E-Journal of Humanities, Arts and Social Sciences","id":"ITEM-1","issue":"8","issued":{"date-parts":[["2024","8","2"]]},"page":"1483-1493","title":"Entrepreneurship Education as a Catalyst for Sustainable Development in Higher Education Institutions","type":"article-journal"},"uris":["http://www.mendeley.com/documents/?uuid=9929c5c9-9262-3b91-a560-801b1db295ed"]}],"mendeley":{"formattedCitation":"(Dyantyi et al., 2024)","plainTextFormattedCitation":"(Dyantyi et al., 2024)","previouslyFormattedCitation":"(Dyantyi et al., 2024)"},"properties":{"noteIndex":0},"schema":"https://github.com/citation-style-language/schema/raw/master/csl-citation.json"}</w:instrText>
      </w:r>
      <w:r w:rsidR="003532E0">
        <w:rPr>
          <w:sz w:val="24"/>
          <w:szCs w:val="24"/>
          <w:lang w:val="en-US"/>
        </w:rPr>
        <w:fldChar w:fldCharType="separate"/>
      </w:r>
      <w:r w:rsidR="003532E0" w:rsidRPr="003532E0">
        <w:rPr>
          <w:noProof/>
          <w:sz w:val="24"/>
          <w:szCs w:val="24"/>
          <w:lang w:val="en-US"/>
        </w:rPr>
        <w:t>(Dyantyi et al., 2024)</w:t>
      </w:r>
      <w:r w:rsidR="003532E0">
        <w:rPr>
          <w:sz w:val="24"/>
          <w:szCs w:val="24"/>
          <w:lang w:val="en-US"/>
        </w:rPr>
        <w:fldChar w:fldCharType="end"/>
      </w:r>
      <w:r w:rsidRPr="00DE0200">
        <w:rPr>
          <w:sz w:val="24"/>
          <w:szCs w:val="24"/>
        </w:rPr>
        <w:t>. Higher education institutions must continue reinforcing entrepreneurship curricula pertinent to sustainability and circular economy concerns. Furthermore, access to resources was identified as the most significant factor in this study, emphasising the necessity for infrastructure support, funding</w:t>
      </w:r>
      <w:r w:rsidR="00793FCA">
        <w:rPr>
          <w:sz w:val="24"/>
          <w:szCs w:val="24"/>
          <w:lang w:val="en-US"/>
        </w:rPr>
        <w:t>,</w:t>
      </w:r>
      <w:r w:rsidRPr="00DE0200">
        <w:rPr>
          <w:sz w:val="24"/>
          <w:szCs w:val="24"/>
        </w:rPr>
        <w:t xml:space="preserve"> and technical facilities to facilitate the success of plastic recycling-based businesses. The availability of sufficient resources enhances students' interest and bolsters their confidence in the</w:t>
      </w:r>
      <w:r w:rsidR="00554BF3">
        <w:rPr>
          <w:sz w:val="24"/>
          <w:szCs w:val="24"/>
          <w:lang w:val="en-US"/>
        </w:rPr>
        <w:t>ir</w:t>
      </w:r>
      <w:r w:rsidRPr="00DE0200">
        <w:rPr>
          <w:sz w:val="24"/>
          <w:szCs w:val="24"/>
        </w:rPr>
        <w:t xml:space="preserve"> capacity to initiate and oversee business operations sustainably</w:t>
      </w:r>
      <w:r w:rsidR="003532E0">
        <w:rPr>
          <w:sz w:val="24"/>
          <w:szCs w:val="24"/>
          <w:lang w:val="en-US"/>
        </w:rPr>
        <w:t xml:space="preserve"> </w:t>
      </w:r>
      <w:r w:rsidR="003532E0">
        <w:rPr>
          <w:sz w:val="24"/>
          <w:szCs w:val="24"/>
          <w:lang w:val="en-US"/>
        </w:rPr>
        <w:fldChar w:fldCharType="begin" w:fldLock="1"/>
      </w:r>
      <w:r w:rsidR="003532E0">
        <w:rPr>
          <w:sz w:val="24"/>
          <w:szCs w:val="24"/>
          <w:lang w:val="en-US"/>
        </w:rPr>
        <w:instrText>ADDIN CSL_CITATION {"citationItems":[{"id":"ITEM-1","itemData":{"DOI":"10.3390/su15064823","ISSN":"20711050","abstract":"Among the most important factors that favor the development of a sustainable business environment are the sources of financing and the skills developed by the higher education system, according to recent studies. To align with these, several universities have started providing entrepreneurship knowledge. Are these sufficiently well-known by the students in Romania? The current paper aims to carry out an in-depth analysis of concepts. The primary objective of this study is to explore the most relevant sources of entrepreneurial financing in the context of a sustainable entrepreneurial higher education. For such an endeavor, quantitative research was conducted, being designed and distributed through a questionnaire. Data were collected from a sample of 285 students of Transilvania University in Brasov interested in entrepreneurship. Results indicate that the main sources of entrepreneurial financing are retained earnings/profit, personal sources, supplier credits, European funds, loans (bank credits), leasing, and business angels. Evidence shows that most respondents assert great confidence in European funds. Notably, the entrepreneurial qualities of the founder are one of the enablers of a successful and sustainable business. Additionally, this research opens new ways of collaboration between the academic and the business environment to better train future professionals in the economic field.","author":[{"dropping-particle":"","family":"Zamfirache","given":"Alexandra","non-dropping-particle":"","parse-names":false,"suffix":""},{"dropping-particle":"","family":"Suciu","given":"Titus","non-dropping-particle":"","parse-names":false,"suffix":""},{"dropping-particle":"","family":"Anton","given":"Carmen Elena","non-dropping-particle":"","parse-names":false,"suffix":""},{"dropping-particle":"","family":"Albu","given":"Ruxandra Gabriela","non-dropping-particle":"","parse-names":false,"suffix":""},{"dropping-particle":"","family":"Ivasciuc","given":"Ioana Simona","non-dropping-particle":"","parse-names":false,"suffix":""}],"container-title":"Sustainability (Switzerland) ","id":"ITEM-1","issue":"6","issued":{"date-parts":[["2023"]]},"title":"The Interest Shown by Potential Young Entrepreneurs in Romania Regarding Feasible Funding Sources, in the Context of a Sustainable Entrepreneurial Education","type":"article-journal","volume":"15"},"uris":["http://www.mendeley.com/documents/?uuid=ef834cd5-32a7-4d50-b49c-43f111de0ce8"]}],"mendeley":{"formattedCitation":"(Zamfirache et al., 2023)","plainTextFormattedCitation":"(Zamfirache et al., 2023)","previouslyFormattedCitation":"(Zamfirache et al., 2023)"},"properties":{"noteIndex":0},"schema":"https://github.com/citation-style-language/schema/raw/master/csl-citation.json"}</w:instrText>
      </w:r>
      <w:r w:rsidR="003532E0">
        <w:rPr>
          <w:sz w:val="24"/>
          <w:szCs w:val="24"/>
          <w:lang w:val="en-US"/>
        </w:rPr>
        <w:fldChar w:fldCharType="separate"/>
      </w:r>
      <w:r w:rsidR="003532E0" w:rsidRPr="003532E0">
        <w:rPr>
          <w:noProof/>
          <w:sz w:val="24"/>
          <w:szCs w:val="24"/>
          <w:lang w:val="en-US"/>
        </w:rPr>
        <w:t>(Zamfirache et al., 2023)</w:t>
      </w:r>
      <w:r w:rsidR="003532E0">
        <w:rPr>
          <w:sz w:val="24"/>
          <w:szCs w:val="24"/>
          <w:lang w:val="en-US"/>
        </w:rPr>
        <w:fldChar w:fldCharType="end"/>
      </w:r>
      <w:r w:rsidR="003532E0">
        <w:rPr>
          <w:sz w:val="24"/>
          <w:szCs w:val="24"/>
          <w:lang w:val="en-US"/>
        </w:rPr>
        <w:t>.</w:t>
      </w:r>
    </w:p>
    <w:p w14:paraId="3A3B157B" w14:textId="7FFC4E1F" w:rsidR="00AB345C" w:rsidRDefault="00DE0200" w:rsidP="00DE0200">
      <w:pPr>
        <w:ind w:firstLine="567"/>
        <w:contextualSpacing/>
        <w:jc w:val="both"/>
        <w:rPr>
          <w:sz w:val="24"/>
          <w:szCs w:val="24"/>
          <w:lang w:val="en-US"/>
        </w:rPr>
      </w:pPr>
      <w:r w:rsidRPr="00DE0200">
        <w:rPr>
          <w:sz w:val="24"/>
          <w:szCs w:val="24"/>
        </w:rPr>
        <w:t xml:space="preserve">Moreover, adopting technology is </w:t>
      </w:r>
      <w:r w:rsidR="00C42595">
        <w:rPr>
          <w:sz w:val="24"/>
          <w:szCs w:val="24"/>
          <w:lang w:val="en-US"/>
        </w:rPr>
        <w:t>essential</w:t>
      </w:r>
      <w:r w:rsidRPr="00DE0200">
        <w:rPr>
          <w:sz w:val="24"/>
          <w:szCs w:val="24"/>
        </w:rPr>
        <w:t xml:space="preserve"> in enhancing students' capacity to utilise modern technology, particularly in plastic recycling. </w:t>
      </w:r>
      <w:r w:rsidR="007F1152" w:rsidRPr="007F1152">
        <w:rPr>
          <w:sz w:val="24"/>
          <w:szCs w:val="24"/>
        </w:rPr>
        <w:t xml:space="preserve">Technologies like mechanised recycling and 3D printing strengthen the development of </w:t>
      </w:r>
      <w:r w:rsidR="006F289D">
        <w:rPr>
          <w:sz w:val="24"/>
          <w:szCs w:val="24"/>
          <w:lang w:val="en-US"/>
        </w:rPr>
        <w:t xml:space="preserve">a </w:t>
      </w:r>
      <w:r w:rsidR="007F1152" w:rsidRPr="007F1152">
        <w:rPr>
          <w:sz w:val="24"/>
          <w:szCs w:val="24"/>
        </w:rPr>
        <w:t>circular economy and sustainability-focused enterprises</w:t>
      </w:r>
      <w:r w:rsidR="00773920">
        <w:rPr>
          <w:sz w:val="24"/>
          <w:szCs w:val="24"/>
          <w:lang w:val="en-US"/>
        </w:rPr>
        <w:t xml:space="preserve"> </w:t>
      </w:r>
      <w:r w:rsidR="00773920">
        <w:rPr>
          <w:sz w:val="24"/>
          <w:szCs w:val="24"/>
          <w:lang w:val="en-US"/>
        </w:rPr>
        <w:fldChar w:fldCharType="begin" w:fldLock="1"/>
      </w:r>
      <w:r w:rsidR="00773920">
        <w:rPr>
          <w:sz w:val="24"/>
          <w:szCs w:val="24"/>
          <w:lang w:val="en-US"/>
        </w:rPr>
        <w:instrText>ADDIN CSL_CITATION {"citationItems":[{"id":"ITEM-1","itemData":{"DOI":"10.3221/IGF-ESIS.70.18","ISSN":"19718993","abstract":"Additive manufacturing (AM) is revolutionizing various industries by enabling the creation of complex structures with minimal waste. In the context of a circular economy, the importance of recycling cannot be overstated, as it plays a crucial role in reducing environmental impact and conserving resources. This study investigates the mechanical behavior of PETG in the context of recycling for 3D printing applications. With plastic waste posing significant environmental challenges, the pursuit of sustainable solutions is paramount. PETG has emerged as a promising material in additive manufacturing due to its favorable properties, but its sustainability remains a concern. Through mechanical testing, including tensile, compression, and impact tests, PETG specimens are evaluated after one cycle of recycling and reutilization.","author":[{"dropping-particle":"","family":"Dohan","given":"Vlad","non-dropping-particle":"","parse-names":false,"suffix":""},{"dropping-particle":"","family":"Galatanu","given":"Sergiu Valentin","non-dropping-particle":"","parse-names":false,"suffix":""},{"dropping-particle":"","family":"Marsavina","given":"Liviu","non-dropping-particle":"","parse-names":false,"suffix":""}],"container-title":"Frattura ed Integrita Strutturale","id":"ITEM-1","issue":"70","issued":{"date-parts":[["2024"]]},"page":"310-321","title":"Mechanical evaluation of recycled PETG filament for 3D printing","type":"article-journal","volume":"18"},"uris":["http://www.mendeley.com/documents/?uuid=7b457e5c-6ac8-4f23-8f4c-8d10fa91956d"]}],"mendeley":{"formattedCitation":"(Dohan et al., 2024)","plainTextFormattedCitation":"(Dohan et al., 2024)"},"properties":{"noteIndex":0},"schema":"https://github.com/citation-style-language/schema/raw/master/csl-citation.json"}</w:instrText>
      </w:r>
      <w:r w:rsidR="00773920">
        <w:rPr>
          <w:sz w:val="24"/>
          <w:szCs w:val="24"/>
          <w:lang w:val="en-US"/>
        </w:rPr>
        <w:fldChar w:fldCharType="separate"/>
      </w:r>
      <w:r w:rsidR="00773920" w:rsidRPr="00773920">
        <w:rPr>
          <w:noProof/>
          <w:sz w:val="24"/>
          <w:szCs w:val="24"/>
          <w:lang w:val="en-US"/>
        </w:rPr>
        <w:t>(Dohan et al., 2024)</w:t>
      </w:r>
      <w:r w:rsidR="00773920">
        <w:rPr>
          <w:sz w:val="24"/>
          <w:szCs w:val="24"/>
          <w:lang w:val="en-US"/>
        </w:rPr>
        <w:fldChar w:fldCharType="end"/>
      </w:r>
      <w:r w:rsidRPr="00DE0200">
        <w:rPr>
          <w:sz w:val="24"/>
          <w:szCs w:val="24"/>
        </w:rPr>
        <w:t xml:space="preserve">. </w:t>
      </w:r>
      <w:r w:rsidR="004E5795" w:rsidRPr="004E5795">
        <w:rPr>
          <w:sz w:val="24"/>
          <w:szCs w:val="24"/>
        </w:rPr>
        <w:t>Integrating technology in neighbourhood-based entrepreneurship expands market opportunities, enhances manufacturing efficiency, and supports sustainability goals</w:t>
      </w:r>
      <w:r w:rsidR="003532E0">
        <w:rPr>
          <w:sz w:val="24"/>
          <w:szCs w:val="24"/>
          <w:lang w:val="en-US"/>
        </w:rPr>
        <w:t xml:space="preserve"> </w:t>
      </w:r>
      <w:r w:rsidR="003532E0">
        <w:rPr>
          <w:sz w:val="24"/>
          <w:szCs w:val="24"/>
          <w:lang w:val="en-US"/>
        </w:rPr>
        <w:lastRenderedPageBreak/>
        <w:fldChar w:fldCharType="begin" w:fldLock="1"/>
      </w:r>
      <w:r w:rsidR="00773920">
        <w:rPr>
          <w:sz w:val="24"/>
          <w:szCs w:val="24"/>
          <w:lang w:val="en-US"/>
        </w:rPr>
        <w:instrText>ADDIN CSL_CITATION {"citationItems":[{"id":"ITEM-1","itemData":{"DOI":"10.18524/2413-9998.2024.1(56).308627","author":[{"dropping-particle":"","family":"Lomachynska","given":"Iryna","non-dropping-particle":"","parse-names":false,"suffix":""},{"dropping-particle":"","family":"Fedorchenko","given":"Y. G.","non-dropping-particle":"","parse-names":false,"suffix":""}],"container-title":"MARKET ECONOMY: Modern Theory And Practice Of Management","id":"ITEM-1","issue":"1","issued":{"date-parts":[["2024"]]},"page":"67-88","title":"Environmental entrepreneurship: role in solving environmental challenges and ensuring social inclusion","type":"article-journal","volume":"23"},"uris":["http://www.mendeley.com/documents/?uuid=dec374f2-79ac-4af5-8560-f12689d78537"]}],"mendeley":{"formattedCitation":"(Lomachynska &amp; Fedorchenko, 2024)","plainTextFormattedCitation":"(Lomachynska &amp; Fedorchenko, 2024)","previouslyFormattedCitation":"(Lomachynska &amp; Fedorchenko, 2024)"},"properties":{"noteIndex":0},"schema":"https://github.com/citation-style-language/schema/raw/master/csl-citation.json"}</w:instrText>
      </w:r>
      <w:r w:rsidR="003532E0">
        <w:rPr>
          <w:sz w:val="24"/>
          <w:szCs w:val="24"/>
          <w:lang w:val="en-US"/>
        </w:rPr>
        <w:fldChar w:fldCharType="separate"/>
      </w:r>
      <w:r w:rsidR="003532E0" w:rsidRPr="003532E0">
        <w:rPr>
          <w:noProof/>
          <w:sz w:val="24"/>
          <w:szCs w:val="24"/>
          <w:lang w:val="en-US"/>
        </w:rPr>
        <w:t>(Lomachynska &amp; Fedorchenko, 2024)</w:t>
      </w:r>
      <w:r w:rsidR="003532E0">
        <w:rPr>
          <w:sz w:val="24"/>
          <w:szCs w:val="24"/>
          <w:lang w:val="en-US"/>
        </w:rPr>
        <w:fldChar w:fldCharType="end"/>
      </w:r>
      <w:r w:rsidR="003532E0">
        <w:rPr>
          <w:sz w:val="24"/>
          <w:szCs w:val="24"/>
          <w:lang w:val="en-US"/>
        </w:rPr>
        <w:t xml:space="preserve">. </w:t>
      </w:r>
      <w:r w:rsidRPr="00DE0200">
        <w:rPr>
          <w:sz w:val="24"/>
          <w:szCs w:val="24"/>
        </w:rPr>
        <w:t xml:space="preserve">Consequently, </w:t>
      </w:r>
      <w:r w:rsidR="00935C8E" w:rsidRPr="00935C8E">
        <w:rPr>
          <w:sz w:val="24"/>
          <w:szCs w:val="24"/>
        </w:rPr>
        <w:t xml:space="preserve">educational institutions and other stakeholders must provide relevant technical training, improve access to advanced technologies, and promote collaborative networks among academia, industry, and government. </w:t>
      </w:r>
      <w:r w:rsidR="00090043" w:rsidRPr="00090043">
        <w:rPr>
          <w:sz w:val="24"/>
          <w:szCs w:val="24"/>
        </w:rPr>
        <w:t>By taking these steps, students are expected to acquire essential technical skills and foster innovation, sustainability, and competitiveness in entrepreneurship</w:t>
      </w:r>
      <w:r w:rsidR="00935C8E" w:rsidRPr="00935C8E">
        <w:rPr>
          <w:sz w:val="24"/>
          <w:szCs w:val="24"/>
        </w:rPr>
        <w:t xml:space="preserve">. </w:t>
      </w:r>
      <w:r w:rsidR="00AA2592" w:rsidRPr="00AA2592">
        <w:rPr>
          <w:sz w:val="24"/>
          <w:szCs w:val="24"/>
        </w:rPr>
        <w:t>Furthermore, this initiative aims to cultivate a generation of entrepreneurs focused on profit and social and environmental responsibility</w:t>
      </w:r>
      <w:r w:rsidR="00ED7574">
        <w:rPr>
          <w:sz w:val="24"/>
          <w:szCs w:val="24"/>
          <w:lang w:val="en-US"/>
        </w:rPr>
        <w:t>.</w:t>
      </w:r>
    </w:p>
    <w:p w14:paraId="0D4E0788" w14:textId="77777777" w:rsidR="005935A6" w:rsidRPr="00ED7574" w:rsidRDefault="005935A6" w:rsidP="00DE0200">
      <w:pPr>
        <w:ind w:firstLine="567"/>
        <w:contextualSpacing/>
        <w:jc w:val="both"/>
        <w:rPr>
          <w:sz w:val="24"/>
          <w:szCs w:val="24"/>
          <w:lang w:val="en-US"/>
        </w:rPr>
      </w:pPr>
    </w:p>
    <w:p w14:paraId="486036D7" w14:textId="4E338E5C" w:rsidR="00E43FDB" w:rsidRDefault="4C88ACFA" w:rsidP="77D50BF7">
      <w:pPr>
        <w:spacing w:line="286" w:lineRule="auto"/>
        <w:jc w:val="both"/>
        <w:rPr>
          <w:b/>
          <w:bCs/>
          <w:sz w:val="28"/>
          <w:szCs w:val="28"/>
        </w:rPr>
      </w:pPr>
      <w:r w:rsidRPr="77D50BF7">
        <w:rPr>
          <w:b/>
          <w:bCs/>
          <w:sz w:val="28"/>
          <w:szCs w:val="28"/>
        </w:rPr>
        <w:t>Conclusion</w:t>
      </w:r>
    </w:p>
    <w:p w14:paraId="7206408F" w14:textId="32078F4C" w:rsidR="00024772" w:rsidRDefault="00695F45" w:rsidP="00C86F25">
      <w:pPr>
        <w:ind w:firstLine="567"/>
        <w:contextualSpacing/>
        <w:jc w:val="both"/>
        <w:rPr>
          <w:sz w:val="24"/>
          <w:szCs w:val="24"/>
        </w:rPr>
      </w:pPr>
      <w:r w:rsidRPr="00695F45">
        <w:rPr>
          <w:sz w:val="24"/>
          <w:szCs w:val="24"/>
        </w:rPr>
        <w:t xml:space="preserve">This study shows that entrepreneurship education, resource access, and technology adoption significantly influence students' interest in entrepreneurship in recycled plastic products. </w:t>
      </w:r>
      <w:r w:rsidR="00CB2BE0" w:rsidRPr="00CB2BE0">
        <w:rPr>
          <w:sz w:val="24"/>
          <w:szCs w:val="24"/>
        </w:rPr>
        <w:t>Entrepreneurship education plays a</w:t>
      </w:r>
      <w:r w:rsidR="005A7667">
        <w:rPr>
          <w:sz w:val="24"/>
          <w:szCs w:val="24"/>
          <w:lang w:val="en-US"/>
        </w:rPr>
        <w:t xml:space="preserve"> vital </w:t>
      </w:r>
      <w:r w:rsidR="00CB2BE0" w:rsidRPr="00CB2BE0">
        <w:rPr>
          <w:sz w:val="24"/>
          <w:szCs w:val="24"/>
        </w:rPr>
        <w:t xml:space="preserve">role in shaping students’ mindsets and skills in identifying environment-based business opportunities. At the same time, access to resources, such as infrastructure, funding, and technical facilities, contributes significantly to strengthening students’ confidence in starting sustainable ventures. </w:t>
      </w:r>
      <w:r w:rsidR="000C19DB" w:rsidRPr="000C19DB">
        <w:rPr>
          <w:sz w:val="24"/>
          <w:szCs w:val="24"/>
        </w:rPr>
        <w:t>Technological adoption of plastic recycling with modern and renewable technologies not only supports efficiency and expands market opportunities but also supports sustainability goals</w:t>
      </w:r>
      <w:r w:rsidRPr="00695F45">
        <w:rPr>
          <w:sz w:val="24"/>
          <w:szCs w:val="24"/>
        </w:rPr>
        <w:t xml:space="preserve">. </w:t>
      </w:r>
    </w:p>
    <w:p w14:paraId="3DC8D31C" w14:textId="7A2514A4" w:rsidR="00E43FDB" w:rsidRDefault="001C7E57" w:rsidP="00C86F25">
      <w:pPr>
        <w:ind w:firstLine="567"/>
        <w:contextualSpacing/>
        <w:jc w:val="both"/>
        <w:rPr>
          <w:sz w:val="24"/>
          <w:szCs w:val="24"/>
        </w:rPr>
      </w:pPr>
      <w:r w:rsidRPr="001C7E57">
        <w:rPr>
          <w:sz w:val="24"/>
          <w:szCs w:val="24"/>
        </w:rPr>
        <w:t xml:space="preserve">However, this study is limited by the small sample size and the quantitative approach, which did not explore the field aspects. Future research should include a larger sample and a mixed-methods approach to enrich the understanding of the factors influencing entrepreneurial interest. In addition, strengthening the entrepreneurship education curriculum, providing relevant technical training, and enhancing partnerships between universities, industry, and government are </w:t>
      </w:r>
      <w:r w:rsidR="00885F62" w:rsidRPr="00885F62">
        <w:rPr>
          <w:sz w:val="24"/>
          <w:szCs w:val="24"/>
        </w:rPr>
        <w:t>essential</w:t>
      </w:r>
      <w:r w:rsidRPr="001C7E57">
        <w:rPr>
          <w:sz w:val="24"/>
          <w:szCs w:val="24"/>
        </w:rPr>
        <w:t xml:space="preserve"> for supporting more effective entrepreneurship development. The findings are expected to support the development of effective strategies to strengthen the sustainable entrepreneurship ecosystem among university students</w:t>
      </w:r>
      <w:r w:rsidR="7FC6F183" w:rsidRPr="77D50BF7">
        <w:rPr>
          <w:sz w:val="24"/>
          <w:szCs w:val="24"/>
        </w:rPr>
        <w:t>.</w:t>
      </w:r>
    </w:p>
    <w:p w14:paraId="5FB0C270" w14:textId="77777777" w:rsidR="00AB345C" w:rsidRDefault="00AB345C" w:rsidP="00C86F25">
      <w:pPr>
        <w:ind w:firstLine="567"/>
        <w:contextualSpacing/>
        <w:jc w:val="both"/>
        <w:rPr>
          <w:sz w:val="24"/>
          <w:szCs w:val="24"/>
        </w:rPr>
      </w:pPr>
    </w:p>
    <w:p w14:paraId="64BCBC73" w14:textId="572EC35B" w:rsidR="00E43FDB" w:rsidRPr="000958B3" w:rsidRDefault="000958B3" w:rsidP="00E43FDB">
      <w:pPr>
        <w:contextualSpacing/>
        <w:jc w:val="both"/>
        <w:rPr>
          <w:b/>
          <w:bCs/>
          <w:sz w:val="28"/>
          <w:szCs w:val="28"/>
        </w:rPr>
      </w:pPr>
      <w:r w:rsidRPr="77D50BF7">
        <w:rPr>
          <w:b/>
          <w:bCs/>
          <w:sz w:val="28"/>
          <w:szCs w:val="28"/>
        </w:rPr>
        <w:t>References</w:t>
      </w:r>
    </w:p>
    <w:p w14:paraId="015CC31A" w14:textId="102D137F" w:rsidR="00773920" w:rsidRPr="00773920" w:rsidRDefault="003C2583" w:rsidP="00B40328">
      <w:pPr>
        <w:adjustRightInd w:val="0"/>
        <w:ind w:left="480" w:hanging="480"/>
        <w:jc w:val="both"/>
        <w:rPr>
          <w:noProof/>
          <w:szCs w:val="24"/>
        </w:rPr>
      </w:pPr>
      <w:r w:rsidRPr="77D50BF7">
        <w:rPr>
          <w:color w:val="000000" w:themeColor="text1"/>
        </w:rPr>
        <w:fldChar w:fldCharType="begin" w:fldLock="1"/>
      </w:r>
      <w:r w:rsidRPr="77D50BF7">
        <w:rPr>
          <w:color w:val="000000" w:themeColor="text1"/>
        </w:rPr>
        <w:instrText xml:space="preserve">ADDIN Mendeley Bibliography CSL_BIBLIOGRAPHY </w:instrText>
      </w:r>
      <w:r w:rsidRPr="77D50BF7">
        <w:rPr>
          <w:color w:val="000000" w:themeColor="text1"/>
        </w:rPr>
        <w:fldChar w:fldCharType="separate"/>
      </w:r>
      <w:r w:rsidR="00773920" w:rsidRPr="00773920">
        <w:rPr>
          <w:noProof/>
          <w:szCs w:val="24"/>
        </w:rPr>
        <w:t xml:space="preserve">Abimbola, A. N., Adejumobi, V. O., Aribisala, O. C., &amp; Oyeniyi, E. O. (2024). Influence of Plastic Waste Management on the Environment: A </w:t>
      </w:r>
      <w:r w:rsidR="00C66EC8">
        <w:rPr>
          <w:noProof/>
          <w:szCs w:val="24"/>
        </w:rPr>
        <w:t>Review</w:t>
      </w:r>
      <w:r w:rsidR="00773920" w:rsidRPr="00773920">
        <w:rPr>
          <w:noProof/>
          <w:szCs w:val="24"/>
        </w:rPr>
        <w:t xml:space="preserve">. </w:t>
      </w:r>
      <w:r w:rsidR="00773920" w:rsidRPr="00773920">
        <w:rPr>
          <w:i/>
          <w:iCs/>
          <w:noProof/>
          <w:szCs w:val="24"/>
        </w:rPr>
        <w:t>Environmental Technology and Science Journal</w:t>
      </w:r>
      <w:r w:rsidR="00773920" w:rsidRPr="00773920">
        <w:rPr>
          <w:noProof/>
          <w:szCs w:val="24"/>
        </w:rPr>
        <w:t xml:space="preserve">, </w:t>
      </w:r>
      <w:r w:rsidR="00773920" w:rsidRPr="00773920">
        <w:rPr>
          <w:i/>
          <w:iCs/>
          <w:noProof/>
          <w:szCs w:val="24"/>
        </w:rPr>
        <w:t>14</w:t>
      </w:r>
      <w:r w:rsidR="00773920" w:rsidRPr="00773920">
        <w:rPr>
          <w:noProof/>
          <w:szCs w:val="24"/>
        </w:rPr>
        <w:t>(2), 56–64. https://doi.org/10.4314/etsj.v14i2.8</w:t>
      </w:r>
    </w:p>
    <w:p w14:paraId="5EB5656E" w14:textId="77777777" w:rsidR="00773920" w:rsidRPr="00773920" w:rsidRDefault="00773920" w:rsidP="00B40328">
      <w:pPr>
        <w:adjustRightInd w:val="0"/>
        <w:ind w:left="480" w:hanging="480"/>
        <w:jc w:val="both"/>
        <w:rPr>
          <w:noProof/>
          <w:szCs w:val="24"/>
        </w:rPr>
      </w:pPr>
      <w:r w:rsidRPr="00773920">
        <w:rPr>
          <w:noProof/>
          <w:szCs w:val="24"/>
        </w:rPr>
        <w:t xml:space="preserve">Angelina, F., &amp; Komalasari, C. (2019). Inovasi Teknik Mengubah Limbah Plastik Menjadi Sesuatu Dengan Nilai Fungsional. </w:t>
      </w:r>
      <w:r w:rsidRPr="00773920">
        <w:rPr>
          <w:i/>
          <w:iCs/>
          <w:noProof/>
          <w:szCs w:val="24"/>
        </w:rPr>
        <w:t>Seminar Nasional Infrastruktur Berkelanjutan 2019 Era Revolusi Industri 4.0 Teknik Sipil Dan Perencanaan</w:t>
      </w:r>
      <w:r w:rsidRPr="00773920">
        <w:rPr>
          <w:noProof/>
          <w:szCs w:val="24"/>
        </w:rPr>
        <w:t>, 1–6. https://doi.org/https://doi.org/10.36040/semsina.vi.2215</w:t>
      </w:r>
    </w:p>
    <w:p w14:paraId="70011483" w14:textId="77777777" w:rsidR="00773920" w:rsidRPr="00773920" w:rsidRDefault="00773920" w:rsidP="00B40328">
      <w:pPr>
        <w:adjustRightInd w:val="0"/>
        <w:ind w:left="480" w:hanging="480"/>
        <w:jc w:val="both"/>
        <w:rPr>
          <w:noProof/>
          <w:szCs w:val="24"/>
        </w:rPr>
      </w:pPr>
      <w:r w:rsidRPr="00773920">
        <w:rPr>
          <w:noProof/>
          <w:szCs w:val="24"/>
        </w:rPr>
        <w:t xml:space="preserve">Arico, Z., &amp; Jayanthi, S. (2017). Pengolahan Limbah Plastik Menjadi Produk Kreatif Sebagai Peningkatan Ekonomi Masyarakat Pesisir. </w:t>
      </w:r>
      <w:r w:rsidRPr="00773920">
        <w:rPr>
          <w:i/>
          <w:iCs/>
          <w:noProof/>
          <w:szCs w:val="24"/>
        </w:rPr>
        <w:t>MARTABE : Jurnal Pengabdian Masyarakat</w:t>
      </w:r>
      <w:r w:rsidRPr="00773920">
        <w:rPr>
          <w:noProof/>
          <w:szCs w:val="24"/>
        </w:rPr>
        <w:t xml:space="preserve">, </w:t>
      </w:r>
      <w:r w:rsidRPr="00773920">
        <w:rPr>
          <w:i/>
          <w:iCs/>
          <w:noProof/>
          <w:szCs w:val="24"/>
        </w:rPr>
        <w:t>1</w:t>
      </w:r>
      <w:r w:rsidRPr="00773920">
        <w:rPr>
          <w:noProof/>
          <w:szCs w:val="24"/>
        </w:rPr>
        <w:t>(1), 1. https://doi.org/http://dx.doi.org/10.31604/jpm.v1i1.1-6</w:t>
      </w:r>
    </w:p>
    <w:p w14:paraId="747CCBF0" w14:textId="77777777" w:rsidR="00773920" w:rsidRPr="00773920" w:rsidRDefault="00773920" w:rsidP="00B40328">
      <w:pPr>
        <w:adjustRightInd w:val="0"/>
        <w:ind w:left="480" w:hanging="480"/>
        <w:jc w:val="both"/>
        <w:rPr>
          <w:noProof/>
          <w:szCs w:val="24"/>
        </w:rPr>
      </w:pPr>
      <w:r w:rsidRPr="00773920">
        <w:rPr>
          <w:noProof/>
          <w:szCs w:val="24"/>
        </w:rPr>
        <w:t xml:space="preserve">Babaremu, K., Adediji, A., Olumba, N., Okoya, S., Akinlabi, E., &amp; Oyinlola, M. (2024). Technological Advances in Mechanical Recycling Innovations and Corresponding Impacts on the Circular Economy of Plastics. </w:t>
      </w:r>
      <w:r w:rsidRPr="00773920">
        <w:rPr>
          <w:i/>
          <w:iCs/>
          <w:noProof/>
          <w:szCs w:val="24"/>
        </w:rPr>
        <w:t>Environments - MDPI</w:t>
      </w:r>
      <w:r w:rsidRPr="00773920">
        <w:rPr>
          <w:noProof/>
          <w:szCs w:val="24"/>
        </w:rPr>
        <w:t xml:space="preserve">, </w:t>
      </w:r>
      <w:r w:rsidRPr="00773920">
        <w:rPr>
          <w:i/>
          <w:iCs/>
          <w:noProof/>
          <w:szCs w:val="24"/>
        </w:rPr>
        <w:t>11</w:t>
      </w:r>
      <w:r w:rsidRPr="00773920">
        <w:rPr>
          <w:noProof/>
          <w:szCs w:val="24"/>
        </w:rPr>
        <w:t>(3). https://doi.org/10.3390/environments11030038</w:t>
      </w:r>
    </w:p>
    <w:p w14:paraId="72A8BB2F" w14:textId="77777777" w:rsidR="00773920" w:rsidRPr="00773920" w:rsidRDefault="00773920" w:rsidP="00B40328">
      <w:pPr>
        <w:adjustRightInd w:val="0"/>
        <w:ind w:left="480" w:hanging="480"/>
        <w:jc w:val="both"/>
        <w:rPr>
          <w:noProof/>
          <w:szCs w:val="24"/>
        </w:rPr>
      </w:pPr>
      <w:r w:rsidRPr="00773920">
        <w:rPr>
          <w:noProof/>
          <w:szCs w:val="24"/>
        </w:rPr>
        <w:t xml:space="preserve">Cekule, L., Cekuls, A., &amp; Dunska, M. (2023). The role of education in fostering entrepreneurial intentions among business students. </w:t>
      </w:r>
      <w:r w:rsidRPr="00773920">
        <w:rPr>
          <w:i/>
          <w:iCs/>
          <w:noProof/>
          <w:szCs w:val="24"/>
        </w:rPr>
        <w:t>International Conference on Higher Education Advances</w:t>
      </w:r>
      <w:r w:rsidRPr="00773920">
        <w:rPr>
          <w:noProof/>
          <w:szCs w:val="24"/>
        </w:rPr>
        <w:t>, 615–622. https://doi.org/10.4995/HEAd23.2023.16159</w:t>
      </w:r>
    </w:p>
    <w:p w14:paraId="4E21E3CC" w14:textId="77777777" w:rsidR="00773920" w:rsidRPr="00773920" w:rsidRDefault="00773920" w:rsidP="00B40328">
      <w:pPr>
        <w:adjustRightInd w:val="0"/>
        <w:ind w:left="480" w:hanging="480"/>
        <w:jc w:val="both"/>
        <w:rPr>
          <w:noProof/>
          <w:szCs w:val="24"/>
        </w:rPr>
      </w:pPr>
      <w:r w:rsidRPr="00773920">
        <w:rPr>
          <w:noProof/>
          <w:szCs w:val="24"/>
        </w:rPr>
        <w:t xml:space="preserve">Cheung, G. W., Cooper-Thomas, H. D., Lau, R. S., &amp; Wang, L. C. (2024). Reporting reliability, convergent and discriminant validity with structural equation modeling: A review and best-practice recommendations. </w:t>
      </w:r>
      <w:r w:rsidRPr="00773920">
        <w:rPr>
          <w:i/>
          <w:iCs/>
          <w:noProof/>
          <w:szCs w:val="24"/>
        </w:rPr>
        <w:t>Asia Pacific Journal of Management</w:t>
      </w:r>
      <w:r w:rsidRPr="00773920">
        <w:rPr>
          <w:noProof/>
          <w:szCs w:val="24"/>
        </w:rPr>
        <w:t xml:space="preserve">, </w:t>
      </w:r>
      <w:r w:rsidRPr="00773920">
        <w:rPr>
          <w:i/>
          <w:iCs/>
          <w:noProof/>
          <w:szCs w:val="24"/>
        </w:rPr>
        <w:lastRenderedPageBreak/>
        <w:t>41</w:t>
      </w:r>
      <w:r w:rsidRPr="00773920">
        <w:rPr>
          <w:noProof/>
          <w:szCs w:val="24"/>
        </w:rPr>
        <w:t>(2), 745–783. https://doi.org/10.1007/s10490-023-09871-y</w:t>
      </w:r>
    </w:p>
    <w:p w14:paraId="052CEE57" w14:textId="6C3A0A9A" w:rsidR="00773920" w:rsidRPr="00773920" w:rsidRDefault="00773920" w:rsidP="00B40328">
      <w:pPr>
        <w:adjustRightInd w:val="0"/>
        <w:ind w:left="480" w:hanging="480"/>
        <w:jc w:val="both"/>
        <w:rPr>
          <w:noProof/>
          <w:szCs w:val="24"/>
        </w:rPr>
      </w:pPr>
      <w:r w:rsidRPr="00773920">
        <w:rPr>
          <w:noProof/>
          <w:szCs w:val="24"/>
        </w:rPr>
        <w:t xml:space="preserve">Dharmawati, D., Marini, A., &amp; Rawamangun Jakarta Pusat, P. (2019). Entrepreneurship Education Model in </w:t>
      </w:r>
      <w:r w:rsidR="00C66EC8">
        <w:rPr>
          <w:noProof/>
          <w:szCs w:val="24"/>
        </w:rPr>
        <w:t xml:space="preserve">the </w:t>
      </w:r>
      <w:r w:rsidRPr="00773920">
        <w:rPr>
          <w:noProof/>
          <w:szCs w:val="24"/>
        </w:rPr>
        <w:t>Development of Creative Industries Skills</w:t>
      </w:r>
      <w:r w:rsidR="00C66EC8">
        <w:rPr>
          <w:noProof/>
          <w:szCs w:val="24"/>
        </w:rPr>
        <w:t>:</w:t>
      </w:r>
      <w:r w:rsidRPr="00773920">
        <w:rPr>
          <w:noProof/>
          <w:szCs w:val="24"/>
        </w:rPr>
        <w:t xml:space="preserve"> Crafts</w:t>
      </w:r>
      <w:r w:rsidR="00C66EC8">
        <w:rPr>
          <w:noProof/>
          <w:szCs w:val="24"/>
        </w:rPr>
        <w:t>,</w:t>
      </w:r>
      <w:r w:rsidRPr="00773920">
        <w:rPr>
          <w:noProof/>
          <w:szCs w:val="24"/>
        </w:rPr>
        <w:t xml:space="preserve"> Plastic Bag Recycling in Elementary School. </w:t>
      </w:r>
      <w:r w:rsidRPr="00773920">
        <w:rPr>
          <w:i/>
          <w:iCs/>
          <w:noProof/>
          <w:szCs w:val="24"/>
        </w:rPr>
        <w:t>PROCEEDING 1st International Seminar STEMEIF (Science, Technology, Engineering and Mathematics Learning International Forum) “</w:t>
      </w:r>
      <w:r w:rsidR="00C66EC8">
        <w:rPr>
          <w:i/>
          <w:iCs/>
          <w:noProof/>
          <w:szCs w:val="24"/>
        </w:rPr>
        <w:t>Strengthening</w:t>
      </w:r>
      <w:r w:rsidRPr="00773920">
        <w:rPr>
          <w:i/>
          <w:iCs/>
          <w:noProof/>
          <w:szCs w:val="24"/>
        </w:rPr>
        <w:t xml:space="preserve"> the STEM Education and Digital Skills,”</w:t>
      </w:r>
      <w:r w:rsidRPr="00773920">
        <w:rPr>
          <w:noProof/>
          <w:szCs w:val="24"/>
        </w:rPr>
        <w:t xml:space="preserve"> 678–683. https://digitallibrary.ump.ac.id/id/eprint/524</w:t>
      </w:r>
    </w:p>
    <w:p w14:paraId="27C0424B" w14:textId="77777777" w:rsidR="00773920" w:rsidRPr="00773920" w:rsidRDefault="00773920" w:rsidP="00B40328">
      <w:pPr>
        <w:adjustRightInd w:val="0"/>
        <w:ind w:left="480" w:hanging="480"/>
        <w:jc w:val="both"/>
        <w:rPr>
          <w:noProof/>
          <w:szCs w:val="24"/>
        </w:rPr>
      </w:pPr>
      <w:r w:rsidRPr="00773920">
        <w:rPr>
          <w:noProof/>
          <w:szCs w:val="24"/>
        </w:rPr>
        <w:t xml:space="preserve">Dohan, V., Galatanu, S. V., &amp; Marsavina, L. (2024). Mechanical evaluation of recycled PETG filament for 3D printing. </w:t>
      </w:r>
      <w:r w:rsidRPr="00773920">
        <w:rPr>
          <w:i/>
          <w:iCs/>
          <w:noProof/>
          <w:szCs w:val="24"/>
        </w:rPr>
        <w:t>Frattura Ed Integrita Strutturale</w:t>
      </w:r>
      <w:r w:rsidRPr="00773920">
        <w:rPr>
          <w:noProof/>
          <w:szCs w:val="24"/>
        </w:rPr>
        <w:t xml:space="preserve">, </w:t>
      </w:r>
      <w:r w:rsidRPr="00773920">
        <w:rPr>
          <w:i/>
          <w:iCs/>
          <w:noProof/>
          <w:szCs w:val="24"/>
        </w:rPr>
        <w:t>18</w:t>
      </w:r>
      <w:r w:rsidRPr="00773920">
        <w:rPr>
          <w:noProof/>
          <w:szCs w:val="24"/>
        </w:rPr>
        <w:t>(70), 310–321. https://doi.org/10.3221/IGF-ESIS.70.18</w:t>
      </w:r>
    </w:p>
    <w:p w14:paraId="15BC040D" w14:textId="77777777" w:rsidR="00773920" w:rsidRPr="00773920" w:rsidRDefault="00773920" w:rsidP="00B40328">
      <w:pPr>
        <w:adjustRightInd w:val="0"/>
        <w:ind w:left="480" w:hanging="480"/>
        <w:jc w:val="both"/>
        <w:rPr>
          <w:noProof/>
          <w:szCs w:val="24"/>
        </w:rPr>
      </w:pPr>
      <w:r w:rsidRPr="00773920">
        <w:rPr>
          <w:noProof/>
          <w:szCs w:val="24"/>
        </w:rPr>
        <w:t xml:space="preserve">Dyantyi, N., Ncanywa, T., &amp; Nguza-Mduba, B. (2024). Entrepreneurship Education as a Catalyst for Sustainable Development in Higher Education Institutions. </w:t>
      </w:r>
      <w:r w:rsidRPr="00773920">
        <w:rPr>
          <w:i/>
          <w:iCs/>
          <w:noProof/>
          <w:szCs w:val="24"/>
        </w:rPr>
        <w:t>E-Journal of Humanities, Arts and Social Sciences</w:t>
      </w:r>
      <w:r w:rsidRPr="00773920">
        <w:rPr>
          <w:noProof/>
          <w:szCs w:val="24"/>
        </w:rPr>
        <w:t xml:space="preserve">, </w:t>
      </w:r>
      <w:r w:rsidRPr="00773920">
        <w:rPr>
          <w:i/>
          <w:iCs/>
          <w:noProof/>
          <w:szCs w:val="24"/>
        </w:rPr>
        <w:t>8</w:t>
      </w:r>
      <w:r w:rsidRPr="00773920">
        <w:rPr>
          <w:noProof/>
          <w:szCs w:val="24"/>
        </w:rPr>
        <w:t>, 1483–1493. https://doi.org/10.38159/ehass.2024584</w:t>
      </w:r>
    </w:p>
    <w:p w14:paraId="68F4212A" w14:textId="77777777" w:rsidR="00773920" w:rsidRPr="00773920" w:rsidRDefault="00773920" w:rsidP="00B40328">
      <w:pPr>
        <w:adjustRightInd w:val="0"/>
        <w:ind w:left="480" w:hanging="480"/>
        <w:jc w:val="both"/>
        <w:rPr>
          <w:noProof/>
          <w:szCs w:val="24"/>
        </w:rPr>
      </w:pPr>
      <w:r w:rsidRPr="00773920">
        <w:rPr>
          <w:noProof/>
          <w:szCs w:val="24"/>
        </w:rPr>
        <w:t xml:space="preserve">Ferrer-Dávalos, R. M. (2023). Influence of technology adoption on organizational performance: evidence from Paraguayan microenterprises. </w:t>
      </w:r>
      <w:r w:rsidRPr="00773920">
        <w:rPr>
          <w:i/>
          <w:iCs/>
          <w:noProof/>
          <w:szCs w:val="24"/>
        </w:rPr>
        <w:t>South Florida Journal of Development</w:t>
      </w:r>
      <w:r w:rsidRPr="00773920">
        <w:rPr>
          <w:noProof/>
          <w:szCs w:val="24"/>
        </w:rPr>
        <w:t xml:space="preserve">, </w:t>
      </w:r>
      <w:r w:rsidRPr="00773920">
        <w:rPr>
          <w:i/>
          <w:iCs/>
          <w:noProof/>
          <w:szCs w:val="24"/>
        </w:rPr>
        <w:t>4</w:t>
      </w:r>
      <w:r w:rsidRPr="00773920">
        <w:rPr>
          <w:noProof/>
          <w:szCs w:val="24"/>
        </w:rPr>
        <w:t>(2), 696–718. https://doi.org/10.46932/sfjdv4n2-007</w:t>
      </w:r>
    </w:p>
    <w:p w14:paraId="78A93C2B" w14:textId="77777777" w:rsidR="00773920" w:rsidRPr="00773920" w:rsidRDefault="00773920" w:rsidP="00B40328">
      <w:pPr>
        <w:adjustRightInd w:val="0"/>
        <w:ind w:left="480" w:hanging="480"/>
        <w:jc w:val="both"/>
        <w:rPr>
          <w:noProof/>
          <w:szCs w:val="24"/>
        </w:rPr>
      </w:pPr>
      <w:r w:rsidRPr="00773920">
        <w:rPr>
          <w:noProof/>
          <w:szCs w:val="24"/>
        </w:rPr>
        <w:t xml:space="preserve">Grassin, J. B., &amp; Dijkstra, H. (2023). Plastic Venture Builder (PVB): An empirically derived assessment tool to support plastic waste management ventures in low- and middle-income countries. </w:t>
      </w:r>
      <w:r w:rsidRPr="00773920">
        <w:rPr>
          <w:i/>
          <w:iCs/>
          <w:noProof/>
          <w:szCs w:val="24"/>
        </w:rPr>
        <w:t>Waste Management &amp; Research</w:t>
      </w:r>
      <w:r w:rsidRPr="00773920">
        <w:rPr>
          <w:noProof/>
          <w:szCs w:val="24"/>
        </w:rPr>
        <w:t xml:space="preserve">, </w:t>
      </w:r>
      <w:r w:rsidRPr="00773920">
        <w:rPr>
          <w:i/>
          <w:iCs/>
          <w:noProof/>
          <w:szCs w:val="24"/>
        </w:rPr>
        <w:t>42</w:t>
      </w:r>
      <w:r w:rsidRPr="00773920">
        <w:rPr>
          <w:noProof/>
          <w:szCs w:val="24"/>
        </w:rPr>
        <w:t>(3), 232–243. https://doi.org/10.1177/0734242X231180648</w:t>
      </w:r>
    </w:p>
    <w:p w14:paraId="0F763DC0" w14:textId="77777777" w:rsidR="00773920" w:rsidRPr="00773920" w:rsidRDefault="00773920" w:rsidP="00B40328">
      <w:pPr>
        <w:adjustRightInd w:val="0"/>
        <w:ind w:left="480" w:hanging="480"/>
        <w:jc w:val="both"/>
        <w:rPr>
          <w:noProof/>
          <w:szCs w:val="24"/>
        </w:rPr>
      </w:pPr>
      <w:r w:rsidRPr="00773920">
        <w:rPr>
          <w:noProof/>
          <w:szCs w:val="24"/>
        </w:rPr>
        <w:t xml:space="preserve">Haryati, Taufiqurrahman, Putra Tedy, &amp; Kesumawati, D. (2023). Pemanfaatan Sampah Anorganik Menjadi Produk Bernilai Ekonomi Untuk Mengembangkan Minat Kewirausahaan Siswa. </w:t>
      </w:r>
      <w:r w:rsidRPr="00773920">
        <w:rPr>
          <w:i/>
          <w:iCs/>
          <w:noProof/>
          <w:szCs w:val="24"/>
        </w:rPr>
        <w:t>Jurnal Pengabdian Kepada Masyarakat (JPKM)</w:t>
      </w:r>
      <w:r w:rsidRPr="00773920">
        <w:rPr>
          <w:noProof/>
          <w:szCs w:val="24"/>
        </w:rPr>
        <w:t xml:space="preserve">, </w:t>
      </w:r>
      <w:r w:rsidRPr="00773920">
        <w:rPr>
          <w:i/>
          <w:iCs/>
          <w:noProof/>
          <w:szCs w:val="24"/>
        </w:rPr>
        <w:t>4</w:t>
      </w:r>
      <w:r w:rsidRPr="00773920">
        <w:rPr>
          <w:noProof/>
          <w:szCs w:val="24"/>
        </w:rPr>
        <w:t>(2), 14–20. https://jurnal.stkipalmaksum.ac.id/index.php/jpkm</w:t>
      </w:r>
    </w:p>
    <w:p w14:paraId="462BB99A" w14:textId="2C47E229" w:rsidR="00773920" w:rsidRPr="00773920" w:rsidRDefault="00773920" w:rsidP="00B40328">
      <w:pPr>
        <w:adjustRightInd w:val="0"/>
        <w:ind w:left="480" w:hanging="480"/>
        <w:jc w:val="both"/>
        <w:rPr>
          <w:noProof/>
          <w:szCs w:val="24"/>
        </w:rPr>
      </w:pPr>
      <w:r w:rsidRPr="00773920">
        <w:rPr>
          <w:noProof/>
          <w:szCs w:val="24"/>
        </w:rPr>
        <w:t xml:space="preserve">Kachan, T., &amp; Mysyura, O. (2022). Resource provision for </w:t>
      </w:r>
      <w:r w:rsidR="00C66EC8">
        <w:rPr>
          <w:noProof/>
          <w:szCs w:val="24"/>
        </w:rPr>
        <w:t xml:space="preserve">the </w:t>
      </w:r>
      <w:r w:rsidRPr="00773920">
        <w:rPr>
          <w:noProof/>
          <w:szCs w:val="24"/>
        </w:rPr>
        <w:t xml:space="preserve">production and evaluation of its efficiency. </w:t>
      </w:r>
      <w:r w:rsidRPr="00773920">
        <w:rPr>
          <w:i/>
          <w:iCs/>
          <w:noProof/>
          <w:szCs w:val="24"/>
        </w:rPr>
        <w:t>University Economic Bulletin</w:t>
      </w:r>
      <w:r w:rsidRPr="00773920">
        <w:rPr>
          <w:noProof/>
          <w:szCs w:val="24"/>
        </w:rPr>
        <w:t xml:space="preserve">, </w:t>
      </w:r>
      <w:r w:rsidRPr="00773920">
        <w:rPr>
          <w:i/>
          <w:iCs/>
          <w:noProof/>
          <w:szCs w:val="24"/>
        </w:rPr>
        <w:t>55</w:t>
      </w:r>
      <w:r w:rsidRPr="00773920">
        <w:rPr>
          <w:noProof/>
          <w:szCs w:val="24"/>
        </w:rPr>
        <w:t>, 40–47. https://doi.org/https://doi.org/10.31470/2306-546X-2022-55-40-47</w:t>
      </w:r>
    </w:p>
    <w:p w14:paraId="167C3465" w14:textId="77777777" w:rsidR="00773920" w:rsidRPr="00773920" w:rsidRDefault="00773920" w:rsidP="00B40328">
      <w:pPr>
        <w:adjustRightInd w:val="0"/>
        <w:ind w:left="480" w:hanging="480"/>
        <w:jc w:val="both"/>
        <w:rPr>
          <w:noProof/>
          <w:szCs w:val="24"/>
        </w:rPr>
      </w:pPr>
      <w:r w:rsidRPr="00773920">
        <w:rPr>
          <w:noProof/>
          <w:szCs w:val="24"/>
        </w:rPr>
        <w:t xml:space="preserve">Klofsten, M., Kanda, W., Bienkowska, D., Bocken, N., Mian, S., &amp; Lamine, W. (2024). Start-ups within entrepreneurial ecosystems: Transition towards a circular economy. </w:t>
      </w:r>
      <w:r w:rsidRPr="00773920">
        <w:rPr>
          <w:i/>
          <w:iCs/>
          <w:noProof/>
          <w:szCs w:val="24"/>
        </w:rPr>
        <w:t>International Small Business Journal</w:t>
      </w:r>
      <w:r w:rsidRPr="00773920">
        <w:rPr>
          <w:noProof/>
          <w:szCs w:val="24"/>
        </w:rPr>
        <w:t xml:space="preserve">, </w:t>
      </w:r>
      <w:r w:rsidRPr="00773920">
        <w:rPr>
          <w:i/>
          <w:iCs/>
          <w:noProof/>
          <w:szCs w:val="24"/>
        </w:rPr>
        <w:t>42</w:t>
      </w:r>
      <w:r w:rsidRPr="00773920">
        <w:rPr>
          <w:noProof/>
          <w:szCs w:val="24"/>
        </w:rPr>
        <w:t>(4), 383–395. https://doi.org/10.1177/02662426241227520</w:t>
      </w:r>
    </w:p>
    <w:p w14:paraId="35F2CC4D" w14:textId="77777777" w:rsidR="00773920" w:rsidRPr="00773920" w:rsidRDefault="00773920" w:rsidP="00B40328">
      <w:pPr>
        <w:adjustRightInd w:val="0"/>
        <w:ind w:left="480" w:hanging="480"/>
        <w:jc w:val="both"/>
        <w:rPr>
          <w:noProof/>
          <w:szCs w:val="24"/>
        </w:rPr>
      </w:pPr>
      <w:r w:rsidRPr="00773920">
        <w:rPr>
          <w:noProof/>
          <w:szCs w:val="24"/>
        </w:rPr>
        <w:t xml:space="preserve">Kunlere, I. O., &amp; Shah, K. U. (2023). A recycling technology selection framework for evaluating the effectiveness of plastic recycling technologies for circular economy advancement. </w:t>
      </w:r>
      <w:r w:rsidRPr="00773920">
        <w:rPr>
          <w:i/>
          <w:iCs/>
          <w:noProof/>
          <w:szCs w:val="24"/>
        </w:rPr>
        <w:t>Circular Economy</w:t>
      </w:r>
      <w:r w:rsidRPr="00773920">
        <w:rPr>
          <w:noProof/>
          <w:szCs w:val="24"/>
        </w:rPr>
        <w:t xml:space="preserve">, </w:t>
      </w:r>
      <w:r w:rsidRPr="00773920">
        <w:rPr>
          <w:i/>
          <w:iCs/>
          <w:noProof/>
          <w:szCs w:val="24"/>
        </w:rPr>
        <w:t>2</w:t>
      </w:r>
      <w:r w:rsidRPr="00773920">
        <w:rPr>
          <w:noProof/>
          <w:szCs w:val="24"/>
        </w:rPr>
        <w:t>(4), 100066. https://doi.org/https://doi.org/10.1016/j.cec.2023.100066</w:t>
      </w:r>
    </w:p>
    <w:p w14:paraId="3E9475FF" w14:textId="77777777" w:rsidR="00773920" w:rsidRPr="00773920" w:rsidRDefault="00773920" w:rsidP="00B40328">
      <w:pPr>
        <w:adjustRightInd w:val="0"/>
        <w:ind w:left="480" w:hanging="480"/>
        <w:jc w:val="both"/>
        <w:rPr>
          <w:noProof/>
          <w:szCs w:val="24"/>
        </w:rPr>
      </w:pPr>
      <w:r w:rsidRPr="00773920">
        <w:rPr>
          <w:noProof/>
          <w:szCs w:val="24"/>
        </w:rPr>
        <w:t xml:space="preserve">Li, W., &amp; Lay, Y. F. (2024). Examining the reliability and validity of measuring scales related to informatization and instructional leadership using the PLS-SEM approach. </w:t>
      </w:r>
      <w:r w:rsidRPr="00773920">
        <w:rPr>
          <w:i/>
          <w:iCs/>
          <w:noProof/>
          <w:szCs w:val="24"/>
        </w:rPr>
        <w:t>Humanities and Social Sciences Letters</w:t>
      </w:r>
      <w:r w:rsidRPr="00773920">
        <w:rPr>
          <w:noProof/>
          <w:szCs w:val="24"/>
        </w:rPr>
        <w:t xml:space="preserve">, </w:t>
      </w:r>
      <w:r w:rsidRPr="00773920">
        <w:rPr>
          <w:i/>
          <w:iCs/>
          <w:noProof/>
          <w:szCs w:val="24"/>
        </w:rPr>
        <w:t>12</w:t>
      </w:r>
      <w:r w:rsidRPr="00773920">
        <w:rPr>
          <w:noProof/>
          <w:szCs w:val="24"/>
        </w:rPr>
        <w:t>(3), 461–480. https://doi.org/10.18488/73.v12i3.3789</w:t>
      </w:r>
    </w:p>
    <w:p w14:paraId="607F912D" w14:textId="77777777" w:rsidR="00773920" w:rsidRPr="00773920" w:rsidRDefault="00773920" w:rsidP="00B40328">
      <w:pPr>
        <w:adjustRightInd w:val="0"/>
        <w:ind w:left="480" w:hanging="480"/>
        <w:jc w:val="both"/>
        <w:rPr>
          <w:noProof/>
          <w:szCs w:val="24"/>
        </w:rPr>
      </w:pPr>
      <w:r w:rsidRPr="00773920">
        <w:rPr>
          <w:noProof/>
          <w:szCs w:val="24"/>
        </w:rPr>
        <w:t xml:space="preserve">Lit, F. C., Huijben, J. C. C. M., Cloodt, M. M. A. H., &amp; Paredis, E. (2024). Business model innovation in circular start-ups: Overcoming barriers in the circular plastics economy. </w:t>
      </w:r>
      <w:r w:rsidRPr="00773920">
        <w:rPr>
          <w:i/>
          <w:iCs/>
          <w:noProof/>
          <w:szCs w:val="24"/>
        </w:rPr>
        <w:t>International Small Business Journal</w:t>
      </w:r>
      <w:r w:rsidRPr="00773920">
        <w:rPr>
          <w:noProof/>
          <w:szCs w:val="24"/>
        </w:rPr>
        <w:t xml:space="preserve">, </w:t>
      </w:r>
      <w:r w:rsidRPr="00773920">
        <w:rPr>
          <w:i/>
          <w:iCs/>
          <w:noProof/>
          <w:szCs w:val="24"/>
        </w:rPr>
        <w:t>42</w:t>
      </w:r>
      <w:r w:rsidRPr="00773920">
        <w:rPr>
          <w:noProof/>
          <w:szCs w:val="24"/>
        </w:rPr>
        <w:t>(4), 506–550. https://doi.org/10.1177/02662426231217954</w:t>
      </w:r>
    </w:p>
    <w:p w14:paraId="18F14783" w14:textId="77777777" w:rsidR="00773920" w:rsidRPr="00773920" w:rsidRDefault="00773920" w:rsidP="00B40328">
      <w:pPr>
        <w:adjustRightInd w:val="0"/>
        <w:ind w:left="480" w:hanging="480"/>
        <w:jc w:val="both"/>
        <w:rPr>
          <w:noProof/>
          <w:szCs w:val="24"/>
        </w:rPr>
      </w:pPr>
      <w:r w:rsidRPr="00773920">
        <w:rPr>
          <w:noProof/>
          <w:szCs w:val="24"/>
        </w:rPr>
        <w:t xml:space="preserve">Lomachynska, I., &amp; Fedorchenko, Y. G. (2024). Environmental entrepreneurship: role in solving environmental challenges and ensuring social inclusion. </w:t>
      </w:r>
      <w:r w:rsidRPr="00773920">
        <w:rPr>
          <w:i/>
          <w:iCs/>
          <w:noProof/>
          <w:szCs w:val="24"/>
        </w:rPr>
        <w:t>MARKET ECONOMY: Modern Theory And Practice Of Management</w:t>
      </w:r>
      <w:r w:rsidRPr="00773920">
        <w:rPr>
          <w:noProof/>
          <w:szCs w:val="24"/>
        </w:rPr>
        <w:t xml:space="preserve">, </w:t>
      </w:r>
      <w:r w:rsidRPr="00773920">
        <w:rPr>
          <w:i/>
          <w:iCs/>
          <w:noProof/>
          <w:szCs w:val="24"/>
        </w:rPr>
        <w:t>23</w:t>
      </w:r>
      <w:r w:rsidRPr="00773920">
        <w:rPr>
          <w:noProof/>
          <w:szCs w:val="24"/>
        </w:rPr>
        <w:t>(1), 67–88. https://doi.org/10.18524/2413-9998.2024.1(56).308627</w:t>
      </w:r>
    </w:p>
    <w:p w14:paraId="7B513019" w14:textId="77777777" w:rsidR="00773920" w:rsidRPr="00773920" w:rsidRDefault="00773920" w:rsidP="00B40328">
      <w:pPr>
        <w:adjustRightInd w:val="0"/>
        <w:ind w:left="480" w:hanging="480"/>
        <w:jc w:val="both"/>
        <w:rPr>
          <w:noProof/>
          <w:szCs w:val="24"/>
        </w:rPr>
      </w:pPr>
      <w:r w:rsidRPr="00773920">
        <w:rPr>
          <w:noProof/>
          <w:szCs w:val="24"/>
        </w:rPr>
        <w:t xml:space="preserve">Mabrur, I., Yanti Sandra Dewi, N., Fitri Hidayanti, N., Agustina, A., &amp; Ariani, Z. (2024). Faktor-Faktor yang Mempengaruhi Minat Berwirausaha pada Mahasiswa: Sebuah Kajian Literatur. </w:t>
      </w:r>
      <w:r w:rsidRPr="00773920">
        <w:rPr>
          <w:i/>
          <w:iCs/>
          <w:noProof/>
          <w:szCs w:val="24"/>
        </w:rPr>
        <w:t>Seminar Nasional Paedagoria 2024: Teknologi Dan Asessmen Untuk Menunjang Merdeka Belajar</w:t>
      </w:r>
      <w:r w:rsidRPr="00773920">
        <w:rPr>
          <w:noProof/>
          <w:szCs w:val="24"/>
        </w:rPr>
        <w:t xml:space="preserve">, </w:t>
      </w:r>
      <w:r w:rsidRPr="00773920">
        <w:rPr>
          <w:i/>
          <w:iCs/>
          <w:noProof/>
          <w:szCs w:val="24"/>
        </w:rPr>
        <w:t>4</w:t>
      </w:r>
      <w:r w:rsidRPr="00773920">
        <w:rPr>
          <w:noProof/>
          <w:szCs w:val="24"/>
        </w:rPr>
        <w:t>, 382–398.</w:t>
      </w:r>
    </w:p>
    <w:p w14:paraId="74AF222B" w14:textId="77777777" w:rsidR="00773920" w:rsidRPr="00773920" w:rsidRDefault="00773920" w:rsidP="00B40328">
      <w:pPr>
        <w:adjustRightInd w:val="0"/>
        <w:ind w:left="480" w:hanging="480"/>
        <w:jc w:val="both"/>
        <w:rPr>
          <w:noProof/>
          <w:szCs w:val="24"/>
        </w:rPr>
      </w:pPr>
      <w:r w:rsidRPr="00773920">
        <w:rPr>
          <w:noProof/>
          <w:szCs w:val="24"/>
        </w:rPr>
        <w:t xml:space="preserve">Mehriban, I. (2024). The role of entrepreneurshi̇p i̇n economi̇c development and problems </w:t>
      </w:r>
      <w:r w:rsidRPr="00773920">
        <w:rPr>
          <w:noProof/>
          <w:szCs w:val="24"/>
        </w:rPr>
        <w:lastRenderedPageBreak/>
        <w:t xml:space="preserve">of uni̇versi̇ty youth i̇n the fi̇eld of entrepreneurshi̇p. </w:t>
      </w:r>
      <w:r w:rsidRPr="00773920">
        <w:rPr>
          <w:i/>
          <w:iCs/>
          <w:noProof/>
          <w:szCs w:val="24"/>
        </w:rPr>
        <w:t>PAHTEI-Proceedings of Azerbaijan High Technical Educational Institutions</w:t>
      </w:r>
      <w:r w:rsidRPr="00773920">
        <w:rPr>
          <w:noProof/>
          <w:szCs w:val="24"/>
        </w:rPr>
        <w:t xml:space="preserve">, </w:t>
      </w:r>
      <w:r w:rsidRPr="00773920">
        <w:rPr>
          <w:i/>
          <w:iCs/>
          <w:noProof/>
          <w:szCs w:val="24"/>
        </w:rPr>
        <w:t>38</w:t>
      </w:r>
      <w:r w:rsidRPr="00773920">
        <w:rPr>
          <w:noProof/>
          <w:szCs w:val="24"/>
        </w:rPr>
        <w:t>(3), 452–460. https://doi.org/https://www.doi.org/10.36962/pahtei38032024-452</w:t>
      </w:r>
    </w:p>
    <w:p w14:paraId="7DBECBD2" w14:textId="77777777" w:rsidR="00773920" w:rsidRPr="00773920" w:rsidRDefault="00773920" w:rsidP="00B40328">
      <w:pPr>
        <w:adjustRightInd w:val="0"/>
        <w:ind w:left="480" w:hanging="480"/>
        <w:jc w:val="both"/>
        <w:rPr>
          <w:noProof/>
          <w:szCs w:val="24"/>
        </w:rPr>
      </w:pPr>
      <w:r w:rsidRPr="00773920">
        <w:rPr>
          <w:noProof/>
          <w:szCs w:val="24"/>
        </w:rPr>
        <w:t xml:space="preserve">Meyanti, I. G. A. S., Sutajaya, I. M., &amp; Sudiarta, I. G. P. (2023). Implikasi Pendidikan Kewirausahaan Dalam Membentuk Minat dan Kompetensi Wirausaha. </w:t>
      </w:r>
      <w:r w:rsidRPr="00773920">
        <w:rPr>
          <w:i/>
          <w:iCs/>
          <w:noProof/>
          <w:szCs w:val="24"/>
        </w:rPr>
        <w:t>Bisma: Jurnal Manajemen</w:t>
      </w:r>
      <w:r w:rsidRPr="00773920">
        <w:rPr>
          <w:noProof/>
          <w:szCs w:val="24"/>
        </w:rPr>
        <w:t xml:space="preserve">, </w:t>
      </w:r>
      <w:r w:rsidRPr="00773920">
        <w:rPr>
          <w:i/>
          <w:iCs/>
          <w:noProof/>
          <w:szCs w:val="24"/>
        </w:rPr>
        <w:t>9</w:t>
      </w:r>
      <w:r w:rsidRPr="00773920">
        <w:rPr>
          <w:noProof/>
          <w:szCs w:val="24"/>
        </w:rPr>
        <w:t>(3), 292. https://doi.org/https://doi.org/10.23887/bjm.v9i3.63536</w:t>
      </w:r>
    </w:p>
    <w:p w14:paraId="1B9E2F67" w14:textId="77777777" w:rsidR="00773920" w:rsidRPr="00773920" w:rsidRDefault="00773920" w:rsidP="00B40328">
      <w:pPr>
        <w:adjustRightInd w:val="0"/>
        <w:ind w:left="480" w:hanging="480"/>
        <w:jc w:val="both"/>
        <w:rPr>
          <w:noProof/>
          <w:szCs w:val="24"/>
        </w:rPr>
      </w:pPr>
      <w:r w:rsidRPr="00773920">
        <w:rPr>
          <w:noProof/>
          <w:szCs w:val="24"/>
        </w:rPr>
        <w:t xml:space="preserve">Mumtaz, H., Sobek, S., Werle, S., Sajdak, M., &amp; Muzyka, R. (2023). Hydrothermal treatment of plastic waste within a circular economy perspective. </w:t>
      </w:r>
      <w:r w:rsidRPr="00773920">
        <w:rPr>
          <w:i/>
          <w:iCs/>
          <w:noProof/>
          <w:szCs w:val="24"/>
        </w:rPr>
        <w:t>Sustainable Chemistry and Pharmacy</w:t>
      </w:r>
      <w:r w:rsidRPr="00773920">
        <w:rPr>
          <w:noProof/>
          <w:szCs w:val="24"/>
        </w:rPr>
        <w:t xml:space="preserve">, </w:t>
      </w:r>
      <w:r w:rsidRPr="00773920">
        <w:rPr>
          <w:i/>
          <w:iCs/>
          <w:noProof/>
          <w:szCs w:val="24"/>
        </w:rPr>
        <w:t>32</w:t>
      </w:r>
      <w:r w:rsidRPr="00773920">
        <w:rPr>
          <w:noProof/>
          <w:szCs w:val="24"/>
        </w:rPr>
        <w:t>, 100991. https://doi.org/https://doi.org/10.1016/j.scp.2023.100991</w:t>
      </w:r>
    </w:p>
    <w:p w14:paraId="1E8D3C7D" w14:textId="77777777" w:rsidR="00773920" w:rsidRPr="00773920" w:rsidRDefault="00773920" w:rsidP="00B40328">
      <w:pPr>
        <w:adjustRightInd w:val="0"/>
        <w:ind w:left="480" w:hanging="480"/>
        <w:jc w:val="both"/>
        <w:rPr>
          <w:noProof/>
          <w:szCs w:val="24"/>
        </w:rPr>
      </w:pPr>
      <w:r w:rsidRPr="00773920">
        <w:rPr>
          <w:noProof/>
          <w:szCs w:val="24"/>
        </w:rPr>
        <w:t xml:space="preserve">Patricia. (2024). The Role Of Entrepreneurship Education In Universities To Pursue Sustainable Development Goals. </w:t>
      </w:r>
      <w:r w:rsidRPr="00773920">
        <w:rPr>
          <w:i/>
          <w:iCs/>
          <w:noProof/>
          <w:szCs w:val="24"/>
        </w:rPr>
        <w:t>Feedforward: Journal of Human Resource</w:t>
      </w:r>
      <w:r w:rsidRPr="00773920">
        <w:rPr>
          <w:noProof/>
          <w:szCs w:val="24"/>
        </w:rPr>
        <w:t xml:space="preserve">, </w:t>
      </w:r>
      <w:r w:rsidRPr="00773920">
        <w:rPr>
          <w:i/>
          <w:iCs/>
          <w:noProof/>
          <w:szCs w:val="24"/>
        </w:rPr>
        <w:t>4</w:t>
      </w:r>
      <w:r w:rsidRPr="00773920">
        <w:rPr>
          <w:noProof/>
          <w:szCs w:val="24"/>
        </w:rPr>
        <w:t>(1), 23. https://doi.org/https://www.doi.org/10.19166/ff.v4i1.8129</w:t>
      </w:r>
    </w:p>
    <w:p w14:paraId="2B56587C" w14:textId="77777777" w:rsidR="00773920" w:rsidRPr="00773920" w:rsidRDefault="00773920" w:rsidP="00B40328">
      <w:pPr>
        <w:adjustRightInd w:val="0"/>
        <w:ind w:left="480" w:hanging="480"/>
        <w:jc w:val="both"/>
        <w:rPr>
          <w:noProof/>
          <w:szCs w:val="24"/>
        </w:rPr>
      </w:pPr>
      <w:r w:rsidRPr="00773920">
        <w:rPr>
          <w:noProof/>
          <w:szCs w:val="24"/>
        </w:rPr>
        <w:t xml:space="preserve">Pilapitiya, P. G. C. N. T., &amp; Ratnayake, A. S. (2024). The world of plastic waste: A review. </w:t>
      </w:r>
      <w:r w:rsidRPr="00773920">
        <w:rPr>
          <w:i/>
          <w:iCs/>
          <w:noProof/>
          <w:szCs w:val="24"/>
        </w:rPr>
        <w:t>Cleaner Materials</w:t>
      </w:r>
      <w:r w:rsidRPr="00773920">
        <w:rPr>
          <w:noProof/>
          <w:szCs w:val="24"/>
        </w:rPr>
        <w:t xml:space="preserve">, </w:t>
      </w:r>
      <w:r w:rsidRPr="00773920">
        <w:rPr>
          <w:i/>
          <w:iCs/>
          <w:noProof/>
          <w:szCs w:val="24"/>
        </w:rPr>
        <w:t>11</w:t>
      </w:r>
      <w:r w:rsidRPr="00773920">
        <w:rPr>
          <w:noProof/>
          <w:szCs w:val="24"/>
        </w:rPr>
        <w:t>, 1. https://doi.org/https://www.doi.org/10.1016/j.clema.2024.100220</w:t>
      </w:r>
    </w:p>
    <w:p w14:paraId="2A8D550E" w14:textId="77777777" w:rsidR="00773920" w:rsidRPr="00773920" w:rsidRDefault="00773920" w:rsidP="00B40328">
      <w:pPr>
        <w:adjustRightInd w:val="0"/>
        <w:ind w:left="480" w:hanging="480"/>
        <w:jc w:val="both"/>
        <w:rPr>
          <w:noProof/>
          <w:szCs w:val="24"/>
        </w:rPr>
      </w:pPr>
      <w:r w:rsidRPr="00773920">
        <w:rPr>
          <w:noProof/>
          <w:szCs w:val="24"/>
        </w:rPr>
        <w:t xml:space="preserve">Purwanto, S., Endah, N., Wuryandari, R., Amalia, R., &amp; Hasana, N. (2024). Green Economy of Plastic Value Chain Opportunity from Circular Economy Perspective. </w:t>
      </w:r>
      <w:r w:rsidRPr="00773920">
        <w:rPr>
          <w:i/>
          <w:iCs/>
          <w:noProof/>
          <w:szCs w:val="24"/>
        </w:rPr>
        <w:t>Image : Jurnal Riset Manajemen</w:t>
      </w:r>
      <w:r w:rsidRPr="00773920">
        <w:rPr>
          <w:noProof/>
          <w:szCs w:val="24"/>
        </w:rPr>
        <w:t xml:space="preserve">, </w:t>
      </w:r>
      <w:r w:rsidRPr="00773920">
        <w:rPr>
          <w:i/>
          <w:iCs/>
          <w:noProof/>
          <w:szCs w:val="24"/>
        </w:rPr>
        <w:t>12</w:t>
      </w:r>
      <w:r w:rsidRPr="00773920">
        <w:rPr>
          <w:noProof/>
          <w:szCs w:val="24"/>
        </w:rPr>
        <w:t>(1), 184–186. https://doi.org/https://www.doi.org/10.17509/image/2024.014</w:t>
      </w:r>
    </w:p>
    <w:p w14:paraId="0B04C2EB" w14:textId="77777777" w:rsidR="00773920" w:rsidRPr="00773920" w:rsidRDefault="00773920" w:rsidP="00B40328">
      <w:pPr>
        <w:adjustRightInd w:val="0"/>
        <w:ind w:left="480" w:hanging="480"/>
        <w:jc w:val="both"/>
        <w:rPr>
          <w:noProof/>
          <w:szCs w:val="24"/>
        </w:rPr>
      </w:pPr>
      <w:r w:rsidRPr="00773920">
        <w:rPr>
          <w:noProof/>
          <w:szCs w:val="24"/>
        </w:rPr>
        <w:t xml:space="preserve">Roshan, R., Balodi, K. C., Datta, S., Kumar, A., &amp; Upadhyay, A. (2024). Circular economy startups and digital entrepreneurial ecosystems. </w:t>
      </w:r>
      <w:r w:rsidRPr="00773920">
        <w:rPr>
          <w:i/>
          <w:iCs/>
          <w:noProof/>
          <w:szCs w:val="24"/>
        </w:rPr>
        <w:t>Business Strategy and The Environment</w:t>
      </w:r>
      <w:r w:rsidRPr="00773920">
        <w:rPr>
          <w:noProof/>
          <w:szCs w:val="24"/>
        </w:rPr>
        <w:t xml:space="preserve">, </w:t>
      </w:r>
      <w:r w:rsidRPr="00773920">
        <w:rPr>
          <w:i/>
          <w:iCs/>
          <w:noProof/>
          <w:szCs w:val="24"/>
        </w:rPr>
        <w:t>33</w:t>
      </w:r>
      <w:r w:rsidRPr="00773920">
        <w:rPr>
          <w:noProof/>
          <w:szCs w:val="24"/>
        </w:rPr>
        <w:t>(5), 4843–4860. https://doi.org/https://doi.org/10.1002/bse.3727</w:t>
      </w:r>
    </w:p>
    <w:p w14:paraId="50B67A20" w14:textId="77777777" w:rsidR="00773920" w:rsidRPr="00773920" w:rsidRDefault="00773920" w:rsidP="00B40328">
      <w:pPr>
        <w:adjustRightInd w:val="0"/>
        <w:ind w:left="480" w:hanging="480"/>
        <w:jc w:val="both"/>
        <w:rPr>
          <w:noProof/>
          <w:szCs w:val="24"/>
        </w:rPr>
      </w:pPr>
      <w:r w:rsidRPr="00773920">
        <w:rPr>
          <w:noProof/>
          <w:szCs w:val="24"/>
        </w:rPr>
        <w:t xml:space="preserve">Sakuntalawati, L. V. R. D., &amp; Ibad, I. (2021). Ecobricks, Daur Ulang Sampah Plastik Sebagai Rintisan Ecopreneurship. </w:t>
      </w:r>
      <w:r w:rsidRPr="00773920">
        <w:rPr>
          <w:i/>
          <w:iCs/>
          <w:noProof/>
          <w:szCs w:val="24"/>
        </w:rPr>
        <w:t>Jurnal Kewirausahaan Dan Bisnis</w:t>
      </w:r>
      <w:r w:rsidRPr="00773920">
        <w:rPr>
          <w:noProof/>
          <w:szCs w:val="24"/>
        </w:rPr>
        <w:t xml:space="preserve">, </w:t>
      </w:r>
      <w:r w:rsidRPr="00773920">
        <w:rPr>
          <w:i/>
          <w:iCs/>
          <w:noProof/>
          <w:szCs w:val="24"/>
        </w:rPr>
        <w:t>26</w:t>
      </w:r>
      <w:r w:rsidRPr="00773920">
        <w:rPr>
          <w:noProof/>
          <w:szCs w:val="24"/>
        </w:rPr>
        <w:t>(1), 13. https://doi.org/10.20961/jkb.v26i1.45397</w:t>
      </w:r>
    </w:p>
    <w:p w14:paraId="037805C8" w14:textId="77777777" w:rsidR="00773920" w:rsidRPr="00773920" w:rsidRDefault="00773920" w:rsidP="00B40328">
      <w:pPr>
        <w:adjustRightInd w:val="0"/>
        <w:ind w:left="480" w:hanging="480"/>
        <w:jc w:val="both"/>
        <w:rPr>
          <w:noProof/>
          <w:szCs w:val="24"/>
        </w:rPr>
      </w:pPr>
      <w:r w:rsidRPr="00773920">
        <w:rPr>
          <w:noProof/>
          <w:szCs w:val="24"/>
        </w:rPr>
        <w:t xml:space="preserve">Sakuntalawati, L. V. R. D., Ibad, I., &amp; Akbarini, N. R. (2022). Ecopreneurship: Tantangan Usaha Pemanfaatan Ulang Sampah Plastik Rumah Tangga Untuk Produk Fashion. </w:t>
      </w:r>
      <w:r w:rsidRPr="00773920">
        <w:rPr>
          <w:i/>
          <w:iCs/>
          <w:noProof/>
          <w:szCs w:val="24"/>
        </w:rPr>
        <w:t>Jurnal Kewirausahaan Dan Bisnis</w:t>
      </w:r>
      <w:r w:rsidRPr="00773920">
        <w:rPr>
          <w:noProof/>
          <w:szCs w:val="24"/>
        </w:rPr>
        <w:t xml:space="preserve">, </w:t>
      </w:r>
      <w:r w:rsidRPr="00773920">
        <w:rPr>
          <w:i/>
          <w:iCs/>
          <w:noProof/>
          <w:szCs w:val="24"/>
        </w:rPr>
        <w:t>27</w:t>
      </w:r>
      <w:r w:rsidRPr="00773920">
        <w:rPr>
          <w:noProof/>
          <w:szCs w:val="24"/>
        </w:rPr>
        <w:t>(1), 24. https://doi.org/10.20961/jkb.v27i1.56183</w:t>
      </w:r>
    </w:p>
    <w:p w14:paraId="2E826934" w14:textId="77777777" w:rsidR="00773920" w:rsidRPr="00773920" w:rsidRDefault="00773920" w:rsidP="00B40328">
      <w:pPr>
        <w:adjustRightInd w:val="0"/>
        <w:ind w:left="480" w:hanging="480"/>
        <w:jc w:val="both"/>
        <w:rPr>
          <w:noProof/>
          <w:szCs w:val="24"/>
        </w:rPr>
      </w:pPr>
      <w:r w:rsidRPr="00773920">
        <w:rPr>
          <w:noProof/>
          <w:szCs w:val="24"/>
        </w:rPr>
        <w:t xml:space="preserve">Setiawati, S., &amp; Kurniasari, I. H. (2020). Educating Through Entrepreneurship Training by Utilizing the Nonorganic Waste. </w:t>
      </w:r>
      <w:r w:rsidRPr="00773920">
        <w:rPr>
          <w:i/>
          <w:iCs/>
          <w:noProof/>
          <w:szCs w:val="24"/>
        </w:rPr>
        <w:t>Proceedings of the 3rd International Conference on Research of Educational Administration and Management (ICREAM 2019)</w:t>
      </w:r>
      <w:r w:rsidRPr="00773920">
        <w:rPr>
          <w:noProof/>
          <w:szCs w:val="24"/>
        </w:rPr>
        <w:t>, 57–60. https://doi.org/10.2991/assehr.k.200130.139</w:t>
      </w:r>
    </w:p>
    <w:p w14:paraId="5C0AB56C" w14:textId="77777777" w:rsidR="00773920" w:rsidRPr="00773920" w:rsidRDefault="00773920" w:rsidP="00B40328">
      <w:pPr>
        <w:adjustRightInd w:val="0"/>
        <w:ind w:left="480" w:hanging="480"/>
        <w:jc w:val="both"/>
        <w:rPr>
          <w:noProof/>
          <w:szCs w:val="24"/>
        </w:rPr>
      </w:pPr>
      <w:r w:rsidRPr="00773920">
        <w:rPr>
          <w:noProof/>
          <w:szCs w:val="24"/>
        </w:rPr>
        <w:t xml:space="preserve">Shareefdeen, Z., &amp; ElGazar, A. T. (2024). Management of Plastic Wastes through Recent Advanced Pyrolysis Processes. </w:t>
      </w:r>
      <w:r w:rsidRPr="00773920">
        <w:rPr>
          <w:i/>
          <w:iCs/>
          <w:noProof/>
          <w:szCs w:val="24"/>
        </w:rPr>
        <w:t>Applied Sciences</w:t>
      </w:r>
      <w:r w:rsidRPr="00773920">
        <w:rPr>
          <w:noProof/>
          <w:szCs w:val="24"/>
        </w:rPr>
        <w:t xml:space="preserve">, </w:t>
      </w:r>
      <w:r w:rsidRPr="00773920">
        <w:rPr>
          <w:i/>
          <w:iCs/>
          <w:noProof/>
          <w:szCs w:val="24"/>
        </w:rPr>
        <w:t>14</w:t>
      </w:r>
      <w:r w:rsidRPr="00773920">
        <w:rPr>
          <w:noProof/>
          <w:szCs w:val="24"/>
        </w:rPr>
        <w:t>(14), 6156. https://doi.org/10.3390/app14146156</w:t>
      </w:r>
    </w:p>
    <w:p w14:paraId="21DEDFA8" w14:textId="77777777" w:rsidR="00773920" w:rsidRPr="00773920" w:rsidRDefault="00773920" w:rsidP="00B40328">
      <w:pPr>
        <w:adjustRightInd w:val="0"/>
        <w:ind w:left="480" w:hanging="480"/>
        <w:jc w:val="both"/>
        <w:rPr>
          <w:noProof/>
          <w:szCs w:val="24"/>
        </w:rPr>
      </w:pPr>
      <w:r w:rsidRPr="00773920">
        <w:rPr>
          <w:noProof/>
          <w:szCs w:val="24"/>
        </w:rPr>
        <w:t xml:space="preserve">Shi, X., Chen, Z., Wei, W., &amp; Ni, B.-J. (2024). Perspectives on sustainable plastic treatment: A shift from linear to circular economy. </w:t>
      </w:r>
      <w:r w:rsidRPr="00773920">
        <w:rPr>
          <w:i/>
          <w:iCs/>
          <w:noProof/>
          <w:szCs w:val="24"/>
        </w:rPr>
        <w:t>TrAC Trends in Analytical Chemistry</w:t>
      </w:r>
      <w:r w:rsidRPr="00773920">
        <w:rPr>
          <w:noProof/>
          <w:szCs w:val="24"/>
        </w:rPr>
        <w:t xml:space="preserve">, </w:t>
      </w:r>
      <w:r w:rsidRPr="00773920">
        <w:rPr>
          <w:i/>
          <w:iCs/>
          <w:noProof/>
          <w:szCs w:val="24"/>
        </w:rPr>
        <w:t>173</w:t>
      </w:r>
      <w:r w:rsidRPr="00773920">
        <w:rPr>
          <w:noProof/>
          <w:szCs w:val="24"/>
        </w:rPr>
        <w:t>, 117631. https://doi.org/https://doi.org/10.1016/j.trac.2024.117631</w:t>
      </w:r>
    </w:p>
    <w:p w14:paraId="7E36E753" w14:textId="77777777" w:rsidR="00773920" w:rsidRPr="00773920" w:rsidRDefault="00773920" w:rsidP="00B40328">
      <w:pPr>
        <w:adjustRightInd w:val="0"/>
        <w:ind w:left="480" w:hanging="480"/>
        <w:jc w:val="both"/>
        <w:rPr>
          <w:noProof/>
          <w:szCs w:val="24"/>
        </w:rPr>
      </w:pPr>
      <w:r w:rsidRPr="00773920">
        <w:rPr>
          <w:noProof/>
          <w:szCs w:val="24"/>
        </w:rPr>
        <w:t xml:space="preserve">Silva, W. R. de L., Lima, J. G. de, &amp; Campos-Takaki, G. M. (2023). Plastics in the environment and trends for the future. </w:t>
      </w:r>
      <w:r w:rsidRPr="00773920">
        <w:rPr>
          <w:i/>
          <w:iCs/>
          <w:noProof/>
          <w:szCs w:val="24"/>
        </w:rPr>
        <w:t>Seven Editora</w:t>
      </w:r>
      <w:r w:rsidRPr="00773920">
        <w:rPr>
          <w:noProof/>
          <w:szCs w:val="24"/>
        </w:rPr>
        <w:t>. https://sevenpublicacoes.com.br/editora/article/view/2809</w:t>
      </w:r>
    </w:p>
    <w:p w14:paraId="1B555D4E" w14:textId="77777777" w:rsidR="00773920" w:rsidRPr="00773920" w:rsidRDefault="00773920" w:rsidP="00B40328">
      <w:pPr>
        <w:adjustRightInd w:val="0"/>
        <w:ind w:left="480" w:hanging="480"/>
        <w:jc w:val="both"/>
        <w:rPr>
          <w:noProof/>
          <w:szCs w:val="24"/>
        </w:rPr>
      </w:pPr>
      <w:r w:rsidRPr="00773920">
        <w:rPr>
          <w:noProof/>
          <w:szCs w:val="24"/>
        </w:rPr>
        <w:t xml:space="preserve">Soegoto, D., &amp; Hervina, E. (2019). Influence of Information and Communication Technology and Entrepreneurship Education on Business Interest. </w:t>
      </w:r>
      <w:r w:rsidRPr="00773920">
        <w:rPr>
          <w:i/>
          <w:iCs/>
          <w:noProof/>
          <w:szCs w:val="24"/>
        </w:rPr>
        <w:t>Proceedings of the 1st International Conference on Informatics, Engineering, Science and Technology, INCITEST 2019</w:t>
      </w:r>
      <w:r w:rsidRPr="00773920">
        <w:rPr>
          <w:noProof/>
          <w:szCs w:val="24"/>
        </w:rPr>
        <w:t>, 1–10. https://doi.org/10.4108/eai.18-7-2019.2287809</w:t>
      </w:r>
    </w:p>
    <w:p w14:paraId="34E94072" w14:textId="77777777" w:rsidR="00773920" w:rsidRPr="00773920" w:rsidRDefault="00773920" w:rsidP="00B40328">
      <w:pPr>
        <w:adjustRightInd w:val="0"/>
        <w:ind w:left="480" w:hanging="480"/>
        <w:jc w:val="both"/>
        <w:rPr>
          <w:noProof/>
          <w:szCs w:val="24"/>
        </w:rPr>
      </w:pPr>
      <w:r w:rsidRPr="00773920">
        <w:rPr>
          <w:noProof/>
          <w:szCs w:val="24"/>
        </w:rPr>
        <w:t xml:space="preserve">Zamfirache, A., Suciu, T., Anton, C. E., Albu, R. G., &amp; Ivasciuc, I. S. (2023). The Interest Shown by Potential Young Entrepreneurs in Romania Regarding Feasible Funding Sources, in the Context of a Sustainable Entrepreneurial Education. </w:t>
      </w:r>
      <w:r w:rsidRPr="00773920">
        <w:rPr>
          <w:i/>
          <w:iCs/>
          <w:noProof/>
          <w:szCs w:val="24"/>
        </w:rPr>
        <w:t xml:space="preserve">Sustainability (Switzerland) </w:t>
      </w:r>
      <w:r w:rsidRPr="00773920">
        <w:rPr>
          <w:noProof/>
          <w:szCs w:val="24"/>
        </w:rPr>
        <w:t xml:space="preserve">, </w:t>
      </w:r>
      <w:r w:rsidRPr="00773920">
        <w:rPr>
          <w:i/>
          <w:iCs/>
          <w:noProof/>
          <w:szCs w:val="24"/>
        </w:rPr>
        <w:t>15</w:t>
      </w:r>
      <w:r w:rsidRPr="00773920">
        <w:rPr>
          <w:noProof/>
          <w:szCs w:val="24"/>
        </w:rPr>
        <w:t>(6). https://doi.org/10.3390/su15064823</w:t>
      </w:r>
    </w:p>
    <w:p w14:paraId="735A1759" w14:textId="77777777" w:rsidR="00773920" w:rsidRPr="00773920" w:rsidRDefault="00773920" w:rsidP="00B40328">
      <w:pPr>
        <w:adjustRightInd w:val="0"/>
        <w:ind w:left="480" w:hanging="480"/>
        <w:jc w:val="both"/>
        <w:rPr>
          <w:noProof/>
        </w:rPr>
      </w:pPr>
      <w:r w:rsidRPr="00773920">
        <w:rPr>
          <w:noProof/>
          <w:szCs w:val="24"/>
        </w:rPr>
        <w:t xml:space="preserve">Zhou, Q., &amp; Gao, S. (2019). An Empirical Study on the Relationship between Entrepreneurial Resources and Entrepreneurial Competence. </w:t>
      </w:r>
      <w:r w:rsidRPr="00773920">
        <w:rPr>
          <w:i/>
          <w:iCs/>
          <w:noProof/>
          <w:szCs w:val="24"/>
        </w:rPr>
        <w:t xml:space="preserve">Proceedings of the 1st </w:t>
      </w:r>
      <w:r w:rsidRPr="00773920">
        <w:rPr>
          <w:i/>
          <w:iCs/>
          <w:noProof/>
          <w:szCs w:val="24"/>
        </w:rPr>
        <w:lastRenderedPageBreak/>
        <w:t>International Conference on Business, Economics, Management Science (BEMS 2019)</w:t>
      </w:r>
      <w:r w:rsidRPr="00773920">
        <w:rPr>
          <w:noProof/>
          <w:szCs w:val="24"/>
        </w:rPr>
        <w:t>, 406–410. https://doi.org/https://doi.org/10.2991/bems-19.2019.71</w:t>
      </w:r>
    </w:p>
    <w:p w14:paraId="485E9021" w14:textId="08ADD0BD" w:rsidR="000958B3" w:rsidRDefault="003C2583" w:rsidP="00B40328">
      <w:pPr>
        <w:ind w:left="720" w:hanging="720"/>
        <w:contextualSpacing/>
        <w:jc w:val="both"/>
        <w:rPr>
          <w:color w:val="000000"/>
          <w:sz w:val="24"/>
          <w:szCs w:val="24"/>
        </w:rPr>
      </w:pPr>
      <w:r w:rsidRPr="77D50BF7">
        <w:rPr>
          <w:color w:val="000000" w:themeColor="text1"/>
          <w:sz w:val="24"/>
          <w:szCs w:val="24"/>
        </w:rPr>
        <w:fldChar w:fldCharType="end"/>
      </w:r>
    </w:p>
    <w:sectPr w:rsidR="000958B3" w:rsidSect="001E1F8D">
      <w:type w:val="evenPage"/>
      <w:pgSz w:w="11906" w:h="16838" w:code="9"/>
      <w:pgMar w:top="1701" w:right="1701" w:bottom="1701" w:left="2268" w:header="709" w:footer="851" w:gutter="0"/>
      <w:cols w:space="56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46CC8" w14:textId="77777777" w:rsidR="00914BC5" w:rsidRDefault="00914BC5" w:rsidP="00931FD1">
      <w:r>
        <w:separator/>
      </w:r>
    </w:p>
  </w:endnote>
  <w:endnote w:type="continuationSeparator" w:id="0">
    <w:p w14:paraId="18751B17" w14:textId="77777777" w:rsidR="00914BC5" w:rsidRDefault="00914BC5" w:rsidP="00931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680A" w14:textId="77777777" w:rsidR="00BB4687" w:rsidRDefault="00BB46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765538"/>
      <w:docPartObj>
        <w:docPartGallery w:val="Page Numbers (Bottom of Page)"/>
        <w:docPartUnique/>
      </w:docPartObj>
    </w:sdtPr>
    <w:sdtEndPr>
      <w:rPr>
        <w:noProof/>
      </w:rPr>
    </w:sdtEndPr>
    <w:sdtContent>
      <w:p w14:paraId="6763050C" w14:textId="10579DCF" w:rsidR="005E065E" w:rsidRDefault="005E065E">
        <w:pPr>
          <w:pStyle w:val="Footer"/>
          <w:jc w:val="center"/>
        </w:pPr>
        <w:r>
          <w:fldChar w:fldCharType="begin"/>
        </w:r>
        <w:r>
          <w:instrText xml:space="preserve"> PAGE   \* MERGEFORMAT </w:instrText>
        </w:r>
        <w:r>
          <w:fldChar w:fldCharType="separate"/>
        </w:r>
        <w:r>
          <w:rPr>
            <w:noProof/>
          </w:rPr>
          <w:t>1</w:t>
        </w:r>
        <w:r>
          <w:rPr>
            <w:noProof/>
          </w:rPr>
          <w:t>6</w:t>
        </w:r>
        <w:r>
          <w:rPr>
            <w:noProof/>
          </w:rPr>
          <w:fldChar w:fldCharType="end"/>
        </w:r>
      </w:p>
    </w:sdtContent>
  </w:sdt>
  <w:p w14:paraId="1DD0A22B" w14:textId="77777777" w:rsidR="005E065E" w:rsidRDefault="005E06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384679"/>
      <w:docPartObj>
        <w:docPartGallery w:val="Page Numbers (Bottom of Page)"/>
        <w:docPartUnique/>
      </w:docPartObj>
    </w:sdtPr>
    <w:sdtEndPr>
      <w:rPr>
        <w:noProof/>
      </w:rPr>
    </w:sdtEndPr>
    <w:sdtContent>
      <w:p w14:paraId="653A3D8F" w14:textId="0BF12FC8" w:rsidR="00FB20AC" w:rsidRDefault="00FB20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37AAC1" w14:textId="77777777" w:rsidR="005E065E" w:rsidRPr="00C64DE3" w:rsidRDefault="005E065E" w:rsidP="003777DA">
    <w:pPr>
      <w:pStyle w:val="Footer"/>
      <w:widowControl/>
      <w:autoSpaceDE/>
      <w:autoSpaceD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88CAB" w14:textId="77777777" w:rsidR="00914BC5" w:rsidRDefault="00914BC5" w:rsidP="00931FD1">
      <w:r>
        <w:separator/>
      </w:r>
    </w:p>
  </w:footnote>
  <w:footnote w:type="continuationSeparator" w:id="0">
    <w:p w14:paraId="3C6816B5" w14:textId="77777777" w:rsidR="00914BC5" w:rsidRDefault="00914BC5" w:rsidP="00931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723455"/>
      <w:docPartObj>
        <w:docPartGallery w:val="Page Numbers (Top of Page)"/>
        <w:docPartUnique/>
      </w:docPartObj>
    </w:sdtPr>
    <w:sdtEndPr>
      <w:rPr>
        <w:noProof/>
      </w:rPr>
    </w:sdtEndPr>
    <w:sdtContent>
      <w:p w14:paraId="150B651F" w14:textId="50A4E18F" w:rsidR="005E065E" w:rsidRDefault="005E065E">
        <w:pPr>
          <w:pStyle w:val="Header"/>
        </w:pPr>
        <w:r w:rsidRPr="00F32228">
          <w:rPr>
            <w:b/>
          </w:rPr>
          <w:fldChar w:fldCharType="begin"/>
        </w:r>
        <w:r w:rsidRPr="00F32228">
          <w:rPr>
            <w:b/>
          </w:rPr>
          <w:instrText xml:space="preserve"> PAGE   \* MERGEFORMAT </w:instrText>
        </w:r>
        <w:r w:rsidRPr="00F32228">
          <w:rPr>
            <w:b/>
          </w:rPr>
          <w:fldChar w:fldCharType="separate"/>
        </w:r>
        <w:r>
          <w:rPr>
            <w:b/>
            <w:noProof/>
          </w:rPr>
          <w:t>80</w:t>
        </w:r>
        <w:r w:rsidRPr="00F32228">
          <w:rPr>
            <w:b/>
            <w:noProof/>
          </w:rPr>
          <w:fldChar w:fldCharType="end"/>
        </w:r>
        <w:r>
          <w:rPr>
            <w:noProof/>
          </w:rPr>
          <w:t xml:space="preserve">  JMK (Jurnal Manajemen dan Kewirausahaan)  6 (1) 2021, 1-10</w:t>
        </w:r>
      </w:p>
    </w:sdtContent>
  </w:sdt>
  <w:p w14:paraId="71331499" w14:textId="77777777" w:rsidR="005E065E" w:rsidRDefault="005E06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CB57D" w14:textId="68DC374D" w:rsidR="005E065E" w:rsidRPr="00BB4687" w:rsidRDefault="005650DD" w:rsidP="008A6A6E">
    <w:pPr>
      <w:pStyle w:val="Header"/>
      <w:jc w:val="center"/>
      <w:rPr>
        <w:lang w:val="en-US"/>
      </w:rPr>
    </w:pPr>
    <w:r>
      <w:rPr>
        <w:lang w:val="en-US"/>
      </w:rPr>
      <w:t xml:space="preserve">Mabrur, </w:t>
    </w:r>
    <w:r w:rsidR="00DA7149">
      <w:rPr>
        <w:lang w:val="en-US"/>
      </w:rPr>
      <w:t>et al</w:t>
    </w:r>
    <w:r w:rsidR="005E065E">
      <w:t xml:space="preserve"> /</w:t>
    </w:r>
    <w:r w:rsidR="005E065E" w:rsidRPr="00EB1411">
      <w:t xml:space="preserve"> </w:t>
    </w:r>
    <w:r w:rsidR="005E065E">
      <w:t xml:space="preserve">Jurnal Manajemen dan Kewirausahaan </w:t>
    </w:r>
    <w:r w:rsidR="00A400C7">
      <w:rPr>
        <w:lang w:val="en-US"/>
      </w:rPr>
      <w:t>10</w:t>
    </w:r>
    <w:r w:rsidR="005E065E">
      <w:t xml:space="preserve"> (</w:t>
    </w:r>
    <w:r w:rsidR="00A400C7">
      <w:rPr>
        <w:lang w:val="en-US"/>
      </w:rPr>
      <w:t>1</w:t>
    </w:r>
    <w:r w:rsidR="005E065E">
      <w:t>) 20</w:t>
    </w:r>
    <w:r w:rsidR="00A400C7">
      <w:rPr>
        <w:lang w:val="en-US"/>
      </w:rPr>
      <w:t>25</w:t>
    </w:r>
    <w:r w:rsidR="005E065E">
      <w:t xml:space="preserve">, </w:t>
    </w:r>
    <w:r w:rsidR="00BB4687">
      <w:rPr>
        <w:lang w:val="en-US"/>
      </w:rPr>
      <w:t>52</w:t>
    </w:r>
    <w:r w:rsidR="005E065E">
      <w:t>-</w:t>
    </w:r>
    <w:r w:rsidR="00BB4687">
      <w:rPr>
        <w:lang w:val="en-US"/>
      </w:rPr>
      <w:t>67</w:t>
    </w:r>
  </w:p>
  <w:p w14:paraId="2CCB6191" w14:textId="77777777" w:rsidR="005E065E" w:rsidRPr="00931FD1" w:rsidRDefault="005E065E" w:rsidP="00931FD1">
    <w:pPr>
      <w:pStyle w:val="Header"/>
      <w:tabs>
        <w:tab w:val="clear" w:pos="4513"/>
        <w:tab w:val="clear" w:pos="9026"/>
      </w:tabs>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FA9D" w14:textId="77777777" w:rsidR="005E065E" w:rsidRPr="00931FD1" w:rsidRDefault="005E065E" w:rsidP="00931FD1">
    <w:pPr>
      <w:pStyle w:val="Header"/>
      <w:rPr>
        <w:b/>
        <w:sz w:val="32"/>
        <w:szCs w:val="32"/>
      </w:rPr>
    </w:pPr>
    <w:r w:rsidRPr="00931FD1">
      <w:rPr>
        <w:b/>
        <w:sz w:val="32"/>
        <w:szCs w:val="32"/>
      </w:rPr>
      <w:t>JMK (Jurnal Manajemen dan Kewirausahaan)</w:t>
    </w:r>
  </w:p>
  <w:p w14:paraId="1A4B3978" w14:textId="77777777" w:rsidR="005E065E" w:rsidRDefault="005E065E" w:rsidP="00931FD1">
    <w:pPr>
      <w:pStyle w:val="Header"/>
      <w:rPr>
        <w:sz w:val="24"/>
        <w:szCs w:val="24"/>
      </w:rPr>
    </w:pPr>
    <w:r w:rsidRPr="00931FD1">
      <w:rPr>
        <w:sz w:val="24"/>
        <w:szCs w:val="24"/>
      </w:rPr>
      <w:t>http://ejournal.uniska-kediri.ac.id/index.php/ManajemenKewirausahaan</w:t>
    </w:r>
  </w:p>
  <w:p w14:paraId="52E881AA" w14:textId="45C4F472" w:rsidR="005E065E" w:rsidRDefault="005E065E" w:rsidP="00931FD1">
    <w:pPr>
      <w:pStyle w:val="Header"/>
      <w:tabs>
        <w:tab w:val="clear" w:pos="4513"/>
        <w:tab w:val="clear" w:pos="9026"/>
      </w:tabs>
      <w:rPr>
        <w:sz w:val="24"/>
        <w:szCs w:val="24"/>
      </w:rPr>
    </w:pPr>
    <w:r>
      <w:rPr>
        <w:sz w:val="24"/>
        <w:szCs w:val="24"/>
      </w:rPr>
      <w:t xml:space="preserve">JMK </w:t>
    </w:r>
    <w:r w:rsidR="00550690">
      <w:rPr>
        <w:sz w:val="24"/>
        <w:szCs w:val="24"/>
        <w:lang w:val="en-US"/>
      </w:rPr>
      <w:t>10</w:t>
    </w:r>
    <w:r>
      <w:rPr>
        <w:sz w:val="24"/>
        <w:szCs w:val="24"/>
      </w:rPr>
      <w:t xml:space="preserve"> (</w:t>
    </w:r>
    <w:r w:rsidR="00550690">
      <w:rPr>
        <w:sz w:val="24"/>
        <w:szCs w:val="24"/>
        <w:lang w:val="en-US"/>
      </w:rPr>
      <w:t>1</w:t>
    </w:r>
    <w:r>
      <w:rPr>
        <w:sz w:val="24"/>
        <w:szCs w:val="24"/>
      </w:rPr>
      <w:t>) 20</w:t>
    </w:r>
    <w:r w:rsidR="00550690">
      <w:rPr>
        <w:sz w:val="24"/>
        <w:szCs w:val="24"/>
        <w:lang w:val="en-US"/>
      </w:rPr>
      <w:t>25</w:t>
    </w:r>
    <w:r>
      <w:rPr>
        <w:sz w:val="24"/>
        <w:szCs w:val="24"/>
      </w:rPr>
      <w:t xml:space="preserve">, </w:t>
    </w:r>
    <w:r w:rsidR="00BB4687">
      <w:rPr>
        <w:sz w:val="24"/>
        <w:szCs w:val="24"/>
        <w:lang w:val="en-US"/>
      </w:rPr>
      <w:t>52</w:t>
    </w:r>
    <w:r w:rsidR="00F0261B">
      <w:rPr>
        <w:sz w:val="24"/>
        <w:szCs w:val="24"/>
        <w:lang w:val="en-US"/>
      </w:rPr>
      <w:t>-</w:t>
    </w:r>
    <w:r w:rsidR="00BB4687">
      <w:rPr>
        <w:sz w:val="24"/>
        <w:szCs w:val="24"/>
        <w:lang w:val="en-US"/>
      </w:rPr>
      <w:t>67</w:t>
    </w:r>
  </w:p>
  <w:p w14:paraId="3CC34521" w14:textId="77777777" w:rsidR="005E065E" w:rsidRDefault="005E065E" w:rsidP="00931FD1">
    <w:pPr>
      <w:pStyle w:val="Header"/>
      <w:tabs>
        <w:tab w:val="clear" w:pos="4513"/>
        <w:tab w:val="clear" w:pos="9026"/>
      </w:tabs>
      <w:jc w:val="right"/>
    </w:pPr>
    <w:r>
      <w:rPr>
        <w:sz w:val="24"/>
        <w:szCs w:val="24"/>
      </w:rPr>
      <w:t>P-</w:t>
    </w:r>
    <w:r w:rsidRPr="00931FD1">
      <w:rPr>
        <w:sz w:val="24"/>
        <w:szCs w:val="24"/>
      </w:rPr>
      <w:t>ISSN 2477-3166</w:t>
    </w:r>
    <w:r>
      <w:rPr>
        <w:sz w:val="24"/>
        <w:szCs w:val="24"/>
      </w:rPr>
      <w:tab/>
      <w:t>E-ISSN 2656-0771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3FA"/>
    <w:multiLevelType w:val="hybridMultilevel"/>
    <w:tmpl w:val="E8408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8F726A"/>
    <w:multiLevelType w:val="hybridMultilevel"/>
    <w:tmpl w:val="312824AE"/>
    <w:lvl w:ilvl="0" w:tplc="0421000F">
      <w:start w:val="1"/>
      <w:numFmt w:val="decimal"/>
      <w:lvlText w:val="%1."/>
      <w:lvlJc w:val="left"/>
      <w:pPr>
        <w:ind w:left="1200" w:hanging="360"/>
      </w:p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2" w15:restartNumberingAfterBreak="0">
    <w:nsid w:val="11D123BB"/>
    <w:multiLevelType w:val="hybridMultilevel"/>
    <w:tmpl w:val="E8D0F83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202602B7"/>
    <w:multiLevelType w:val="hybridMultilevel"/>
    <w:tmpl w:val="8FF2CF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A251776"/>
    <w:multiLevelType w:val="hybridMultilevel"/>
    <w:tmpl w:val="9D763040"/>
    <w:lvl w:ilvl="0" w:tplc="04210001">
      <w:start w:val="1"/>
      <w:numFmt w:val="bullet"/>
      <w:lvlText w:val=""/>
      <w:lvlJc w:val="left"/>
      <w:pPr>
        <w:ind w:left="795" w:hanging="360"/>
      </w:pPr>
      <w:rPr>
        <w:rFonts w:ascii="Symbol" w:hAnsi="Symbol" w:hint="default"/>
      </w:rPr>
    </w:lvl>
    <w:lvl w:ilvl="1" w:tplc="04210003" w:tentative="1">
      <w:start w:val="1"/>
      <w:numFmt w:val="bullet"/>
      <w:lvlText w:val="o"/>
      <w:lvlJc w:val="left"/>
      <w:pPr>
        <w:ind w:left="1515" w:hanging="360"/>
      </w:pPr>
      <w:rPr>
        <w:rFonts w:ascii="Courier New" w:hAnsi="Courier New" w:cs="Courier New" w:hint="default"/>
      </w:rPr>
    </w:lvl>
    <w:lvl w:ilvl="2" w:tplc="04210005" w:tentative="1">
      <w:start w:val="1"/>
      <w:numFmt w:val="bullet"/>
      <w:lvlText w:val=""/>
      <w:lvlJc w:val="left"/>
      <w:pPr>
        <w:ind w:left="2235" w:hanging="360"/>
      </w:pPr>
      <w:rPr>
        <w:rFonts w:ascii="Wingdings" w:hAnsi="Wingdings" w:hint="default"/>
      </w:rPr>
    </w:lvl>
    <w:lvl w:ilvl="3" w:tplc="04210001" w:tentative="1">
      <w:start w:val="1"/>
      <w:numFmt w:val="bullet"/>
      <w:lvlText w:val=""/>
      <w:lvlJc w:val="left"/>
      <w:pPr>
        <w:ind w:left="2955" w:hanging="360"/>
      </w:pPr>
      <w:rPr>
        <w:rFonts w:ascii="Symbol" w:hAnsi="Symbol" w:hint="default"/>
      </w:rPr>
    </w:lvl>
    <w:lvl w:ilvl="4" w:tplc="04210003" w:tentative="1">
      <w:start w:val="1"/>
      <w:numFmt w:val="bullet"/>
      <w:lvlText w:val="o"/>
      <w:lvlJc w:val="left"/>
      <w:pPr>
        <w:ind w:left="3675" w:hanging="360"/>
      </w:pPr>
      <w:rPr>
        <w:rFonts w:ascii="Courier New" w:hAnsi="Courier New" w:cs="Courier New" w:hint="default"/>
      </w:rPr>
    </w:lvl>
    <w:lvl w:ilvl="5" w:tplc="04210005" w:tentative="1">
      <w:start w:val="1"/>
      <w:numFmt w:val="bullet"/>
      <w:lvlText w:val=""/>
      <w:lvlJc w:val="left"/>
      <w:pPr>
        <w:ind w:left="4395" w:hanging="360"/>
      </w:pPr>
      <w:rPr>
        <w:rFonts w:ascii="Wingdings" w:hAnsi="Wingdings" w:hint="default"/>
      </w:rPr>
    </w:lvl>
    <w:lvl w:ilvl="6" w:tplc="04210001" w:tentative="1">
      <w:start w:val="1"/>
      <w:numFmt w:val="bullet"/>
      <w:lvlText w:val=""/>
      <w:lvlJc w:val="left"/>
      <w:pPr>
        <w:ind w:left="5115" w:hanging="360"/>
      </w:pPr>
      <w:rPr>
        <w:rFonts w:ascii="Symbol" w:hAnsi="Symbol" w:hint="default"/>
      </w:rPr>
    </w:lvl>
    <w:lvl w:ilvl="7" w:tplc="04210003" w:tentative="1">
      <w:start w:val="1"/>
      <w:numFmt w:val="bullet"/>
      <w:lvlText w:val="o"/>
      <w:lvlJc w:val="left"/>
      <w:pPr>
        <w:ind w:left="5835" w:hanging="360"/>
      </w:pPr>
      <w:rPr>
        <w:rFonts w:ascii="Courier New" w:hAnsi="Courier New" w:cs="Courier New" w:hint="default"/>
      </w:rPr>
    </w:lvl>
    <w:lvl w:ilvl="8" w:tplc="04210005" w:tentative="1">
      <w:start w:val="1"/>
      <w:numFmt w:val="bullet"/>
      <w:lvlText w:val=""/>
      <w:lvlJc w:val="left"/>
      <w:pPr>
        <w:ind w:left="6555" w:hanging="360"/>
      </w:pPr>
      <w:rPr>
        <w:rFonts w:ascii="Wingdings" w:hAnsi="Wingdings" w:hint="default"/>
      </w:rPr>
    </w:lvl>
  </w:abstractNum>
  <w:abstractNum w:abstractNumId="5" w15:restartNumberingAfterBreak="0">
    <w:nsid w:val="36D4289E"/>
    <w:multiLevelType w:val="hybridMultilevel"/>
    <w:tmpl w:val="F5F4526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3C9430A2"/>
    <w:multiLevelType w:val="hybridMultilevel"/>
    <w:tmpl w:val="F5263C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6D46F37"/>
    <w:multiLevelType w:val="hybridMultilevel"/>
    <w:tmpl w:val="AF864E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6013D28"/>
    <w:multiLevelType w:val="hybridMultilevel"/>
    <w:tmpl w:val="A788A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6C0326"/>
    <w:multiLevelType w:val="hybridMultilevel"/>
    <w:tmpl w:val="BDB8F058"/>
    <w:lvl w:ilvl="0" w:tplc="4A88B7B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5E1C1405"/>
    <w:multiLevelType w:val="hybridMultilevel"/>
    <w:tmpl w:val="9578A3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24D7E01"/>
    <w:multiLevelType w:val="hybridMultilevel"/>
    <w:tmpl w:val="70F2832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6873582B"/>
    <w:multiLevelType w:val="hybridMultilevel"/>
    <w:tmpl w:val="856AC1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94F3F9D"/>
    <w:multiLevelType w:val="hybridMultilevel"/>
    <w:tmpl w:val="652E35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1E3B4A"/>
    <w:multiLevelType w:val="hybridMultilevel"/>
    <w:tmpl w:val="6C92AF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6F5E4AD0"/>
    <w:multiLevelType w:val="hybridMultilevel"/>
    <w:tmpl w:val="B42A5DD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763C1D06"/>
    <w:multiLevelType w:val="hybridMultilevel"/>
    <w:tmpl w:val="B5E23F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98713A6"/>
    <w:multiLevelType w:val="hybridMultilevel"/>
    <w:tmpl w:val="31724CF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7E8C07CD"/>
    <w:multiLevelType w:val="hybridMultilevel"/>
    <w:tmpl w:val="BC6AE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4"/>
  </w:num>
  <w:num w:numId="4">
    <w:abstractNumId w:val="2"/>
  </w:num>
  <w:num w:numId="5">
    <w:abstractNumId w:val="14"/>
  </w:num>
  <w:num w:numId="6">
    <w:abstractNumId w:val="8"/>
  </w:num>
  <w:num w:numId="7">
    <w:abstractNumId w:val="13"/>
  </w:num>
  <w:num w:numId="8">
    <w:abstractNumId w:val="17"/>
  </w:num>
  <w:num w:numId="9">
    <w:abstractNumId w:val="11"/>
  </w:num>
  <w:num w:numId="10">
    <w:abstractNumId w:val="18"/>
  </w:num>
  <w:num w:numId="11">
    <w:abstractNumId w:val="0"/>
  </w:num>
  <w:num w:numId="12">
    <w:abstractNumId w:val="1"/>
  </w:num>
  <w:num w:numId="13">
    <w:abstractNumId w:val="9"/>
  </w:num>
  <w:num w:numId="14">
    <w:abstractNumId w:val="6"/>
  </w:num>
  <w:num w:numId="15">
    <w:abstractNumId w:val="3"/>
  </w:num>
  <w:num w:numId="16">
    <w:abstractNumId w:val="7"/>
  </w:num>
  <w:num w:numId="17">
    <w:abstractNumId w:val="12"/>
  </w:num>
  <w:num w:numId="18">
    <w:abstractNumId w:val="16"/>
  </w:num>
  <w:num w:numId="1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NDAxtTQwtjQ1NjdX0lEKTi0uzszPAykwrQUAlgMLuCwAAAA="/>
  </w:docVars>
  <w:rsids>
    <w:rsidRoot w:val="00931FD1"/>
    <w:rsid w:val="00003087"/>
    <w:rsid w:val="000037D9"/>
    <w:rsid w:val="00005C8B"/>
    <w:rsid w:val="00024772"/>
    <w:rsid w:val="00024D53"/>
    <w:rsid w:val="00027DC1"/>
    <w:rsid w:val="00034E9F"/>
    <w:rsid w:val="000358DA"/>
    <w:rsid w:val="00040A35"/>
    <w:rsid w:val="00044E7E"/>
    <w:rsid w:val="00055A89"/>
    <w:rsid w:val="000646E4"/>
    <w:rsid w:val="000648DC"/>
    <w:rsid w:val="0007072F"/>
    <w:rsid w:val="00076662"/>
    <w:rsid w:val="00081AF1"/>
    <w:rsid w:val="00083B87"/>
    <w:rsid w:val="000866D4"/>
    <w:rsid w:val="00090043"/>
    <w:rsid w:val="00095429"/>
    <w:rsid w:val="000958B3"/>
    <w:rsid w:val="00095FE2"/>
    <w:rsid w:val="000A42D7"/>
    <w:rsid w:val="000A6BE5"/>
    <w:rsid w:val="000A7659"/>
    <w:rsid w:val="000A7AAB"/>
    <w:rsid w:val="000B0B5E"/>
    <w:rsid w:val="000B3B40"/>
    <w:rsid w:val="000B44C3"/>
    <w:rsid w:val="000B4965"/>
    <w:rsid w:val="000B70EA"/>
    <w:rsid w:val="000C19DB"/>
    <w:rsid w:val="000C59D2"/>
    <w:rsid w:val="000D12BF"/>
    <w:rsid w:val="000D12F1"/>
    <w:rsid w:val="000D2372"/>
    <w:rsid w:val="000D23E9"/>
    <w:rsid w:val="000D3A0C"/>
    <w:rsid w:val="000E0AF3"/>
    <w:rsid w:val="000E3490"/>
    <w:rsid w:val="000E69F0"/>
    <w:rsid w:val="000F6E02"/>
    <w:rsid w:val="00101AF4"/>
    <w:rsid w:val="001123B3"/>
    <w:rsid w:val="00114A78"/>
    <w:rsid w:val="00124B38"/>
    <w:rsid w:val="00125865"/>
    <w:rsid w:val="00127134"/>
    <w:rsid w:val="00130B71"/>
    <w:rsid w:val="00133C9D"/>
    <w:rsid w:val="00145541"/>
    <w:rsid w:val="00150F7B"/>
    <w:rsid w:val="00155965"/>
    <w:rsid w:val="00164FDC"/>
    <w:rsid w:val="0016714A"/>
    <w:rsid w:val="00167F63"/>
    <w:rsid w:val="001804B3"/>
    <w:rsid w:val="001818AA"/>
    <w:rsid w:val="001827C9"/>
    <w:rsid w:val="00190331"/>
    <w:rsid w:val="0019405D"/>
    <w:rsid w:val="001A05F6"/>
    <w:rsid w:val="001A38D2"/>
    <w:rsid w:val="001A4B65"/>
    <w:rsid w:val="001B38B1"/>
    <w:rsid w:val="001C04CD"/>
    <w:rsid w:val="001C513E"/>
    <w:rsid w:val="001C61F9"/>
    <w:rsid w:val="001C6FAC"/>
    <w:rsid w:val="001C7E57"/>
    <w:rsid w:val="001D2CBD"/>
    <w:rsid w:val="001D69BE"/>
    <w:rsid w:val="001D6E5B"/>
    <w:rsid w:val="001E1F8D"/>
    <w:rsid w:val="001E4A80"/>
    <w:rsid w:val="001E6172"/>
    <w:rsid w:val="00200D9C"/>
    <w:rsid w:val="002020AC"/>
    <w:rsid w:val="00205944"/>
    <w:rsid w:val="002107CF"/>
    <w:rsid w:val="00210FC3"/>
    <w:rsid w:val="00212EA9"/>
    <w:rsid w:val="00214453"/>
    <w:rsid w:val="002207A7"/>
    <w:rsid w:val="00231D55"/>
    <w:rsid w:val="00233844"/>
    <w:rsid w:val="00242B57"/>
    <w:rsid w:val="0024600C"/>
    <w:rsid w:val="002470F8"/>
    <w:rsid w:val="002533F2"/>
    <w:rsid w:val="0025577A"/>
    <w:rsid w:val="00262388"/>
    <w:rsid w:val="002709FD"/>
    <w:rsid w:val="00271CD4"/>
    <w:rsid w:val="00276BF6"/>
    <w:rsid w:val="0028526E"/>
    <w:rsid w:val="002879A5"/>
    <w:rsid w:val="002A27CF"/>
    <w:rsid w:val="002A3EF9"/>
    <w:rsid w:val="002A6B46"/>
    <w:rsid w:val="002A7D66"/>
    <w:rsid w:val="002B0F90"/>
    <w:rsid w:val="002B0F97"/>
    <w:rsid w:val="002B1792"/>
    <w:rsid w:val="002B2BDE"/>
    <w:rsid w:val="002B2FF2"/>
    <w:rsid w:val="002B4E76"/>
    <w:rsid w:val="002C47EA"/>
    <w:rsid w:val="002D03BC"/>
    <w:rsid w:val="002D2375"/>
    <w:rsid w:val="002D70D0"/>
    <w:rsid w:val="002D71C3"/>
    <w:rsid w:val="002E14F9"/>
    <w:rsid w:val="002E211C"/>
    <w:rsid w:val="002E271A"/>
    <w:rsid w:val="002E2810"/>
    <w:rsid w:val="002E5932"/>
    <w:rsid w:val="002E75D2"/>
    <w:rsid w:val="002F579B"/>
    <w:rsid w:val="002F6D9F"/>
    <w:rsid w:val="00301BD5"/>
    <w:rsid w:val="003035F0"/>
    <w:rsid w:val="00305DAB"/>
    <w:rsid w:val="00305E20"/>
    <w:rsid w:val="003179A9"/>
    <w:rsid w:val="003469B8"/>
    <w:rsid w:val="003532E0"/>
    <w:rsid w:val="003777DA"/>
    <w:rsid w:val="00386144"/>
    <w:rsid w:val="003903A0"/>
    <w:rsid w:val="0039455F"/>
    <w:rsid w:val="003A0B90"/>
    <w:rsid w:val="003A3659"/>
    <w:rsid w:val="003A6441"/>
    <w:rsid w:val="003A6D53"/>
    <w:rsid w:val="003A787B"/>
    <w:rsid w:val="003AB783"/>
    <w:rsid w:val="003B3F9A"/>
    <w:rsid w:val="003B4E71"/>
    <w:rsid w:val="003C2583"/>
    <w:rsid w:val="003D3EA6"/>
    <w:rsid w:val="003E4367"/>
    <w:rsid w:val="003E462A"/>
    <w:rsid w:val="003E4997"/>
    <w:rsid w:val="003F1264"/>
    <w:rsid w:val="003F3564"/>
    <w:rsid w:val="003F6CC7"/>
    <w:rsid w:val="004003F4"/>
    <w:rsid w:val="00403FFE"/>
    <w:rsid w:val="00407EA5"/>
    <w:rsid w:val="0040CCE7"/>
    <w:rsid w:val="004169BE"/>
    <w:rsid w:val="00420E03"/>
    <w:rsid w:val="00423D54"/>
    <w:rsid w:val="00437DE1"/>
    <w:rsid w:val="00446EFA"/>
    <w:rsid w:val="0044772A"/>
    <w:rsid w:val="004513A0"/>
    <w:rsid w:val="00453120"/>
    <w:rsid w:val="00454D21"/>
    <w:rsid w:val="00457488"/>
    <w:rsid w:val="00461124"/>
    <w:rsid w:val="004620C3"/>
    <w:rsid w:val="00464063"/>
    <w:rsid w:val="00465420"/>
    <w:rsid w:val="0047128C"/>
    <w:rsid w:val="00480DFC"/>
    <w:rsid w:val="00493DA4"/>
    <w:rsid w:val="004A63E9"/>
    <w:rsid w:val="004B73C5"/>
    <w:rsid w:val="004D230E"/>
    <w:rsid w:val="004D2B0E"/>
    <w:rsid w:val="004E4F48"/>
    <w:rsid w:val="004E5795"/>
    <w:rsid w:val="004F2292"/>
    <w:rsid w:val="004F2B58"/>
    <w:rsid w:val="004F3F5B"/>
    <w:rsid w:val="0050198F"/>
    <w:rsid w:val="00502DB8"/>
    <w:rsid w:val="00502ED1"/>
    <w:rsid w:val="005060B5"/>
    <w:rsid w:val="00514BA7"/>
    <w:rsid w:val="005202DD"/>
    <w:rsid w:val="00520ECC"/>
    <w:rsid w:val="005276CD"/>
    <w:rsid w:val="005379C4"/>
    <w:rsid w:val="00541D18"/>
    <w:rsid w:val="005455C7"/>
    <w:rsid w:val="00550690"/>
    <w:rsid w:val="00554BF3"/>
    <w:rsid w:val="005650DD"/>
    <w:rsid w:val="0057056C"/>
    <w:rsid w:val="005726B8"/>
    <w:rsid w:val="00576DDA"/>
    <w:rsid w:val="00576F96"/>
    <w:rsid w:val="00577017"/>
    <w:rsid w:val="0059322A"/>
    <w:rsid w:val="005935A6"/>
    <w:rsid w:val="00594364"/>
    <w:rsid w:val="005A01FD"/>
    <w:rsid w:val="005A1D53"/>
    <w:rsid w:val="005A2D4A"/>
    <w:rsid w:val="005A3EE6"/>
    <w:rsid w:val="005A5D3D"/>
    <w:rsid w:val="005A60E2"/>
    <w:rsid w:val="005A7667"/>
    <w:rsid w:val="005B1539"/>
    <w:rsid w:val="005C11A6"/>
    <w:rsid w:val="005D3398"/>
    <w:rsid w:val="005D6396"/>
    <w:rsid w:val="005E065E"/>
    <w:rsid w:val="005E173A"/>
    <w:rsid w:val="005E4A52"/>
    <w:rsid w:val="005E6ED7"/>
    <w:rsid w:val="005F723B"/>
    <w:rsid w:val="00600723"/>
    <w:rsid w:val="00600ACE"/>
    <w:rsid w:val="00601532"/>
    <w:rsid w:val="00602F22"/>
    <w:rsid w:val="0060685C"/>
    <w:rsid w:val="00610B17"/>
    <w:rsid w:val="0061468D"/>
    <w:rsid w:val="00614C96"/>
    <w:rsid w:val="0062240E"/>
    <w:rsid w:val="00623ED3"/>
    <w:rsid w:val="006358FB"/>
    <w:rsid w:val="00636897"/>
    <w:rsid w:val="00636C67"/>
    <w:rsid w:val="00642A10"/>
    <w:rsid w:val="00642A67"/>
    <w:rsid w:val="00653FE2"/>
    <w:rsid w:val="00654912"/>
    <w:rsid w:val="00660790"/>
    <w:rsid w:val="00664383"/>
    <w:rsid w:val="00665E1C"/>
    <w:rsid w:val="00671E6B"/>
    <w:rsid w:val="00672C77"/>
    <w:rsid w:val="00673436"/>
    <w:rsid w:val="00677736"/>
    <w:rsid w:val="00683BC0"/>
    <w:rsid w:val="0069471D"/>
    <w:rsid w:val="0069529F"/>
    <w:rsid w:val="00695AF8"/>
    <w:rsid w:val="00695F45"/>
    <w:rsid w:val="006A18A1"/>
    <w:rsid w:val="006B2091"/>
    <w:rsid w:val="006B5F4B"/>
    <w:rsid w:val="006B7C4A"/>
    <w:rsid w:val="006C6966"/>
    <w:rsid w:val="006C7916"/>
    <w:rsid w:val="006D1B79"/>
    <w:rsid w:val="006E0B25"/>
    <w:rsid w:val="006E48D9"/>
    <w:rsid w:val="006E57E2"/>
    <w:rsid w:val="006E72A8"/>
    <w:rsid w:val="006F1801"/>
    <w:rsid w:val="006F289D"/>
    <w:rsid w:val="006F31EF"/>
    <w:rsid w:val="00705953"/>
    <w:rsid w:val="00711FB9"/>
    <w:rsid w:val="00713B58"/>
    <w:rsid w:val="00715201"/>
    <w:rsid w:val="0073095A"/>
    <w:rsid w:val="00734892"/>
    <w:rsid w:val="00736F5C"/>
    <w:rsid w:val="007474E2"/>
    <w:rsid w:val="007520D5"/>
    <w:rsid w:val="00753C0E"/>
    <w:rsid w:val="00764440"/>
    <w:rsid w:val="00765092"/>
    <w:rsid w:val="007723BF"/>
    <w:rsid w:val="0077386A"/>
    <w:rsid w:val="00773920"/>
    <w:rsid w:val="00782A17"/>
    <w:rsid w:val="00784F8E"/>
    <w:rsid w:val="0078607D"/>
    <w:rsid w:val="00786EE2"/>
    <w:rsid w:val="007918A7"/>
    <w:rsid w:val="00793FCA"/>
    <w:rsid w:val="00796ED6"/>
    <w:rsid w:val="007A32F8"/>
    <w:rsid w:val="007A5D37"/>
    <w:rsid w:val="007A7A47"/>
    <w:rsid w:val="007B050A"/>
    <w:rsid w:val="007B77E4"/>
    <w:rsid w:val="007C395B"/>
    <w:rsid w:val="007C7990"/>
    <w:rsid w:val="007D45F1"/>
    <w:rsid w:val="007E0128"/>
    <w:rsid w:val="007E4E93"/>
    <w:rsid w:val="007E65B8"/>
    <w:rsid w:val="007E6C84"/>
    <w:rsid w:val="007F0599"/>
    <w:rsid w:val="007F1152"/>
    <w:rsid w:val="0080528B"/>
    <w:rsid w:val="008052CB"/>
    <w:rsid w:val="0080777A"/>
    <w:rsid w:val="00810B05"/>
    <w:rsid w:val="008114EB"/>
    <w:rsid w:val="00815B51"/>
    <w:rsid w:val="00830805"/>
    <w:rsid w:val="008409CA"/>
    <w:rsid w:val="008436E6"/>
    <w:rsid w:val="00843BAF"/>
    <w:rsid w:val="00843EC6"/>
    <w:rsid w:val="00844208"/>
    <w:rsid w:val="00845546"/>
    <w:rsid w:val="00855F7A"/>
    <w:rsid w:val="008570B8"/>
    <w:rsid w:val="008658B4"/>
    <w:rsid w:val="00866635"/>
    <w:rsid w:val="00870B71"/>
    <w:rsid w:val="00874235"/>
    <w:rsid w:val="008825B1"/>
    <w:rsid w:val="00885581"/>
    <w:rsid w:val="008855C5"/>
    <w:rsid w:val="00885F62"/>
    <w:rsid w:val="00887177"/>
    <w:rsid w:val="00887E66"/>
    <w:rsid w:val="00891E31"/>
    <w:rsid w:val="00893346"/>
    <w:rsid w:val="00897C50"/>
    <w:rsid w:val="008A1E53"/>
    <w:rsid w:val="008A38B2"/>
    <w:rsid w:val="008A4E23"/>
    <w:rsid w:val="008A5357"/>
    <w:rsid w:val="008A5ADC"/>
    <w:rsid w:val="008A6A6E"/>
    <w:rsid w:val="008B576D"/>
    <w:rsid w:val="008B5F2B"/>
    <w:rsid w:val="008B77B2"/>
    <w:rsid w:val="008B7A2E"/>
    <w:rsid w:val="008C3E3A"/>
    <w:rsid w:val="008C5191"/>
    <w:rsid w:val="008D20BA"/>
    <w:rsid w:val="008D2463"/>
    <w:rsid w:val="008D59B4"/>
    <w:rsid w:val="008D67B1"/>
    <w:rsid w:val="008E3E18"/>
    <w:rsid w:val="008E76E1"/>
    <w:rsid w:val="008F1A35"/>
    <w:rsid w:val="008F1AE9"/>
    <w:rsid w:val="008F3CC3"/>
    <w:rsid w:val="009033D7"/>
    <w:rsid w:val="00911191"/>
    <w:rsid w:val="00911FFA"/>
    <w:rsid w:val="00914BC5"/>
    <w:rsid w:val="0092056F"/>
    <w:rsid w:val="00921F2A"/>
    <w:rsid w:val="009223C2"/>
    <w:rsid w:val="009224AB"/>
    <w:rsid w:val="00930F7A"/>
    <w:rsid w:val="00931006"/>
    <w:rsid w:val="00931FD1"/>
    <w:rsid w:val="0093245B"/>
    <w:rsid w:val="009352E2"/>
    <w:rsid w:val="00935C8E"/>
    <w:rsid w:val="00936FA8"/>
    <w:rsid w:val="009416B4"/>
    <w:rsid w:val="00945B81"/>
    <w:rsid w:val="00952A84"/>
    <w:rsid w:val="00965E8B"/>
    <w:rsid w:val="00971E1E"/>
    <w:rsid w:val="00972CB6"/>
    <w:rsid w:val="009742AB"/>
    <w:rsid w:val="009756D0"/>
    <w:rsid w:val="00983625"/>
    <w:rsid w:val="00984007"/>
    <w:rsid w:val="00986046"/>
    <w:rsid w:val="0098782B"/>
    <w:rsid w:val="00993B44"/>
    <w:rsid w:val="009952C5"/>
    <w:rsid w:val="00996215"/>
    <w:rsid w:val="009A0B14"/>
    <w:rsid w:val="009A0C17"/>
    <w:rsid w:val="009A1380"/>
    <w:rsid w:val="009B14D7"/>
    <w:rsid w:val="009B1648"/>
    <w:rsid w:val="009B26D9"/>
    <w:rsid w:val="009B4028"/>
    <w:rsid w:val="009B4D50"/>
    <w:rsid w:val="009C437B"/>
    <w:rsid w:val="009F218C"/>
    <w:rsid w:val="009F500C"/>
    <w:rsid w:val="009F729C"/>
    <w:rsid w:val="00A021A3"/>
    <w:rsid w:val="00A05E7F"/>
    <w:rsid w:val="00A06BA7"/>
    <w:rsid w:val="00A16278"/>
    <w:rsid w:val="00A217C3"/>
    <w:rsid w:val="00A23790"/>
    <w:rsid w:val="00A25320"/>
    <w:rsid w:val="00A30B28"/>
    <w:rsid w:val="00A30B65"/>
    <w:rsid w:val="00A368D5"/>
    <w:rsid w:val="00A400C7"/>
    <w:rsid w:val="00A41607"/>
    <w:rsid w:val="00A433C5"/>
    <w:rsid w:val="00A4449C"/>
    <w:rsid w:val="00A4709A"/>
    <w:rsid w:val="00A54338"/>
    <w:rsid w:val="00A555B8"/>
    <w:rsid w:val="00A56F82"/>
    <w:rsid w:val="00A57248"/>
    <w:rsid w:val="00A57649"/>
    <w:rsid w:val="00A5769F"/>
    <w:rsid w:val="00A63F92"/>
    <w:rsid w:val="00A66C0C"/>
    <w:rsid w:val="00A74DBF"/>
    <w:rsid w:val="00A75039"/>
    <w:rsid w:val="00A85297"/>
    <w:rsid w:val="00A8667D"/>
    <w:rsid w:val="00A87140"/>
    <w:rsid w:val="00A90205"/>
    <w:rsid w:val="00AA2592"/>
    <w:rsid w:val="00AA3CF1"/>
    <w:rsid w:val="00AA7BAB"/>
    <w:rsid w:val="00AB345C"/>
    <w:rsid w:val="00AC1EF9"/>
    <w:rsid w:val="00AC5E89"/>
    <w:rsid w:val="00AD74FD"/>
    <w:rsid w:val="00AF310F"/>
    <w:rsid w:val="00AF768C"/>
    <w:rsid w:val="00B02D58"/>
    <w:rsid w:val="00B145D8"/>
    <w:rsid w:val="00B23E04"/>
    <w:rsid w:val="00B260B2"/>
    <w:rsid w:val="00B32E83"/>
    <w:rsid w:val="00B332F8"/>
    <w:rsid w:val="00B34368"/>
    <w:rsid w:val="00B40328"/>
    <w:rsid w:val="00B521AF"/>
    <w:rsid w:val="00B52A2C"/>
    <w:rsid w:val="00B55521"/>
    <w:rsid w:val="00B63E7B"/>
    <w:rsid w:val="00B6491C"/>
    <w:rsid w:val="00B67D3B"/>
    <w:rsid w:val="00B723DD"/>
    <w:rsid w:val="00B8198B"/>
    <w:rsid w:val="00B81B4D"/>
    <w:rsid w:val="00B85B28"/>
    <w:rsid w:val="00B86537"/>
    <w:rsid w:val="00B91B5E"/>
    <w:rsid w:val="00B923BE"/>
    <w:rsid w:val="00B92BD3"/>
    <w:rsid w:val="00B93808"/>
    <w:rsid w:val="00B979DA"/>
    <w:rsid w:val="00BA4ED5"/>
    <w:rsid w:val="00BA64CC"/>
    <w:rsid w:val="00BB4687"/>
    <w:rsid w:val="00BB5BEE"/>
    <w:rsid w:val="00BB79CC"/>
    <w:rsid w:val="00BC0250"/>
    <w:rsid w:val="00BC0716"/>
    <w:rsid w:val="00BC5934"/>
    <w:rsid w:val="00BC6C6F"/>
    <w:rsid w:val="00BD575E"/>
    <w:rsid w:val="00BD613F"/>
    <w:rsid w:val="00BE02ED"/>
    <w:rsid w:val="00BE7E9A"/>
    <w:rsid w:val="00BF04C8"/>
    <w:rsid w:val="00C01482"/>
    <w:rsid w:val="00C03628"/>
    <w:rsid w:val="00C1295B"/>
    <w:rsid w:val="00C20387"/>
    <w:rsid w:val="00C204E0"/>
    <w:rsid w:val="00C233E1"/>
    <w:rsid w:val="00C235E4"/>
    <w:rsid w:val="00C24B68"/>
    <w:rsid w:val="00C30F1F"/>
    <w:rsid w:val="00C31FEC"/>
    <w:rsid w:val="00C32158"/>
    <w:rsid w:val="00C33403"/>
    <w:rsid w:val="00C34DAC"/>
    <w:rsid w:val="00C41A23"/>
    <w:rsid w:val="00C42595"/>
    <w:rsid w:val="00C43538"/>
    <w:rsid w:val="00C44A71"/>
    <w:rsid w:val="00C473CF"/>
    <w:rsid w:val="00C5291D"/>
    <w:rsid w:val="00C53391"/>
    <w:rsid w:val="00C64DE3"/>
    <w:rsid w:val="00C66EC8"/>
    <w:rsid w:val="00C70B56"/>
    <w:rsid w:val="00C86A09"/>
    <w:rsid w:val="00C86F25"/>
    <w:rsid w:val="00C87E41"/>
    <w:rsid w:val="00C978E9"/>
    <w:rsid w:val="00CA064A"/>
    <w:rsid w:val="00CB2BE0"/>
    <w:rsid w:val="00CC50CD"/>
    <w:rsid w:val="00CC5696"/>
    <w:rsid w:val="00CC6122"/>
    <w:rsid w:val="00CD27DE"/>
    <w:rsid w:val="00CE3290"/>
    <w:rsid w:val="00CF2868"/>
    <w:rsid w:val="00CF72A1"/>
    <w:rsid w:val="00D07C93"/>
    <w:rsid w:val="00D13BBA"/>
    <w:rsid w:val="00D15057"/>
    <w:rsid w:val="00D157C9"/>
    <w:rsid w:val="00D15FB2"/>
    <w:rsid w:val="00D17669"/>
    <w:rsid w:val="00D33921"/>
    <w:rsid w:val="00D33DED"/>
    <w:rsid w:val="00D405FB"/>
    <w:rsid w:val="00D44BE3"/>
    <w:rsid w:val="00D54AF4"/>
    <w:rsid w:val="00D62269"/>
    <w:rsid w:val="00D635C1"/>
    <w:rsid w:val="00D702DA"/>
    <w:rsid w:val="00D704F0"/>
    <w:rsid w:val="00D72AE7"/>
    <w:rsid w:val="00D81B50"/>
    <w:rsid w:val="00D85ECE"/>
    <w:rsid w:val="00D87211"/>
    <w:rsid w:val="00D87486"/>
    <w:rsid w:val="00D9074B"/>
    <w:rsid w:val="00D9087C"/>
    <w:rsid w:val="00DA52BE"/>
    <w:rsid w:val="00DA7110"/>
    <w:rsid w:val="00DA7149"/>
    <w:rsid w:val="00DA7821"/>
    <w:rsid w:val="00DB1904"/>
    <w:rsid w:val="00DB5FF9"/>
    <w:rsid w:val="00DC026A"/>
    <w:rsid w:val="00DC25C3"/>
    <w:rsid w:val="00DC4E82"/>
    <w:rsid w:val="00DC5F67"/>
    <w:rsid w:val="00DE0200"/>
    <w:rsid w:val="00DE271C"/>
    <w:rsid w:val="00DE75A6"/>
    <w:rsid w:val="00DF550A"/>
    <w:rsid w:val="00DF7D5E"/>
    <w:rsid w:val="00E059A9"/>
    <w:rsid w:val="00E17615"/>
    <w:rsid w:val="00E205EB"/>
    <w:rsid w:val="00E22EB5"/>
    <w:rsid w:val="00E27159"/>
    <w:rsid w:val="00E3109B"/>
    <w:rsid w:val="00E3238A"/>
    <w:rsid w:val="00E43FDB"/>
    <w:rsid w:val="00E47118"/>
    <w:rsid w:val="00E60CFB"/>
    <w:rsid w:val="00E727F7"/>
    <w:rsid w:val="00E72B65"/>
    <w:rsid w:val="00E82F45"/>
    <w:rsid w:val="00E84EBA"/>
    <w:rsid w:val="00E87EDA"/>
    <w:rsid w:val="00E91A8F"/>
    <w:rsid w:val="00E94099"/>
    <w:rsid w:val="00E97515"/>
    <w:rsid w:val="00EA09A9"/>
    <w:rsid w:val="00EB1411"/>
    <w:rsid w:val="00EB41F0"/>
    <w:rsid w:val="00EC30F9"/>
    <w:rsid w:val="00EC54F5"/>
    <w:rsid w:val="00ED19AE"/>
    <w:rsid w:val="00ED7574"/>
    <w:rsid w:val="00EE1E01"/>
    <w:rsid w:val="00EE53D3"/>
    <w:rsid w:val="00EE7A4A"/>
    <w:rsid w:val="00EF28E2"/>
    <w:rsid w:val="00EF56BC"/>
    <w:rsid w:val="00F0261B"/>
    <w:rsid w:val="00F02FF1"/>
    <w:rsid w:val="00F0690C"/>
    <w:rsid w:val="00F11C35"/>
    <w:rsid w:val="00F1704D"/>
    <w:rsid w:val="00F259FB"/>
    <w:rsid w:val="00F32228"/>
    <w:rsid w:val="00F355B6"/>
    <w:rsid w:val="00F376D7"/>
    <w:rsid w:val="00F460D8"/>
    <w:rsid w:val="00F51ABB"/>
    <w:rsid w:val="00F54EDE"/>
    <w:rsid w:val="00F55423"/>
    <w:rsid w:val="00F57882"/>
    <w:rsid w:val="00F6193D"/>
    <w:rsid w:val="00F658A3"/>
    <w:rsid w:val="00F7244A"/>
    <w:rsid w:val="00F83E9D"/>
    <w:rsid w:val="00F845E7"/>
    <w:rsid w:val="00F855C6"/>
    <w:rsid w:val="00F86164"/>
    <w:rsid w:val="00F868CD"/>
    <w:rsid w:val="00FA07A9"/>
    <w:rsid w:val="00FA39E9"/>
    <w:rsid w:val="00FB14A5"/>
    <w:rsid w:val="00FB162B"/>
    <w:rsid w:val="00FB20AC"/>
    <w:rsid w:val="00FB485D"/>
    <w:rsid w:val="00FC0C5E"/>
    <w:rsid w:val="00FD52F2"/>
    <w:rsid w:val="00FE2F5F"/>
    <w:rsid w:val="00FE70AD"/>
    <w:rsid w:val="00FF02E8"/>
    <w:rsid w:val="00FF42CE"/>
    <w:rsid w:val="00FF482D"/>
    <w:rsid w:val="021C7A03"/>
    <w:rsid w:val="03CE0EDF"/>
    <w:rsid w:val="03DDE0EB"/>
    <w:rsid w:val="042AC8F7"/>
    <w:rsid w:val="04641118"/>
    <w:rsid w:val="04C5AC78"/>
    <w:rsid w:val="053D7F85"/>
    <w:rsid w:val="05A456DB"/>
    <w:rsid w:val="06D09340"/>
    <w:rsid w:val="0740F813"/>
    <w:rsid w:val="0B00B15D"/>
    <w:rsid w:val="0B16B5E2"/>
    <w:rsid w:val="0B1FB922"/>
    <w:rsid w:val="0C3F21DA"/>
    <w:rsid w:val="0D94062B"/>
    <w:rsid w:val="0E2654E7"/>
    <w:rsid w:val="0E645019"/>
    <w:rsid w:val="114597D6"/>
    <w:rsid w:val="11AAE239"/>
    <w:rsid w:val="11CBA81A"/>
    <w:rsid w:val="1212B174"/>
    <w:rsid w:val="121D38D3"/>
    <w:rsid w:val="1240F15C"/>
    <w:rsid w:val="132F94B5"/>
    <w:rsid w:val="1478F2AF"/>
    <w:rsid w:val="14791BB0"/>
    <w:rsid w:val="15FB0428"/>
    <w:rsid w:val="16134B97"/>
    <w:rsid w:val="1695B47E"/>
    <w:rsid w:val="16ABF57A"/>
    <w:rsid w:val="17004EFE"/>
    <w:rsid w:val="178592A8"/>
    <w:rsid w:val="17A3057E"/>
    <w:rsid w:val="1824CC5D"/>
    <w:rsid w:val="18E12A5D"/>
    <w:rsid w:val="19041FE5"/>
    <w:rsid w:val="196C5DD1"/>
    <w:rsid w:val="1A9514DC"/>
    <w:rsid w:val="1C5783E5"/>
    <w:rsid w:val="1C665694"/>
    <w:rsid w:val="1CA1AC7A"/>
    <w:rsid w:val="1CDE5730"/>
    <w:rsid w:val="1CF454F1"/>
    <w:rsid w:val="1D1BB4AD"/>
    <w:rsid w:val="1D5FD19B"/>
    <w:rsid w:val="1D6D25A9"/>
    <w:rsid w:val="1F2F09CC"/>
    <w:rsid w:val="1F4B4767"/>
    <w:rsid w:val="1FF457BD"/>
    <w:rsid w:val="200FC833"/>
    <w:rsid w:val="20A46602"/>
    <w:rsid w:val="20F3B903"/>
    <w:rsid w:val="2109AA70"/>
    <w:rsid w:val="2144409A"/>
    <w:rsid w:val="2154C9F6"/>
    <w:rsid w:val="21687EB1"/>
    <w:rsid w:val="216E43F9"/>
    <w:rsid w:val="21F96673"/>
    <w:rsid w:val="22E110DE"/>
    <w:rsid w:val="23404349"/>
    <w:rsid w:val="241E5D86"/>
    <w:rsid w:val="2477A708"/>
    <w:rsid w:val="249CF111"/>
    <w:rsid w:val="252E387B"/>
    <w:rsid w:val="2685CB8E"/>
    <w:rsid w:val="270BC716"/>
    <w:rsid w:val="29C2A034"/>
    <w:rsid w:val="2A47EC88"/>
    <w:rsid w:val="2A62F758"/>
    <w:rsid w:val="2A9326A8"/>
    <w:rsid w:val="2C55F432"/>
    <w:rsid w:val="2D2F5218"/>
    <w:rsid w:val="2D503A97"/>
    <w:rsid w:val="2E0D47ED"/>
    <w:rsid w:val="2E48A4C0"/>
    <w:rsid w:val="2FDAF556"/>
    <w:rsid w:val="306A6C34"/>
    <w:rsid w:val="307D722B"/>
    <w:rsid w:val="30DF9AAB"/>
    <w:rsid w:val="30F8B61B"/>
    <w:rsid w:val="318F4B47"/>
    <w:rsid w:val="324369BD"/>
    <w:rsid w:val="326EBD70"/>
    <w:rsid w:val="329587F8"/>
    <w:rsid w:val="33A7FF17"/>
    <w:rsid w:val="345813DF"/>
    <w:rsid w:val="34838460"/>
    <w:rsid w:val="34966326"/>
    <w:rsid w:val="34971DFD"/>
    <w:rsid w:val="34EE3774"/>
    <w:rsid w:val="3629DB7A"/>
    <w:rsid w:val="368889D8"/>
    <w:rsid w:val="3BC1A6EC"/>
    <w:rsid w:val="3C1823E5"/>
    <w:rsid w:val="3CB9A887"/>
    <w:rsid w:val="3CBFCF0F"/>
    <w:rsid w:val="3CF9ADBF"/>
    <w:rsid w:val="3E1F123A"/>
    <w:rsid w:val="3EE990CA"/>
    <w:rsid w:val="3F4FD3AE"/>
    <w:rsid w:val="3FD60578"/>
    <w:rsid w:val="4011883D"/>
    <w:rsid w:val="41012E05"/>
    <w:rsid w:val="41FB28CD"/>
    <w:rsid w:val="438D8C78"/>
    <w:rsid w:val="447E2479"/>
    <w:rsid w:val="451A2CF1"/>
    <w:rsid w:val="46CE8927"/>
    <w:rsid w:val="48150B25"/>
    <w:rsid w:val="483C9394"/>
    <w:rsid w:val="49464E3B"/>
    <w:rsid w:val="4A7587E3"/>
    <w:rsid w:val="4A96BA98"/>
    <w:rsid w:val="4B2C6AC2"/>
    <w:rsid w:val="4C3EFEA4"/>
    <w:rsid w:val="4C88ACFA"/>
    <w:rsid w:val="4E7B7FBA"/>
    <w:rsid w:val="5033E047"/>
    <w:rsid w:val="50D79C33"/>
    <w:rsid w:val="51346897"/>
    <w:rsid w:val="5237C3BC"/>
    <w:rsid w:val="524AFADB"/>
    <w:rsid w:val="528EF207"/>
    <w:rsid w:val="533C5466"/>
    <w:rsid w:val="5383C586"/>
    <w:rsid w:val="542FE444"/>
    <w:rsid w:val="5638DEAE"/>
    <w:rsid w:val="5667D687"/>
    <w:rsid w:val="5674A86B"/>
    <w:rsid w:val="574173A9"/>
    <w:rsid w:val="5779B505"/>
    <w:rsid w:val="586342FD"/>
    <w:rsid w:val="58EE2986"/>
    <w:rsid w:val="5A362210"/>
    <w:rsid w:val="5A7A8F5F"/>
    <w:rsid w:val="5BDC26BE"/>
    <w:rsid w:val="5C2E578C"/>
    <w:rsid w:val="5E07428D"/>
    <w:rsid w:val="5E225762"/>
    <w:rsid w:val="5E485376"/>
    <w:rsid w:val="5FC85617"/>
    <w:rsid w:val="604973A4"/>
    <w:rsid w:val="606B7D9F"/>
    <w:rsid w:val="60B468DA"/>
    <w:rsid w:val="60EC044F"/>
    <w:rsid w:val="60F559A7"/>
    <w:rsid w:val="60FA9256"/>
    <w:rsid w:val="62599783"/>
    <w:rsid w:val="63AE4142"/>
    <w:rsid w:val="63FD7A57"/>
    <w:rsid w:val="648A5B6B"/>
    <w:rsid w:val="6569F4AB"/>
    <w:rsid w:val="6582539B"/>
    <w:rsid w:val="65C192D8"/>
    <w:rsid w:val="65C83FE2"/>
    <w:rsid w:val="671F3A7F"/>
    <w:rsid w:val="67A08356"/>
    <w:rsid w:val="67A5815C"/>
    <w:rsid w:val="68D8C190"/>
    <w:rsid w:val="6910D353"/>
    <w:rsid w:val="69B51991"/>
    <w:rsid w:val="6AADE0C8"/>
    <w:rsid w:val="6AAEFB86"/>
    <w:rsid w:val="6AF4AE7F"/>
    <w:rsid w:val="6B128120"/>
    <w:rsid w:val="6BCC502D"/>
    <w:rsid w:val="6D025C0B"/>
    <w:rsid w:val="6D257E86"/>
    <w:rsid w:val="6DA5F396"/>
    <w:rsid w:val="6EBA374A"/>
    <w:rsid w:val="6EC4E20B"/>
    <w:rsid w:val="6ED1B32B"/>
    <w:rsid w:val="6EEC9D9A"/>
    <w:rsid w:val="6F3FE851"/>
    <w:rsid w:val="6F50A531"/>
    <w:rsid w:val="6F65F1FA"/>
    <w:rsid w:val="70274373"/>
    <w:rsid w:val="702EF64F"/>
    <w:rsid w:val="70C06CD7"/>
    <w:rsid w:val="71B23225"/>
    <w:rsid w:val="72176B32"/>
    <w:rsid w:val="72595A20"/>
    <w:rsid w:val="726701C0"/>
    <w:rsid w:val="733C182A"/>
    <w:rsid w:val="737D05AF"/>
    <w:rsid w:val="739EB1C2"/>
    <w:rsid w:val="7438370D"/>
    <w:rsid w:val="7470DF32"/>
    <w:rsid w:val="7547347A"/>
    <w:rsid w:val="75DBEFA4"/>
    <w:rsid w:val="760C8AC6"/>
    <w:rsid w:val="76F77FDB"/>
    <w:rsid w:val="77D50BF7"/>
    <w:rsid w:val="79750C5A"/>
    <w:rsid w:val="799A140E"/>
    <w:rsid w:val="79DC9782"/>
    <w:rsid w:val="79F47FF9"/>
    <w:rsid w:val="7A3D8D26"/>
    <w:rsid w:val="7A80380D"/>
    <w:rsid w:val="7A8C334C"/>
    <w:rsid w:val="7B975703"/>
    <w:rsid w:val="7C6A5BEE"/>
    <w:rsid w:val="7C9A1FAE"/>
    <w:rsid w:val="7D87C7BD"/>
    <w:rsid w:val="7E002C44"/>
    <w:rsid w:val="7E9579F2"/>
    <w:rsid w:val="7FC6F183"/>
    <w:rsid w:val="7FD1B562"/>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A84775"/>
  <w15:docId w15:val="{4236109B-90A1-4E1F-9A14-712E5F21F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31FD1"/>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FD1"/>
    <w:pPr>
      <w:tabs>
        <w:tab w:val="center" w:pos="4513"/>
        <w:tab w:val="right" w:pos="9026"/>
      </w:tabs>
    </w:pPr>
  </w:style>
  <w:style w:type="character" w:customStyle="1" w:styleId="HeaderChar">
    <w:name w:val="Header Char"/>
    <w:basedOn w:val="DefaultParagraphFont"/>
    <w:link w:val="Header"/>
    <w:uiPriority w:val="99"/>
    <w:rsid w:val="00931FD1"/>
  </w:style>
  <w:style w:type="paragraph" w:styleId="Footer">
    <w:name w:val="footer"/>
    <w:basedOn w:val="Normal"/>
    <w:link w:val="FooterChar"/>
    <w:uiPriority w:val="99"/>
    <w:unhideWhenUsed/>
    <w:rsid w:val="00931FD1"/>
    <w:pPr>
      <w:tabs>
        <w:tab w:val="center" w:pos="4513"/>
        <w:tab w:val="right" w:pos="9026"/>
      </w:tabs>
    </w:pPr>
  </w:style>
  <w:style w:type="character" w:customStyle="1" w:styleId="FooterChar">
    <w:name w:val="Footer Char"/>
    <w:basedOn w:val="DefaultParagraphFont"/>
    <w:link w:val="Footer"/>
    <w:uiPriority w:val="99"/>
    <w:rsid w:val="00931FD1"/>
  </w:style>
  <w:style w:type="character" w:customStyle="1" w:styleId="hps">
    <w:name w:val="hps"/>
    <w:basedOn w:val="DefaultParagraphFont"/>
    <w:rsid w:val="00931FD1"/>
  </w:style>
  <w:style w:type="character" w:customStyle="1" w:styleId="shorttext">
    <w:name w:val="short_text"/>
    <w:basedOn w:val="DefaultParagraphFont"/>
    <w:rsid w:val="00931FD1"/>
  </w:style>
  <w:style w:type="table" w:styleId="TableGrid">
    <w:name w:val="Table Grid"/>
    <w:basedOn w:val="TableNormal"/>
    <w:uiPriority w:val="39"/>
    <w:rsid w:val="00936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kripsi,UGEX'Z,list paragraph,skirpsi,YEAH!,spasi 2 taiiii,Body Text Char1,Char Char2,List Paragraph2,List Paragraph1"/>
    <w:basedOn w:val="Normal"/>
    <w:link w:val="ListParagraphChar"/>
    <w:uiPriority w:val="34"/>
    <w:qFormat/>
    <w:rsid w:val="002D03BC"/>
    <w:pPr>
      <w:widowControl/>
      <w:autoSpaceDE/>
      <w:autoSpaceDN/>
      <w:spacing w:after="160" w:line="259" w:lineRule="auto"/>
      <w:ind w:left="720"/>
      <w:contextualSpacing/>
    </w:pPr>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B1411"/>
    <w:rPr>
      <w:vertAlign w:val="superscript"/>
    </w:rPr>
  </w:style>
  <w:style w:type="character" w:customStyle="1" w:styleId="lrzxr">
    <w:name w:val="lrzxr"/>
    <w:basedOn w:val="DefaultParagraphFont"/>
    <w:rsid w:val="00DA52BE"/>
  </w:style>
  <w:style w:type="paragraph" w:styleId="FootnoteText">
    <w:name w:val="footnote text"/>
    <w:basedOn w:val="Normal"/>
    <w:link w:val="FootnoteTextChar"/>
    <w:uiPriority w:val="99"/>
    <w:unhideWhenUsed/>
    <w:rsid w:val="002D71C3"/>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D71C3"/>
    <w:rPr>
      <w:sz w:val="20"/>
      <w:szCs w:val="20"/>
    </w:rPr>
  </w:style>
  <w:style w:type="character" w:styleId="Hyperlink">
    <w:name w:val="Hyperlink"/>
    <w:basedOn w:val="DefaultParagraphFont"/>
    <w:uiPriority w:val="99"/>
    <w:unhideWhenUsed/>
    <w:rsid w:val="000F6E02"/>
    <w:rPr>
      <w:color w:val="0000FF" w:themeColor="hyperlink"/>
      <w:u w:val="single"/>
    </w:rPr>
  </w:style>
  <w:style w:type="paragraph" w:styleId="Bibliography">
    <w:name w:val="Bibliography"/>
    <w:basedOn w:val="Normal"/>
    <w:next w:val="Normal"/>
    <w:uiPriority w:val="37"/>
    <w:unhideWhenUsed/>
    <w:rsid w:val="000F6E02"/>
    <w:pPr>
      <w:widowControl/>
      <w:autoSpaceDE/>
      <w:autoSpaceDN/>
      <w:spacing w:after="160" w:line="259" w:lineRule="auto"/>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8B77B2"/>
    <w:rPr>
      <w:rFonts w:ascii="Tahoma" w:hAnsi="Tahoma" w:cs="Tahoma"/>
      <w:sz w:val="16"/>
      <w:szCs w:val="16"/>
    </w:rPr>
  </w:style>
  <w:style w:type="character" w:customStyle="1" w:styleId="BalloonTextChar">
    <w:name w:val="Balloon Text Char"/>
    <w:basedOn w:val="DefaultParagraphFont"/>
    <w:link w:val="BalloonText"/>
    <w:uiPriority w:val="99"/>
    <w:semiHidden/>
    <w:rsid w:val="008B77B2"/>
    <w:rPr>
      <w:rFonts w:ascii="Tahoma" w:eastAsia="Times New Roman" w:hAnsi="Tahoma" w:cs="Tahoma"/>
      <w:sz w:val="16"/>
      <w:szCs w:val="16"/>
    </w:rPr>
  </w:style>
  <w:style w:type="character" w:customStyle="1" w:styleId="ListParagraphChar">
    <w:name w:val="List Paragraph Char"/>
    <w:aliases w:val="skripsi Char,UGEX'Z Char,list paragraph Char,skirpsi Char,YEAH! Char,spasi 2 taiiii Char,Body Text Char1 Char,Char Char2 Char,List Paragraph2 Char,List Paragraph1 Char"/>
    <w:basedOn w:val="DefaultParagraphFont"/>
    <w:link w:val="ListParagraph"/>
    <w:locked/>
    <w:rsid w:val="00C64DE3"/>
  </w:style>
  <w:style w:type="character" w:styleId="Emphasis">
    <w:name w:val="Emphasis"/>
    <w:basedOn w:val="DefaultParagraphFont"/>
    <w:uiPriority w:val="20"/>
    <w:qFormat/>
    <w:rsid w:val="00DB1904"/>
    <w:rPr>
      <w:i/>
      <w:iCs/>
    </w:rPr>
  </w:style>
  <w:style w:type="paragraph" w:customStyle="1" w:styleId="E-JOURNALTitle">
    <w:name w:val="E-JOURNAL_Title"/>
    <w:basedOn w:val="Normal"/>
    <w:qFormat/>
    <w:rsid w:val="00BC0250"/>
    <w:pPr>
      <w:widowControl/>
      <w:autoSpaceDE/>
      <w:autoSpaceDN/>
      <w:ind w:firstLine="567"/>
      <w:jc w:val="center"/>
    </w:pPr>
    <w:rPr>
      <w:b/>
    </w:rPr>
  </w:style>
  <w:style w:type="paragraph" w:customStyle="1" w:styleId="IdentitasInstitusiPenulis">
    <w:name w:val="Identitas Institusi Penulis"/>
    <w:basedOn w:val="Normal"/>
    <w:qFormat/>
    <w:rsid w:val="00BC0250"/>
    <w:pPr>
      <w:widowControl/>
      <w:autoSpaceDE/>
      <w:autoSpaceDN/>
      <w:jc w:val="center"/>
    </w:pPr>
    <w:rPr>
      <w:rFonts w:eastAsia="Calibri"/>
      <w:sz w:val="20"/>
      <w:lang w:val="en-US"/>
    </w:rPr>
  </w:style>
  <w:style w:type="paragraph" w:customStyle="1" w:styleId="E-JOURNALBody">
    <w:name w:val="E-JOURNAL_Body"/>
    <w:basedOn w:val="Normal"/>
    <w:qFormat/>
    <w:rsid w:val="00E727F7"/>
    <w:pPr>
      <w:widowControl/>
      <w:autoSpaceDE/>
      <w:autoSpaceDN/>
      <w:ind w:firstLine="567"/>
      <w:jc w:val="both"/>
    </w:pPr>
    <w:rPr>
      <w:szCs w:val="24"/>
    </w:rPr>
  </w:style>
  <w:style w:type="character" w:styleId="PlaceholderText">
    <w:name w:val="Placeholder Text"/>
    <w:basedOn w:val="DefaultParagraphFont"/>
    <w:uiPriority w:val="99"/>
    <w:semiHidden/>
    <w:rsid w:val="00D13BBA"/>
    <w:rPr>
      <w:color w:val="808080"/>
    </w:rPr>
  </w:style>
  <w:style w:type="character" w:customStyle="1" w:styleId="UnresolvedMention1">
    <w:name w:val="Unresolved Mention1"/>
    <w:basedOn w:val="DefaultParagraphFont"/>
    <w:uiPriority w:val="99"/>
    <w:semiHidden/>
    <w:unhideWhenUsed/>
    <w:rsid w:val="00B93808"/>
    <w:rPr>
      <w:color w:val="605E5C"/>
      <w:shd w:val="clear" w:color="auto" w:fill="E1DFDD"/>
    </w:rPr>
  </w:style>
  <w:style w:type="table" w:customStyle="1" w:styleId="TableGrid2">
    <w:name w:val="Table Grid2"/>
    <w:basedOn w:val="TableNormal"/>
    <w:next w:val="TableGrid"/>
    <w:uiPriority w:val="39"/>
    <w:rsid w:val="009F5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0B17"/>
    <w:rPr>
      <w:sz w:val="16"/>
      <w:szCs w:val="16"/>
    </w:rPr>
  </w:style>
  <w:style w:type="paragraph" w:styleId="CommentText">
    <w:name w:val="annotation text"/>
    <w:basedOn w:val="Normal"/>
    <w:link w:val="CommentTextChar"/>
    <w:uiPriority w:val="99"/>
    <w:semiHidden/>
    <w:unhideWhenUsed/>
    <w:rsid w:val="00610B17"/>
    <w:rPr>
      <w:sz w:val="20"/>
      <w:szCs w:val="20"/>
    </w:rPr>
  </w:style>
  <w:style w:type="character" w:customStyle="1" w:styleId="CommentTextChar">
    <w:name w:val="Comment Text Char"/>
    <w:basedOn w:val="DefaultParagraphFont"/>
    <w:link w:val="CommentText"/>
    <w:uiPriority w:val="99"/>
    <w:semiHidden/>
    <w:rsid w:val="00610B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0B17"/>
    <w:rPr>
      <w:b/>
      <w:bCs/>
    </w:rPr>
  </w:style>
  <w:style w:type="character" w:customStyle="1" w:styleId="CommentSubjectChar">
    <w:name w:val="Comment Subject Char"/>
    <w:basedOn w:val="CommentTextChar"/>
    <w:link w:val="CommentSubject"/>
    <w:uiPriority w:val="99"/>
    <w:semiHidden/>
    <w:rsid w:val="00610B17"/>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0E6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5689">
      <w:bodyDiv w:val="1"/>
      <w:marLeft w:val="0"/>
      <w:marRight w:val="0"/>
      <w:marTop w:val="0"/>
      <w:marBottom w:val="0"/>
      <w:divBdr>
        <w:top w:val="none" w:sz="0" w:space="0" w:color="auto"/>
        <w:left w:val="none" w:sz="0" w:space="0" w:color="auto"/>
        <w:bottom w:val="none" w:sz="0" w:space="0" w:color="auto"/>
        <w:right w:val="none" w:sz="0" w:space="0" w:color="auto"/>
      </w:divBdr>
    </w:div>
    <w:div w:id="9454039">
      <w:bodyDiv w:val="1"/>
      <w:marLeft w:val="0"/>
      <w:marRight w:val="0"/>
      <w:marTop w:val="0"/>
      <w:marBottom w:val="0"/>
      <w:divBdr>
        <w:top w:val="none" w:sz="0" w:space="0" w:color="auto"/>
        <w:left w:val="none" w:sz="0" w:space="0" w:color="auto"/>
        <w:bottom w:val="none" w:sz="0" w:space="0" w:color="auto"/>
        <w:right w:val="none" w:sz="0" w:space="0" w:color="auto"/>
      </w:divBdr>
    </w:div>
    <w:div w:id="9647200">
      <w:bodyDiv w:val="1"/>
      <w:marLeft w:val="0"/>
      <w:marRight w:val="0"/>
      <w:marTop w:val="0"/>
      <w:marBottom w:val="0"/>
      <w:divBdr>
        <w:top w:val="none" w:sz="0" w:space="0" w:color="auto"/>
        <w:left w:val="none" w:sz="0" w:space="0" w:color="auto"/>
        <w:bottom w:val="none" w:sz="0" w:space="0" w:color="auto"/>
        <w:right w:val="none" w:sz="0" w:space="0" w:color="auto"/>
      </w:divBdr>
    </w:div>
    <w:div w:id="19205939">
      <w:bodyDiv w:val="1"/>
      <w:marLeft w:val="0"/>
      <w:marRight w:val="0"/>
      <w:marTop w:val="0"/>
      <w:marBottom w:val="0"/>
      <w:divBdr>
        <w:top w:val="none" w:sz="0" w:space="0" w:color="auto"/>
        <w:left w:val="none" w:sz="0" w:space="0" w:color="auto"/>
        <w:bottom w:val="none" w:sz="0" w:space="0" w:color="auto"/>
        <w:right w:val="none" w:sz="0" w:space="0" w:color="auto"/>
      </w:divBdr>
    </w:div>
    <w:div w:id="22050252">
      <w:bodyDiv w:val="1"/>
      <w:marLeft w:val="0"/>
      <w:marRight w:val="0"/>
      <w:marTop w:val="0"/>
      <w:marBottom w:val="0"/>
      <w:divBdr>
        <w:top w:val="none" w:sz="0" w:space="0" w:color="auto"/>
        <w:left w:val="none" w:sz="0" w:space="0" w:color="auto"/>
        <w:bottom w:val="none" w:sz="0" w:space="0" w:color="auto"/>
        <w:right w:val="none" w:sz="0" w:space="0" w:color="auto"/>
      </w:divBdr>
    </w:div>
    <w:div w:id="22558698">
      <w:bodyDiv w:val="1"/>
      <w:marLeft w:val="0"/>
      <w:marRight w:val="0"/>
      <w:marTop w:val="0"/>
      <w:marBottom w:val="0"/>
      <w:divBdr>
        <w:top w:val="none" w:sz="0" w:space="0" w:color="auto"/>
        <w:left w:val="none" w:sz="0" w:space="0" w:color="auto"/>
        <w:bottom w:val="none" w:sz="0" w:space="0" w:color="auto"/>
        <w:right w:val="none" w:sz="0" w:space="0" w:color="auto"/>
      </w:divBdr>
    </w:div>
    <w:div w:id="29116785">
      <w:bodyDiv w:val="1"/>
      <w:marLeft w:val="0"/>
      <w:marRight w:val="0"/>
      <w:marTop w:val="0"/>
      <w:marBottom w:val="0"/>
      <w:divBdr>
        <w:top w:val="none" w:sz="0" w:space="0" w:color="auto"/>
        <w:left w:val="none" w:sz="0" w:space="0" w:color="auto"/>
        <w:bottom w:val="none" w:sz="0" w:space="0" w:color="auto"/>
        <w:right w:val="none" w:sz="0" w:space="0" w:color="auto"/>
      </w:divBdr>
    </w:div>
    <w:div w:id="33359459">
      <w:bodyDiv w:val="1"/>
      <w:marLeft w:val="0"/>
      <w:marRight w:val="0"/>
      <w:marTop w:val="0"/>
      <w:marBottom w:val="0"/>
      <w:divBdr>
        <w:top w:val="none" w:sz="0" w:space="0" w:color="auto"/>
        <w:left w:val="none" w:sz="0" w:space="0" w:color="auto"/>
        <w:bottom w:val="none" w:sz="0" w:space="0" w:color="auto"/>
        <w:right w:val="none" w:sz="0" w:space="0" w:color="auto"/>
      </w:divBdr>
    </w:div>
    <w:div w:id="35354800">
      <w:bodyDiv w:val="1"/>
      <w:marLeft w:val="0"/>
      <w:marRight w:val="0"/>
      <w:marTop w:val="0"/>
      <w:marBottom w:val="0"/>
      <w:divBdr>
        <w:top w:val="none" w:sz="0" w:space="0" w:color="auto"/>
        <w:left w:val="none" w:sz="0" w:space="0" w:color="auto"/>
        <w:bottom w:val="none" w:sz="0" w:space="0" w:color="auto"/>
        <w:right w:val="none" w:sz="0" w:space="0" w:color="auto"/>
      </w:divBdr>
    </w:div>
    <w:div w:id="38750397">
      <w:bodyDiv w:val="1"/>
      <w:marLeft w:val="0"/>
      <w:marRight w:val="0"/>
      <w:marTop w:val="0"/>
      <w:marBottom w:val="0"/>
      <w:divBdr>
        <w:top w:val="none" w:sz="0" w:space="0" w:color="auto"/>
        <w:left w:val="none" w:sz="0" w:space="0" w:color="auto"/>
        <w:bottom w:val="none" w:sz="0" w:space="0" w:color="auto"/>
        <w:right w:val="none" w:sz="0" w:space="0" w:color="auto"/>
      </w:divBdr>
    </w:div>
    <w:div w:id="38751034">
      <w:bodyDiv w:val="1"/>
      <w:marLeft w:val="0"/>
      <w:marRight w:val="0"/>
      <w:marTop w:val="0"/>
      <w:marBottom w:val="0"/>
      <w:divBdr>
        <w:top w:val="none" w:sz="0" w:space="0" w:color="auto"/>
        <w:left w:val="none" w:sz="0" w:space="0" w:color="auto"/>
        <w:bottom w:val="none" w:sz="0" w:space="0" w:color="auto"/>
        <w:right w:val="none" w:sz="0" w:space="0" w:color="auto"/>
      </w:divBdr>
    </w:div>
    <w:div w:id="43141844">
      <w:bodyDiv w:val="1"/>
      <w:marLeft w:val="0"/>
      <w:marRight w:val="0"/>
      <w:marTop w:val="0"/>
      <w:marBottom w:val="0"/>
      <w:divBdr>
        <w:top w:val="none" w:sz="0" w:space="0" w:color="auto"/>
        <w:left w:val="none" w:sz="0" w:space="0" w:color="auto"/>
        <w:bottom w:val="none" w:sz="0" w:space="0" w:color="auto"/>
        <w:right w:val="none" w:sz="0" w:space="0" w:color="auto"/>
      </w:divBdr>
    </w:div>
    <w:div w:id="44261533">
      <w:bodyDiv w:val="1"/>
      <w:marLeft w:val="0"/>
      <w:marRight w:val="0"/>
      <w:marTop w:val="0"/>
      <w:marBottom w:val="0"/>
      <w:divBdr>
        <w:top w:val="none" w:sz="0" w:space="0" w:color="auto"/>
        <w:left w:val="none" w:sz="0" w:space="0" w:color="auto"/>
        <w:bottom w:val="none" w:sz="0" w:space="0" w:color="auto"/>
        <w:right w:val="none" w:sz="0" w:space="0" w:color="auto"/>
      </w:divBdr>
    </w:div>
    <w:div w:id="47388817">
      <w:bodyDiv w:val="1"/>
      <w:marLeft w:val="0"/>
      <w:marRight w:val="0"/>
      <w:marTop w:val="0"/>
      <w:marBottom w:val="0"/>
      <w:divBdr>
        <w:top w:val="none" w:sz="0" w:space="0" w:color="auto"/>
        <w:left w:val="none" w:sz="0" w:space="0" w:color="auto"/>
        <w:bottom w:val="none" w:sz="0" w:space="0" w:color="auto"/>
        <w:right w:val="none" w:sz="0" w:space="0" w:color="auto"/>
      </w:divBdr>
    </w:div>
    <w:div w:id="52627152">
      <w:bodyDiv w:val="1"/>
      <w:marLeft w:val="0"/>
      <w:marRight w:val="0"/>
      <w:marTop w:val="0"/>
      <w:marBottom w:val="0"/>
      <w:divBdr>
        <w:top w:val="none" w:sz="0" w:space="0" w:color="auto"/>
        <w:left w:val="none" w:sz="0" w:space="0" w:color="auto"/>
        <w:bottom w:val="none" w:sz="0" w:space="0" w:color="auto"/>
        <w:right w:val="none" w:sz="0" w:space="0" w:color="auto"/>
      </w:divBdr>
    </w:div>
    <w:div w:id="53045634">
      <w:bodyDiv w:val="1"/>
      <w:marLeft w:val="0"/>
      <w:marRight w:val="0"/>
      <w:marTop w:val="0"/>
      <w:marBottom w:val="0"/>
      <w:divBdr>
        <w:top w:val="none" w:sz="0" w:space="0" w:color="auto"/>
        <w:left w:val="none" w:sz="0" w:space="0" w:color="auto"/>
        <w:bottom w:val="none" w:sz="0" w:space="0" w:color="auto"/>
        <w:right w:val="none" w:sz="0" w:space="0" w:color="auto"/>
      </w:divBdr>
    </w:div>
    <w:div w:id="53116864">
      <w:bodyDiv w:val="1"/>
      <w:marLeft w:val="0"/>
      <w:marRight w:val="0"/>
      <w:marTop w:val="0"/>
      <w:marBottom w:val="0"/>
      <w:divBdr>
        <w:top w:val="none" w:sz="0" w:space="0" w:color="auto"/>
        <w:left w:val="none" w:sz="0" w:space="0" w:color="auto"/>
        <w:bottom w:val="none" w:sz="0" w:space="0" w:color="auto"/>
        <w:right w:val="none" w:sz="0" w:space="0" w:color="auto"/>
      </w:divBdr>
    </w:div>
    <w:div w:id="55279590">
      <w:bodyDiv w:val="1"/>
      <w:marLeft w:val="0"/>
      <w:marRight w:val="0"/>
      <w:marTop w:val="0"/>
      <w:marBottom w:val="0"/>
      <w:divBdr>
        <w:top w:val="none" w:sz="0" w:space="0" w:color="auto"/>
        <w:left w:val="none" w:sz="0" w:space="0" w:color="auto"/>
        <w:bottom w:val="none" w:sz="0" w:space="0" w:color="auto"/>
        <w:right w:val="none" w:sz="0" w:space="0" w:color="auto"/>
      </w:divBdr>
    </w:div>
    <w:div w:id="55907527">
      <w:bodyDiv w:val="1"/>
      <w:marLeft w:val="0"/>
      <w:marRight w:val="0"/>
      <w:marTop w:val="0"/>
      <w:marBottom w:val="0"/>
      <w:divBdr>
        <w:top w:val="none" w:sz="0" w:space="0" w:color="auto"/>
        <w:left w:val="none" w:sz="0" w:space="0" w:color="auto"/>
        <w:bottom w:val="none" w:sz="0" w:space="0" w:color="auto"/>
        <w:right w:val="none" w:sz="0" w:space="0" w:color="auto"/>
      </w:divBdr>
    </w:div>
    <w:div w:id="64383004">
      <w:bodyDiv w:val="1"/>
      <w:marLeft w:val="0"/>
      <w:marRight w:val="0"/>
      <w:marTop w:val="0"/>
      <w:marBottom w:val="0"/>
      <w:divBdr>
        <w:top w:val="none" w:sz="0" w:space="0" w:color="auto"/>
        <w:left w:val="none" w:sz="0" w:space="0" w:color="auto"/>
        <w:bottom w:val="none" w:sz="0" w:space="0" w:color="auto"/>
        <w:right w:val="none" w:sz="0" w:space="0" w:color="auto"/>
      </w:divBdr>
    </w:div>
    <w:div w:id="66536521">
      <w:bodyDiv w:val="1"/>
      <w:marLeft w:val="0"/>
      <w:marRight w:val="0"/>
      <w:marTop w:val="0"/>
      <w:marBottom w:val="0"/>
      <w:divBdr>
        <w:top w:val="none" w:sz="0" w:space="0" w:color="auto"/>
        <w:left w:val="none" w:sz="0" w:space="0" w:color="auto"/>
        <w:bottom w:val="none" w:sz="0" w:space="0" w:color="auto"/>
        <w:right w:val="none" w:sz="0" w:space="0" w:color="auto"/>
      </w:divBdr>
    </w:div>
    <w:div w:id="71437332">
      <w:bodyDiv w:val="1"/>
      <w:marLeft w:val="0"/>
      <w:marRight w:val="0"/>
      <w:marTop w:val="0"/>
      <w:marBottom w:val="0"/>
      <w:divBdr>
        <w:top w:val="none" w:sz="0" w:space="0" w:color="auto"/>
        <w:left w:val="none" w:sz="0" w:space="0" w:color="auto"/>
        <w:bottom w:val="none" w:sz="0" w:space="0" w:color="auto"/>
        <w:right w:val="none" w:sz="0" w:space="0" w:color="auto"/>
      </w:divBdr>
    </w:div>
    <w:div w:id="71898644">
      <w:bodyDiv w:val="1"/>
      <w:marLeft w:val="0"/>
      <w:marRight w:val="0"/>
      <w:marTop w:val="0"/>
      <w:marBottom w:val="0"/>
      <w:divBdr>
        <w:top w:val="none" w:sz="0" w:space="0" w:color="auto"/>
        <w:left w:val="none" w:sz="0" w:space="0" w:color="auto"/>
        <w:bottom w:val="none" w:sz="0" w:space="0" w:color="auto"/>
        <w:right w:val="none" w:sz="0" w:space="0" w:color="auto"/>
      </w:divBdr>
    </w:div>
    <w:div w:id="81461792">
      <w:bodyDiv w:val="1"/>
      <w:marLeft w:val="0"/>
      <w:marRight w:val="0"/>
      <w:marTop w:val="0"/>
      <w:marBottom w:val="0"/>
      <w:divBdr>
        <w:top w:val="none" w:sz="0" w:space="0" w:color="auto"/>
        <w:left w:val="none" w:sz="0" w:space="0" w:color="auto"/>
        <w:bottom w:val="none" w:sz="0" w:space="0" w:color="auto"/>
        <w:right w:val="none" w:sz="0" w:space="0" w:color="auto"/>
      </w:divBdr>
    </w:div>
    <w:div w:id="82458675">
      <w:bodyDiv w:val="1"/>
      <w:marLeft w:val="0"/>
      <w:marRight w:val="0"/>
      <w:marTop w:val="0"/>
      <w:marBottom w:val="0"/>
      <w:divBdr>
        <w:top w:val="none" w:sz="0" w:space="0" w:color="auto"/>
        <w:left w:val="none" w:sz="0" w:space="0" w:color="auto"/>
        <w:bottom w:val="none" w:sz="0" w:space="0" w:color="auto"/>
        <w:right w:val="none" w:sz="0" w:space="0" w:color="auto"/>
      </w:divBdr>
    </w:div>
    <w:div w:id="87383957">
      <w:bodyDiv w:val="1"/>
      <w:marLeft w:val="0"/>
      <w:marRight w:val="0"/>
      <w:marTop w:val="0"/>
      <w:marBottom w:val="0"/>
      <w:divBdr>
        <w:top w:val="none" w:sz="0" w:space="0" w:color="auto"/>
        <w:left w:val="none" w:sz="0" w:space="0" w:color="auto"/>
        <w:bottom w:val="none" w:sz="0" w:space="0" w:color="auto"/>
        <w:right w:val="none" w:sz="0" w:space="0" w:color="auto"/>
      </w:divBdr>
    </w:div>
    <w:div w:id="101347007">
      <w:bodyDiv w:val="1"/>
      <w:marLeft w:val="0"/>
      <w:marRight w:val="0"/>
      <w:marTop w:val="0"/>
      <w:marBottom w:val="0"/>
      <w:divBdr>
        <w:top w:val="none" w:sz="0" w:space="0" w:color="auto"/>
        <w:left w:val="none" w:sz="0" w:space="0" w:color="auto"/>
        <w:bottom w:val="none" w:sz="0" w:space="0" w:color="auto"/>
        <w:right w:val="none" w:sz="0" w:space="0" w:color="auto"/>
      </w:divBdr>
    </w:div>
    <w:div w:id="102001175">
      <w:bodyDiv w:val="1"/>
      <w:marLeft w:val="0"/>
      <w:marRight w:val="0"/>
      <w:marTop w:val="0"/>
      <w:marBottom w:val="0"/>
      <w:divBdr>
        <w:top w:val="none" w:sz="0" w:space="0" w:color="auto"/>
        <w:left w:val="none" w:sz="0" w:space="0" w:color="auto"/>
        <w:bottom w:val="none" w:sz="0" w:space="0" w:color="auto"/>
        <w:right w:val="none" w:sz="0" w:space="0" w:color="auto"/>
      </w:divBdr>
    </w:div>
    <w:div w:id="103114226">
      <w:bodyDiv w:val="1"/>
      <w:marLeft w:val="0"/>
      <w:marRight w:val="0"/>
      <w:marTop w:val="0"/>
      <w:marBottom w:val="0"/>
      <w:divBdr>
        <w:top w:val="none" w:sz="0" w:space="0" w:color="auto"/>
        <w:left w:val="none" w:sz="0" w:space="0" w:color="auto"/>
        <w:bottom w:val="none" w:sz="0" w:space="0" w:color="auto"/>
        <w:right w:val="none" w:sz="0" w:space="0" w:color="auto"/>
      </w:divBdr>
    </w:div>
    <w:div w:id="104741156">
      <w:bodyDiv w:val="1"/>
      <w:marLeft w:val="0"/>
      <w:marRight w:val="0"/>
      <w:marTop w:val="0"/>
      <w:marBottom w:val="0"/>
      <w:divBdr>
        <w:top w:val="none" w:sz="0" w:space="0" w:color="auto"/>
        <w:left w:val="none" w:sz="0" w:space="0" w:color="auto"/>
        <w:bottom w:val="none" w:sz="0" w:space="0" w:color="auto"/>
        <w:right w:val="none" w:sz="0" w:space="0" w:color="auto"/>
      </w:divBdr>
    </w:div>
    <w:div w:id="104934712">
      <w:bodyDiv w:val="1"/>
      <w:marLeft w:val="0"/>
      <w:marRight w:val="0"/>
      <w:marTop w:val="0"/>
      <w:marBottom w:val="0"/>
      <w:divBdr>
        <w:top w:val="none" w:sz="0" w:space="0" w:color="auto"/>
        <w:left w:val="none" w:sz="0" w:space="0" w:color="auto"/>
        <w:bottom w:val="none" w:sz="0" w:space="0" w:color="auto"/>
        <w:right w:val="none" w:sz="0" w:space="0" w:color="auto"/>
      </w:divBdr>
    </w:div>
    <w:div w:id="107353096">
      <w:bodyDiv w:val="1"/>
      <w:marLeft w:val="0"/>
      <w:marRight w:val="0"/>
      <w:marTop w:val="0"/>
      <w:marBottom w:val="0"/>
      <w:divBdr>
        <w:top w:val="none" w:sz="0" w:space="0" w:color="auto"/>
        <w:left w:val="none" w:sz="0" w:space="0" w:color="auto"/>
        <w:bottom w:val="none" w:sz="0" w:space="0" w:color="auto"/>
        <w:right w:val="none" w:sz="0" w:space="0" w:color="auto"/>
      </w:divBdr>
    </w:div>
    <w:div w:id="109128996">
      <w:bodyDiv w:val="1"/>
      <w:marLeft w:val="0"/>
      <w:marRight w:val="0"/>
      <w:marTop w:val="0"/>
      <w:marBottom w:val="0"/>
      <w:divBdr>
        <w:top w:val="none" w:sz="0" w:space="0" w:color="auto"/>
        <w:left w:val="none" w:sz="0" w:space="0" w:color="auto"/>
        <w:bottom w:val="none" w:sz="0" w:space="0" w:color="auto"/>
        <w:right w:val="none" w:sz="0" w:space="0" w:color="auto"/>
      </w:divBdr>
    </w:div>
    <w:div w:id="110974457">
      <w:bodyDiv w:val="1"/>
      <w:marLeft w:val="0"/>
      <w:marRight w:val="0"/>
      <w:marTop w:val="0"/>
      <w:marBottom w:val="0"/>
      <w:divBdr>
        <w:top w:val="none" w:sz="0" w:space="0" w:color="auto"/>
        <w:left w:val="none" w:sz="0" w:space="0" w:color="auto"/>
        <w:bottom w:val="none" w:sz="0" w:space="0" w:color="auto"/>
        <w:right w:val="none" w:sz="0" w:space="0" w:color="auto"/>
      </w:divBdr>
    </w:div>
    <w:div w:id="115831155">
      <w:bodyDiv w:val="1"/>
      <w:marLeft w:val="0"/>
      <w:marRight w:val="0"/>
      <w:marTop w:val="0"/>
      <w:marBottom w:val="0"/>
      <w:divBdr>
        <w:top w:val="none" w:sz="0" w:space="0" w:color="auto"/>
        <w:left w:val="none" w:sz="0" w:space="0" w:color="auto"/>
        <w:bottom w:val="none" w:sz="0" w:space="0" w:color="auto"/>
        <w:right w:val="none" w:sz="0" w:space="0" w:color="auto"/>
      </w:divBdr>
    </w:div>
    <w:div w:id="116723182">
      <w:bodyDiv w:val="1"/>
      <w:marLeft w:val="0"/>
      <w:marRight w:val="0"/>
      <w:marTop w:val="0"/>
      <w:marBottom w:val="0"/>
      <w:divBdr>
        <w:top w:val="none" w:sz="0" w:space="0" w:color="auto"/>
        <w:left w:val="none" w:sz="0" w:space="0" w:color="auto"/>
        <w:bottom w:val="none" w:sz="0" w:space="0" w:color="auto"/>
        <w:right w:val="none" w:sz="0" w:space="0" w:color="auto"/>
      </w:divBdr>
    </w:div>
    <w:div w:id="120005521">
      <w:bodyDiv w:val="1"/>
      <w:marLeft w:val="0"/>
      <w:marRight w:val="0"/>
      <w:marTop w:val="0"/>
      <w:marBottom w:val="0"/>
      <w:divBdr>
        <w:top w:val="none" w:sz="0" w:space="0" w:color="auto"/>
        <w:left w:val="none" w:sz="0" w:space="0" w:color="auto"/>
        <w:bottom w:val="none" w:sz="0" w:space="0" w:color="auto"/>
        <w:right w:val="none" w:sz="0" w:space="0" w:color="auto"/>
      </w:divBdr>
    </w:div>
    <w:div w:id="122306533">
      <w:bodyDiv w:val="1"/>
      <w:marLeft w:val="0"/>
      <w:marRight w:val="0"/>
      <w:marTop w:val="0"/>
      <w:marBottom w:val="0"/>
      <w:divBdr>
        <w:top w:val="none" w:sz="0" w:space="0" w:color="auto"/>
        <w:left w:val="none" w:sz="0" w:space="0" w:color="auto"/>
        <w:bottom w:val="none" w:sz="0" w:space="0" w:color="auto"/>
        <w:right w:val="none" w:sz="0" w:space="0" w:color="auto"/>
      </w:divBdr>
      <w:divsChild>
        <w:div w:id="1065451120">
          <w:marLeft w:val="480"/>
          <w:marRight w:val="0"/>
          <w:marTop w:val="0"/>
          <w:marBottom w:val="0"/>
          <w:divBdr>
            <w:top w:val="none" w:sz="0" w:space="0" w:color="auto"/>
            <w:left w:val="none" w:sz="0" w:space="0" w:color="auto"/>
            <w:bottom w:val="none" w:sz="0" w:space="0" w:color="auto"/>
            <w:right w:val="none" w:sz="0" w:space="0" w:color="auto"/>
          </w:divBdr>
        </w:div>
        <w:div w:id="961036420">
          <w:marLeft w:val="480"/>
          <w:marRight w:val="0"/>
          <w:marTop w:val="0"/>
          <w:marBottom w:val="0"/>
          <w:divBdr>
            <w:top w:val="none" w:sz="0" w:space="0" w:color="auto"/>
            <w:left w:val="none" w:sz="0" w:space="0" w:color="auto"/>
            <w:bottom w:val="none" w:sz="0" w:space="0" w:color="auto"/>
            <w:right w:val="none" w:sz="0" w:space="0" w:color="auto"/>
          </w:divBdr>
        </w:div>
        <w:div w:id="847405078">
          <w:marLeft w:val="480"/>
          <w:marRight w:val="0"/>
          <w:marTop w:val="0"/>
          <w:marBottom w:val="0"/>
          <w:divBdr>
            <w:top w:val="none" w:sz="0" w:space="0" w:color="auto"/>
            <w:left w:val="none" w:sz="0" w:space="0" w:color="auto"/>
            <w:bottom w:val="none" w:sz="0" w:space="0" w:color="auto"/>
            <w:right w:val="none" w:sz="0" w:space="0" w:color="auto"/>
          </w:divBdr>
        </w:div>
        <w:div w:id="1244221362">
          <w:marLeft w:val="480"/>
          <w:marRight w:val="0"/>
          <w:marTop w:val="0"/>
          <w:marBottom w:val="0"/>
          <w:divBdr>
            <w:top w:val="none" w:sz="0" w:space="0" w:color="auto"/>
            <w:left w:val="none" w:sz="0" w:space="0" w:color="auto"/>
            <w:bottom w:val="none" w:sz="0" w:space="0" w:color="auto"/>
            <w:right w:val="none" w:sz="0" w:space="0" w:color="auto"/>
          </w:divBdr>
        </w:div>
        <w:div w:id="127090135">
          <w:marLeft w:val="480"/>
          <w:marRight w:val="0"/>
          <w:marTop w:val="0"/>
          <w:marBottom w:val="0"/>
          <w:divBdr>
            <w:top w:val="none" w:sz="0" w:space="0" w:color="auto"/>
            <w:left w:val="none" w:sz="0" w:space="0" w:color="auto"/>
            <w:bottom w:val="none" w:sz="0" w:space="0" w:color="auto"/>
            <w:right w:val="none" w:sz="0" w:space="0" w:color="auto"/>
          </w:divBdr>
        </w:div>
        <w:div w:id="1937518290">
          <w:marLeft w:val="480"/>
          <w:marRight w:val="0"/>
          <w:marTop w:val="0"/>
          <w:marBottom w:val="0"/>
          <w:divBdr>
            <w:top w:val="none" w:sz="0" w:space="0" w:color="auto"/>
            <w:left w:val="none" w:sz="0" w:space="0" w:color="auto"/>
            <w:bottom w:val="none" w:sz="0" w:space="0" w:color="auto"/>
            <w:right w:val="none" w:sz="0" w:space="0" w:color="auto"/>
          </w:divBdr>
        </w:div>
        <w:div w:id="870341120">
          <w:marLeft w:val="480"/>
          <w:marRight w:val="0"/>
          <w:marTop w:val="0"/>
          <w:marBottom w:val="0"/>
          <w:divBdr>
            <w:top w:val="none" w:sz="0" w:space="0" w:color="auto"/>
            <w:left w:val="none" w:sz="0" w:space="0" w:color="auto"/>
            <w:bottom w:val="none" w:sz="0" w:space="0" w:color="auto"/>
            <w:right w:val="none" w:sz="0" w:space="0" w:color="auto"/>
          </w:divBdr>
        </w:div>
        <w:div w:id="1596134699">
          <w:marLeft w:val="480"/>
          <w:marRight w:val="0"/>
          <w:marTop w:val="0"/>
          <w:marBottom w:val="0"/>
          <w:divBdr>
            <w:top w:val="none" w:sz="0" w:space="0" w:color="auto"/>
            <w:left w:val="none" w:sz="0" w:space="0" w:color="auto"/>
            <w:bottom w:val="none" w:sz="0" w:space="0" w:color="auto"/>
            <w:right w:val="none" w:sz="0" w:space="0" w:color="auto"/>
          </w:divBdr>
        </w:div>
        <w:div w:id="584075787">
          <w:marLeft w:val="480"/>
          <w:marRight w:val="0"/>
          <w:marTop w:val="0"/>
          <w:marBottom w:val="0"/>
          <w:divBdr>
            <w:top w:val="none" w:sz="0" w:space="0" w:color="auto"/>
            <w:left w:val="none" w:sz="0" w:space="0" w:color="auto"/>
            <w:bottom w:val="none" w:sz="0" w:space="0" w:color="auto"/>
            <w:right w:val="none" w:sz="0" w:space="0" w:color="auto"/>
          </w:divBdr>
        </w:div>
        <w:div w:id="437332954">
          <w:marLeft w:val="480"/>
          <w:marRight w:val="0"/>
          <w:marTop w:val="0"/>
          <w:marBottom w:val="0"/>
          <w:divBdr>
            <w:top w:val="none" w:sz="0" w:space="0" w:color="auto"/>
            <w:left w:val="none" w:sz="0" w:space="0" w:color="auto"/>
            <w:bottom w:val="none" w:sz="0" w:space="0" w:color="auto"/>
            <w:right w:val="none" w:sz="0" w:space="0" w:color="auto"/>
          </w:divBdr>
        </w:div>
        <w:div w:id="1916164705">
          <w:marLeft w:val="480"/>
          <w:marRight w:val="0"/>
          <w:marTop w:val="0"/>
          <w:marBottom w:val="0"/>
          <w:divBdr>
            <w:top w:val="none" w:sz="0" w:space="0" w:color="auto"/>
            <w:left w:val="none" w:sz="0" w:space="0" w:color="auto"/>
            <w:bottom w:val="none" w:sz="0" w:space="0" w:color="auto"/>
            <w:right w:val="none" w:sz="0" w:space="0" w:color="auto"/>
          </w:divBdr>
        </w:div>
        <w:div w:id="1774549226">
          <w:marLeft w:val="480"/>
          <w:marRight w:val="0"/>
          <w:marTop w:val="0"/>
          <w:marBottom w:val="0"/>
          <w:divBdr>
            <w:top w:val="none" w:sz="0" w:space="0" w:color="auto"/>
            <w:left w:val="none" w:sz="0" w:space="0" w:color="auto"/>
            <w:bottom w:val="none" w:sz="0" w:space="0" w:color="auto"/>
            <w:right w:val="none" w:sz="0" w:space="0" w:color="auto"/>
          </w:divBdr>
        </w:div>
        <w:div w:id="1634942912">
          <w:marLeft w:val="480"/>
          <w:marRight w:val="0"/>
          <w:marTop w:val="0"/>
          <w:marBottom w:val="0"/>
          <w:divBdr>
            <w:top w:val="none" w:sz="0" w:space="0" w:color="auto"/>
            <w:left w:val="none" w:sz="0" w:space="0" w:color="auto"/>
            <w:bottom w:val="none" w:sz="0" w:space="0" w:color="auto"/>
            <w:right w:val="none" w:sz="0" w:space="0" w:color="auto"/>
          </w:divBdr>
        </w:div>
        <w:div w:id="1136409615">
          <w:marLeft w:val="480"/>
          <w:marRight w:val="0"/>
          <w:marTop w:val="0"/>
          <w:marBottom w:val="0"/>
          <w:divBdr>
            <w:top w:val="none" w:sz="0" w:space="0" w:color="auto"/>
            <w:left w:val="none" w:sz="0" w:space="0" w:color="auto"/>
            <w:bottom w:val="none" w:sz="0" w:space="0" w:color="auto"/>
            <w:right w:val="none" w:sz="0" w:space="0" w:color="auto"/>
          </w:divBdr>
        </w:div>
        <w:div w:id="319697126">
          <w:marLeft w:val="480"/>
          <w:marRight w:val="0"/>
          <w:marTop w:val="0"/>
          <w:marBottom w:val="0"/>
          <w:divBdr>
            <w:top w:val="none" w:sz="0" w:space="0" w:color="auto"/>
            <w:left w:val="none" w:sz="0" w:space="0" w:color="auto"/>
            <w:bottom w:val="none" w:sz="0" w:space="0" w:color="auto"/>
            <w:right w:val="none" w:sz="0" w:space="0" w:color="auto"/>
          </w:divBdr>
        </w:div>
        <w:div w:id="213273616">
          <w:marLeft w:val="480"/>
          <w:marRight w:val="0"/>
          <w:marTop w:val="0"/>
          <w:marBottom w:val="0"/>
          <w:divBdr>
            <w:top w:val="none" w:sz="0" w:space="0" w:color="auto"/>
            <w:left w:val="none" w:sz="0" w:space="0" w:color="auto"/>
            <w:bottom w:val="none" w:sz="0" w:space="0" w:color="auto"/>
            <w:right w:val="none" w:sz="0" w:space="0" w:color="auto"/>
          </w:divBdr>
        </w:div>
        <w:div w:id="592278312">
          <w:marLeft w:val="480"/>
          <w:marRight w:val="0"/>
          <w:marTop w:val="0"/>
          <w:marBottom w:val="0"/>
          <w:divBdr>
            <w:top w:val="none" w:sz="0" w:space="0" w:color="auto"/>
            <w:left w:val="none" w:sz="0" w:space="0" w:color="auto"/>
            <w:bottom w:val="none" w:sz="0" w:space="0" w:color="auto"/>
            <w:right w:val="none" w:sz="0" w:space="0" w:color="auto"/>
          </w:divBdr>
        </w:div>
        <w:div w:id="1785610820">
          <w:marLeft w:val="480"/>
          <w:marRight w:val="0"/>
          <w:marTop w:val="0"/>
          <w:marBottom w:val="0"/>
          <w:divBdr>
            <w:top w:val="none" w:sz="0" w:space="0" w:color="auto"/>
            <w:left w:val="none" w:sz="0" w:space="0" w:color="auto"/>
            <w:bottom w:val="none" w:sz="0" w:space="0" w:color="auto"/>
            <w:right w:val="none" w:sz="0" w:space="0" w:color="auto"/>
          </w:divBdr>
        </w:div>
        <w:div w:id="1426144484">
          <w:marLeft w:val="480"/>
          <w:marRight w:val="0"/>
          <w:marTop w:val="0"/>
          <w:marBottom w:val="0"/>
          <w:divBdr>
            <w:top w:val="none" w:sz="0" w:space="0" w:color="auto"/>
            <w:left w:val="none" w:sz="0" w:space="0" w:color="auto"/>
            <w:bottom w:val="none" w:sz="0" w:space="0" w:color="auto"/>
            <w:right w:val="none" w:sz="0" w:space="0" w:color="auto"/>
          </w:divBdr>
        </w:div>
        <w:div w:id="146098270">
          <w:marLeft w:val="480"/>
          <w:marRight w:val="0"/>
          <w:marTop w:val="0"/>
          <w:marBottom w:val="0"/>
          <w:divBdr>
            <w:top w:val="none" w:sz="0" w:space="0" w:color="auto"/>
            <w:left w:val="none" w:sz="0" w:space="0" w:color="auto"/>
            <w:bottom w:val="none" w:sz="0" w:space="0" w:color="auto"/>
            <w:right w:val="none" w:sz="0" w:space="0" w:color="auto"/>
          </w:divBdr>
        </w:div>
        <w:div w:id="1454593157">
          <w:marLeft w:val="480"/>
          <w:marRight w:val="0"/>
          <w:marTop w:val="0"/>
          <w:marBottom w:val="0"/>
          <w:divBdr>
            <w:top w:val="none" w:sz="0" w:space="0" w:color="auto"/>
            <w:left w:val="none" w:sz="0" w:space="0" w:color="auto"/>
            <w:bottom w:val="none" w:sz="0" w:space="0" w:color="auto"/>
            <w:right w:val="none" w:sz="0" w:space="0" w:color="auto"/>
          </w:divBdr>
        </w:div>
        <w:div w:id="581644049">
          <w:marLeft w:val="480"/>
          <w:marRight w:val="0"/>
          <w:marTop w:val="0"/>
          <w:marBottom w:val="0"/>
          <w:divBdr>
            <w:top w:val="none" w:sz="0" w:space="0" w:color="auto"/>
            <w:left w:val="none" w:sz="0" w:space="0" w:color="auto"/>
            <w:bottom w:val="none" w:sz="0" w:space="0" w:color="auto"/>
            <w:right w:val="none" w:sz="0" w:space="0" w:color="auto"/>
          </w:divBdr>
        </w:div>
        <w:div w:id="636033375">
          <w:marLeft w:val="480"/>
          <w:marRight w:val="0"/>
          <w:marTop w:val="0"/>
          <w:marBottom w:val="0"/>
          <w:divBdr>
            <w:top w:val="none" w:sz="0" w:space="0" w:color="auto"/>
            <w:left w:val="none" w:sz="0" w:space="0" w:color="auto"/>
            <w:bottom w:val="none" w:sz="0" w:space="0" w:color="auto"/>
            <w:right w:val="none" w:sz="0" w:space="0" w:color="auto"/>
          </w:divBdr>
        </w:div>
        <w:div w:id="1550652273">
          <w:marLeft w:val="480"/>
          <w:marRight w:val="0"/>
          <w:marTop w:val="0"/>
          <w:marBottom w:val="0"/>
          <w:divBdr>
            <w:top w:val="none" w:sz="0" w:space="0" w:color="auto"/>
            <w:left w:val="none" w:sz="0" w:space="0" w:color="auto"/>
            <w:bottom w:val="none" w:sz="0" w:space="0" w:color="auto"/>
            <w:right w:val="none" w:sz="0" w:space="0" w:color="auto"/>
          </w:divBdr>
        </w:div>
        <w:div w:id="1646083473">
          <w:marLeft w:val="480"/>
          <w:marRight w:val="0"/>
          <w:marTop w:val="0"/>
          <w:marBottom w:val="0"/>
          <w:divBdr>
            <w:top w:val="none" w:sz="0" w:space="0" w:color="auto"/>
            <w:left w:val="none" w:sz="0" w:space="0" w:color="auto"/>
            <w:bottom w:val="none" w:sz="0" w:space="0" w:color="auto"/>
            <w:right w:val="none" w:sz="0" w:space="0" w:color="auto"/>
          </w:divBdr>
        </w:div>
      </w:divsChild>
    </w:div>
    <w:div w:id="124393576">
      <w:bodyDiv w:val="1"/>
      <w:marLeft w:val="0"/>
      <w:marRight w:val="0"/>
      <w:marTop w:val="0"/>
      <w:marBottom w:val="0"/>
      <w:divBdr>
        <w:top w:val="none" w:sz="0" w:space="0" w:color="auto"/>
        <w:left w:val="none" w:sz="0" w:space="0" w:color="auto"/>
        <w:bottom w:val="none" w:sz="0" w:space="0" w:color="auto"/>
        <w:right w:val="none" w:sz="0" w:space="0" w:color="auto"/>
      </w:divBdr>
    </w:div>
    <w:div w:id="124859995">
      <w:bodyDiv w:val="1"/>
      <w:marLeft w:val="0"/>
      <w:marRight w:val="0"/>
      <w:marTop w:val="0"/>
      <w:marBottom w:val="0"/>
      <w:divBdr>
        <w:top w:val="none" w:sz="0" w:space="0" w:color="auto"/>
        <w:left w:val="none" w:sz="0" w:space="0" w:color="auto"/>
        <w:bottom w:val="none" w:sz="0" w:space="0" w:color="auto"/>
        <w:right w:val="none" w:sz="0" w:space="0" w:color="auto"/>
      </w:divBdr>
    </w:div>
    <w:div w:id="125778464">
      <w:bodyDiv w:val="1"/>
      <w:marLeft w:val="0"/>
      <w:marRight w:val="0"/>
      <w:marTop w:val="0"/>
      <w:marBottom w:val="0"/>
      <w:divBdr>
        <w:top w:val="none" w:sz="0" w:space="0" w:color="auto"/>
        <w:left w:val="none" w:sz="0" w:space="0" w:color="auto"/>
        <w:bottom w:val="none" w:sz="0" w:space="0" w:color="auto"/>
        <w:right w:val="none" w:sz="0" w:space="0" w:color="auto"/>
      </w:divBdr>
    </w:div>
    <w:div w:id="127476585">
      <w:bodyDiv w:val="1"/>
      <w:marLeft w:val="0"/>
      <w:marRight w:val="0"/>
      <w:marTop w:val="0"/>
      <w:marBottom w:val="0"/>
      <w:divBdr>
        <w:top w:val="none" w:sz="0" w:space="0" w:color="auto"/>
        <w:left w:val="none" w:sz="0" w:space="0" w:color="auto"/>
        <w:bottom w:val="none" w:sz="0" w:space="0" w:color="auto"/>
        <w:right w:val="none" w:sz="0" w:space="0" w:color="auto"/>
      </w:divBdr>
    </w:div>
    <w:div w:id="127893046">
      <w:bodyDiv w:val="1"/>
      <w:marLeft w:val="0"/>
      <w:marRight w:val="0"/>
      <w:marTop w:val="0"/>
      <w:marBottom w:val="0"/>
      <w:divBdr>
        <w:top w:val="none" w:sz="0" w:space="0" w:color="auto"/>
        <w:left w:val="none" w:sz="0" w:space="0" w:color="auto"/>
        <w:bottom w:val="none" w:sz="0" w:space="0" w:color="auto"/>
        <w:right w:val="none" w:sz="0" w:space="0" w:color="auto"/>
      </w:divBdr>
    </w:div>
    <w:div w:id="129443265">
      <w:bodyDiv w:val="1"/>
      <w:marLeft w:val="0"/>
      <w:marRight w:val="0"/>
      <w:marTop w:val="0"/>
      <w:marBottom w:val="0"/>
      <w:divBdr>
        <w:top w:val="none" w:sz="0" w:space="0" w:color="auto"/>
        <w:left w:val="none" w:sz="0" w:space="0" w:color="auto"/>
        <w:bottom w:val="none" w:sz="0" w:space="0" w:color="auto"/>
        <w:right w:val="none" w:sz="0" w:space="0" w:color="auto"/>
      </w:divBdr>
    </w:div>
    <w:div w:id="134642597">
      <w:bodyDiv w:val="1"/>
      <w:marLeft w:val="0"/>
      <w:marRight w:val="0"/>
      <w:marTop w:val="0"/>
      <w:marBottom w:val="0"/>
      <w:divBdr>
        <w:top w:val="none" w:sz="0" w:space="0" w:color="auto"/>
        <w:left w:val="none" w:sz="0" w:space="0" w:color="auto"/>
        <w:bottom w:val="none" w:sz="0" w:space="0" w:color="auto"/>
        <w:right w:val="none" w:sz="0" w:space="0" w:color="auto"/>
      </w:divBdr>
    </w:div>
    <w:div w:id="135224771">
      <w:bodyDiv w:val="1"/>
      <w:marLeft w:val="0"/>
      <w:marRight w:val="0"/>
      <w:marTop w:val="0"/>
      <w:marBottom w:val="0"/>
      <w:divBdr>
        <w:top w:val="none" w:sz="0" w:space="0" w:color="auto"/>
        <w:left w:val="none" w:sz="0" w:space="0" w:color="auto"/>
        <w:bottom w:val="none" w:sz="0" w:space="0" w:color="auto"/>
        <w:right w:val="none" w:sz="0" w:space="0" w:color="auto"/>
      </w:divBdr>
    </w:div>
    <w:div w:id="136925131">
      <w:bodyDiv w:val="1"/>
      <w:marLeft w:val="0"/>
      <w:marRight w:val="0"/>
      <w:marTop w:val="0"/>
      <w:marBottom w:val="0"/>
      <w:divBdr>
        <w:top w:val="none" w:sz="0" w:space="0" w:color="auto"/>
        <w:left w:val="none" w:sz="0" w:space="0" w:color="auto"/>
        <w:bottom w:val="none" w:sz="0" w:space="0" w:color="auto"/>
        <w:right w:val="none" w:sz="0" w:space="0" w:color="auto"/>
      </w:divBdr>
    </w:div>
    <w:div w:id="139159214">
      <w:bodyDiv w:val="1"/>
      <w:marLeft w:val="0"/>
      <w:marRight w:val="0"/>
      <w:marTop w:val="0"/>
      <w:marBottom w:val="0"/>
      <w:divBdr>
        <w:top w:val="none" w:sz="0" w:space="0" w:color="auto"/>
        <w:left w:val="none" w:sz="0" w:space="0" w:color="auto"/>
        <w:bottom w:val="none" w:sz="0" w:space="0" w:color="auto"/>
        <w:right w:val="none" w:sz="0" w:space="0" w:color="auto"/>
      </w:divBdr>
    </w:div>
    <w:div w:id="140080169">
      <w:bodyDiv w:val="1"/>
      <w:marLeft w:val="0"/>
      <w:marRight w:val="0"/>
      <w:marTop w:val="0"/>
      <w:marBottom w:val="0"/>
      <w:divBdr>
        <w:top w:val="none" w:sz="0" w:space="0" w:color="auto"/>
        <w:left w:val="none" w:sz="0" w:space="0" w:color="auto"/>
        <w:bottom w:val="none" w:sz="0" w:space="0" w:color="auto"/>
        <w:right w:val="none" w:sz="0" w:space="0" w:color="auto"/>
      </w:divBdr>
    </w:div>
    <w:div w:id="147325514">
      <w:bodyDiv w:val="1"/>
      <w:marLeft w:val="0"/>
      <w:marRight w:val="0"/>
      <w:marTop w:val="0"/>
      <w:marBottom w:val="0"/>
      <w:divBdr>
        <w:top w:val="none" w:sz="0" w:space="0" w:color="auto"/>
        <w:left w:val="none" w:sz="0" w:space="0" w:color="auto"/>
        <w:bottom w:val="none" w:sz="0" w:space="0" w:color="auto"/>
        <w:right w:val="none" w:sz="0" w:space="0" w:color="auto"/>
      </w:divBdr>
    </w:div>
    <w:div w:id="148178340">
      <w:bodyDiv w:val="1"/>
      <w:marLeft w:val="0"/>
      <w:marRight w:val="0"/>
      <w:marTop w:val="0"/>
      <w:marBottom w:val="0"/>
      <w:divBdr>
        <w:top w:val="none" w:sz="0" w:space="0" w:color="auto"/>
        <w:left w:val="none" w:sz="0" w:space="0" w:color="auto"/>
        <w:bottom w:val="none" w:sz="0" w:space="0" w:color="auto"/>
        <w:right w:val="none" w:sz="0" w:space="0" w:color="auto"/>
      </w:divBdr>
    </w:div>
    <w:div w:id="153690918">
      <w:bodyDiv w:val="1"/>
      <w:marLeft w:val="0"/>
      <w:marRight w:val="0"/>
      <w:marTop w:val="0"/>
      <w:marBottom w:val="0"/>
      <w:divBdr>
        <w:top w:val="none" w:sz="0" w:space="0" w:color="auto"/>
        <w:left w:val="none" w:sz="0" w:space="0" w:color="auto"/>
        <w:bottom w:val="none" w:sz="0" w:space="0" w:color="auto"/>
        <w:right w:val="none" w:sz="0" w:space="0" w:color="auto"/>
      </w:divBdr>
    </w:div>
    <w:div w:id="157691747">
      <w:bodyDiv w:val="1"/>
      <w:marLeft w:val="0"/>
      <w:marRight w:val="0"/>
      <w:marTop w:val="0"/>
      <w:marBottom w:val="0"/>
      <w:divBdr>
        <w:top w:val="none" w:sz="0" w:space="0" w:color="auto"/>
        <w:left w:val="none" w:sz="0" w:space="0" w:color="auto"/>
        <w:bottom w:val="none" w:sz="0" w:space="0" w:color="auto"/>
        <w:right w:val="none" w:sz="0" w:space="0" w:color="auto"/>
      </w:divBdr>
    </w:div>
    <w:div w:id="157767456">
      <w:bodyDiv w:val="1"/>
      <w:marLeft w:val="0"/>
      <w:marRight w:val="0"/>
      <w:marTop w:val="0"/>
      <w:marBottom w:val="0"/>
      <w:divBdr>
        <w:top w:val="none" w:sz="0" w:space="0" w:color="auto"/>
        <w:left w:val="none" w:sz="0" w:space="0" w:color="auto"/>
        <w:bottom w:val="none" w:sz="0" w:space="0" w:color="auto"/>
        <w:right w:val="none" w:sz="0" w:space="0" w:color="auto"/>
      </w:divBdr>
    </w:div>
    <w:div w:id="159127123">
      <w:bodyDiv w:val="1"/>
      <w:marLeft w:val="0"/>
      <w:marRight w:val="0"/>
      <w:marTop w:val="0"/>
      <w:marBottom w:val="0"/>
      <w:divBdr>
        <w:top w:val="none" w:sz="0" w:space="0" w:color="auto"/>
        <w:left w:val="none" w:sz="0" w:space="0" w:color="auto"/>
        <w:bottom w:val="none" w:sz="0" w:space="0" w:color="auto"/>
        <w:right w:val="none" w:sz="0" w:space="0" w:color="auto"/>
      </w:divBdr>
    </w:div>
    <w:div w:id="160632813">
      <w:bodyDiv w:val="1"/>
      <w:marLeft w:val="0"/>
      <w:marRight w:val="0"/>
      <w:marTop w:val="0"/>
      <w:marBottom w:val="0"/>
      <w:divBdr>
        <w:top w:val="none" w:sz="0" w:space="0" w:color="auto"/>
        <w:left w:val="none" w:sz="0" w:space="0" w:color="auto"/>
        <w:bottom w:val="none" w:sz="0" w:space="0" w:color="auto"/>
        <w:right w:val="none" w:sz="0" w:space="0" w:color="auto"/>
      </w:divBdr>
    </w:div>
    <w:div w:id="162933632">
      <w:bodyDiv w:val="1"/>
      <w:marLeft w:val="0"/>
      <w:marRight w:val="0"/>
      <w:marTop w:val="0"/>
      <w:marBottom w:val="0"/>
      <w:divBdr>
        <w:top w:val="none" w:sz="0" w:space="0" w:color="auto"/>
        <w:left w:val="none" w:sz="0" w:space="0" w:color="auto"/>
        <w:bottom w:val="none" w:sz="0" w:space="0" w:color="auto"/>
        <w:right w:val="none" w:sz="0" w:space="0" w:color="auto"/>
      </w:divBdr>
    </w:div>
    <w:div w:id="164244864">
      <w:bodyDiv w:val="1"/>
      <w:marLeft w:val="0"/>
      <w:marRight w:val="0"/>
      <w:marTop w:val="0"/>
      <w:marBottom w:val="0"/>
      <w:divBdr>
        <w:top w:val="none" w:sz="0" w:space="0" w:color="auto"/>
        <w:left w:val="none" w:sz="0" w:space="0" w:color="auto"/>
        <w:bottom w:val="none" w:sz="0" w:space="0" w:color="auto"/>
        <w:right w:val="none" w:sz="0" w:space="0" w:color="auto"/>
      </w:divBdr>
    </w:div>
    <w:div w:id="164632581">
      <w:bodyDiv w:val="1"/>
      <w:marLeft w:val="0"/>
      <w:marRight w:val="0"/>
      <w:marTop w:val="0"/>
      <w:marBottom w:val="0"/>
      <w:divBdr>
        <w:top w:val="none" w:sz="0" w:space="0" w:color="auto"/>
        <w:left w:val="none" w:sz="0" w:space="0" w:color="auto"/>
        <w:bottom w:val="none" w:sz="0" w:space="0" w:color="auto"/>
        <w:right w:val="none" w:sz="0" w:space="0" w:color="auto"/>
      </w:divBdr>
    </w:div>
    <w:div w:id="168757657">
      <w:bodyDiv w:val="1"/>
      <w:marLeft w:val="0"/>
      <w:marRight w:val="0"/>
      <w:marTop w:val="0"/>
      <w:marBottom w:val="0"/>
      <w:divBdr>
        <w:top w:val="none" w:sz="0" w:space="0" w:color="auto"/>
        <w:left w:val="none" w:sz="0" w:space="0" w:color="auto"/>
        <w:bottom w:val="none" w:sz="0" w:space="0" w:color="auto"/>
        <w:right w:val="none" w:sz="0" w:space="0" w:color="auto"/>
      </w:divBdr>
    </w:div>
    <w:div w:id="170141522">
      <w:bodyDiv w:val="1"/>
      <w:marLeft w:val="0"/>
      <w:marRight w:val="0"/>
      <w:marTop w:val="0"/>
      <w:marBottom w:val="0"/>
      <w:divBdr>
        <w:top w:val="none" w:sz="0" w:space="0" w:color="auto"/>
        <w:left w:val="none" w:sz="0" w:space="0" w:color="auto"/>
        <w:bottom w:val="none" w:sz="0" w:space="0" w:color="auto"/>
        <w:right w:val="none" w:sz="0" w:space="0" w:color="auto"/>
      </w:divBdr>
    </w:div>
    <w:div w:id="171602414">
      <w:bodyDiv w:val="1"/>
      <w:marLeft w:val="0"/>
      <w:marRight w:val="0"/>
      <w:marTop w:val="0"/>
      <w:marBottom w:val="0"/>
      <w:divBdr>
        <w:top w:val="none" w:sz="0" w:space="0" w:color="auto"/>
        <w:left w:val="none" w:sz="0" w:space="0" w:color="auto"/>
        <w:bottom w:val="none" w:sz="0" w:space="0" w:color="auto"/>
        <w:right w:val="none" w:sz="0" w:space="0" w:color="auto"/>
      </w:divBdr>
    </w:div>
    <w:div w:id="174617675">
      <w:bodyDiv w:val="1"/>
      <w:marLeft w:val="0"/>
      <w:marRight w:val="0"/>
      <w:marTop w:val="0"/>
      <w:marBottom w:val="0"/>
      <w:divBdr>
        <w:top w:val="none" w:sz="0" w:space="0" w:color="auto"/>
        <w:left w:val="none" w:sz="0" w:space="0" w:color="auto"/>
        <w:bottom w:val="none" w:sz="0" w:space="0" w:color="auto"/>
        <w:right w:val="none" w:sz="0" w:space="0" w:color="auto"/>
      </w:divBdr>
    </w:div>
    <w:div w:id="184296364">
      <w:bodyDiv w:val="1"/>
      <w:marLeft w:val="0"/>
      <w:marRight w:val="0"/>
      <w:marTop w:val="0"/>
      <w:marBottom w:val="0"/>
      <w:divBdr>
        <w:top w:val="none" w:sz="0" w:space="0" w:color="auto"/>
        <w:left w:val="none" w:sz="0" w:space="0" w:color="auto"/>
        <w:bottom w:val="none" w:sz="0" w:space="0" w:color="auto"/>
        <w:right w:val="none" w:sz="0" w:space="0" w:color="auto"/>
      </w:divBdr>
    </w:div>
    <w:div w:id="186716198">
      <w:bodyDiv w:val="1"/>
      <w:marLeft w:val="0"/>
      <w:marRight w:val="0"/>
      <w:marTop w:val="0"/>
      <w:marBottom w:val="0"/>
      <w:divBdr>
        <w:top w:val="none" w:sz="0" w:space="0" w:color="auto"/>
        <w:left w:val="none" w:sz="0" w:space="0" w:color="auto"/>
        <w:bottom w:val="none" w:sz="0" w:space="0" w:color="auto"/>
        <w:right w:val="none" w:sz="0" w:space="0" w:color="auto"/>
      </w:divBdr>
    </w:div>
    <w:div w:id="190144143">
      <w:bodyDiv w:val="1"/>
      <w:marLeft w:val="0"/>
      <w:marRight w:val="0"/>
      <w:marTop w:val="0"/>
      <w:marBottom w:val="0"/>
      <w:divBdr>
        <w:top w:val="none" w:sz="0" w:space="0" w:color="auto"/>
        <w:left w:val="none" w:sz="0" w:space="0" w:color="auto"/>
        <w:bottom w:val="none" w:sz="0" w:space="0" w:color="auto"/>
        <w:right w:val="none" w:sz="0" w:space="0" w:color="auto"/>
      </w:divBdr>
    </w:div>
    <w:div w:id="192235617">
      <w:bodyDiv w:val="1"/>
      <w:marLeft w:val="0"/>
      <w:marRight w:val="0"/>
      <w:marTop w:val="0"/>
      <w:marBottom w:val="0"/>
      <w:divBdr>
        <w:top w:val="none" w:sz="0" w:space="0" w:color="auto"/>
        <w:left w:val="none" w:sz="0" w:space="0" w:color="auto"/>
        <w:bottom w:val="none" w:sz="0" w:space="0" w:color="auto"/>
        <w:right w:val="none" w:sz="0" w:space="0" w:color="auto"/>
      </w:divBdr>
    </w:div>
    <w:div w:id="195432916">
      <w:bodyDiv w:val="1"/>
      <w:marLeft w:val="0"/>
      <w:marRight w:val="0"/>
      <w:marTop w:val="0"/>
      <w:marBottom w:val="0"/>
      <w:divBdr>
        <w:top w:val="none" w:sz="0" w:space="0" w:color="auto"/>
        <w:left w:val="none" w:sz="0" w:space="0" w:color="auto"/>
        <w:bottom w:val="none" w:sz="0" w:space="0" w:color="auto"/>
        <w:right w:val="none" w:sz="0" w:space="0" w:color="auto"/>
      </w:divBdr>
    </w:div>
    <w:div w:id="195899001">
      <w:bodyDiv w:val="1"/>
      <w:marLeft w:val="0"/>
      <w:marRight w:val="0"/>
      <w:marTop w:val="0"/>
      <w:marBottom w:val="0"/>
      <w:divBdr>
        <w:top w:val="none" w:sz="0" w:space="0" w:color="auto"/>
        <w:left w:val="none" w:sz="0" w:space="0" w:color="auto"/>
        <w:bottom w:val="none" w:sz="0" w:space="0" w:color="auto"/>
        <w:right w:val="none" w:sz="0" w:space="0" w:color="auto"/>
      </w:divBdr>
    </w:div>
    <w:div w:id="197134139">
      <w:bodyDiv w:val="1"/>
      <w:marLeft w:val="0"/>
      <w:marRight w:val="0"/>
      <w:marTop w:val="0"/>
      <w:marBottom w:val="0"/>
      <w:divBdr>
        <w:top w:val="none" w:sz="0" w:space="0" w:color="auto"/>
        <w:left w:val="none" w:sz="0" w:space="0" w:color="auto"/>
        <w:bottom w:val="none" w:sz="0" w:space="0" w:color="auto"/>
        <w:right w:val="none" w:sz="0" w:space="0" w:color="auto"/>
      </w:divBdr>
    </w:div>
    <w:div w:id="208153011">
      <w:bodyDiv w:val="1"/>
      <w:marLeft w:val="0"/>
      <w:marRight w:val="0"/>
      <w:marTop w:val="0"/>
      <w:marBottom w:val="0"/>
      <w:divBdr>
        <w:top w:val="none" w:sz="0" w:space="0" w:color="auto"/>
        <w:left w:val="none" w:sz="0" w:space="0" w:color="auto"/>
        <w:bottom w:val="none" w:sz="0" w:space="0" w:color="auto"/>
        <w:right w:val="none" w:sz="0" w:space="0" w:color="auto"/>
      </w:divBdr>
    </w:div>
    <w:div w:id="208496544">
      <w:bodyDiv w:val="1"/>
      <w:marLeft w:val="0"/>
      <w:marRight w:val="0"/>
      <w:marTop w:val="0"/>
      <w:marBottom w:val="0"/>
      <w:divBdr>
        <w:top w:val="none" w:sz="0" w:space="0" w:color="auto"/>
        <w:left w:val="none" w:sz="0" w:space="0" w:color="auto"/>
        <w:bottom w:val="none" w:sz="0" w:space="0" w:color="auto"/>
        <w:right w:val="none" w:sz="0" w:space="0" w:color="auto"/>
      </w:divBdr>
    </w:div>
    <w:div w:id="211307213">
      <w:bodyDiv w:val="1"/>
      <w:marLeft w:val="0"/>
      <w:marRight w:val="0"/>
      <w:marTop w:val="0"/>
      <w:marBottom w:val="0"/>
      <w:divBdr>
        <w:top w:val="none" w:sz="0" w:space="0" w:color="auto"/>
        <w:left w:val="none" w:sz="0" w:space="0" w:color="auto"/>
        <w:bottom w:val="none" w:sz="0" w:space="0" w:color="auto"/>
        <w:right w:val="none" w:sz="0" w:space="0" w:color="auto"/>
      </w:divBdr>
      <w:divsChild>
        <w:div w:id="221452962">
          <w:marLeft w:val="480"/>
          <w:marRight w:val="0"/>
          <w:marTop w:val="0"/>
          <w:marBottom w:val="0"/>
          <w:divBdr>
            <w:top w:val="none" w:sz="0" w:space="0" w:color="auto"/>
            <w:left w:val="none" w:sz="0" w:space="0" w:color="auto"/>
            <w:bottom w:val="none" w:sz="0" w:space="0" w:color="auto"/>
            <w:right w:val="none" w:sz="0" w:space="0" w:color="auto"/>
          </w:divBdr>
        </w:div>
        <w:div w:id="1140615539">
          <w:marLeft w:val="480"/>
          <w:marRight w:val="0"/>
          <w:marTop w:val="0"/>
          <w:marBottom w:val="0"/>
          <w:divBdr>
            <w:top w:val="none" w:sz="0" w:space="0" w:color="auto"/>
            <w:left w:val="none" w:sz="0" w:space="0" w:color="auto"/>
            <w:bottom w:val="none" w:sz="0" w:space="0" w:color="auto"/>
            <w:right w:val="none" w:sz="0" w:space="0" w:color="auto"/>
          </w:divBdr>
        </w:div>
        <w:div w:id="307055464">
          <w:marLeft w:val="480"/>
          <w:marRight w:val="0"/>
          <w:marTop w:val="0"/>
          <w:marBottom w:val="0"/>
          <w:divBdr>
            <w:top w:val="none" w:sz="0" w:space="0" w:color="auto"/>
            <w:left w:val="none" w:sz="0" w:space="0" w:color="auto"/>
            <w:bottom w:val="none" w:sz="0" w:space="0" w:color="auto"/>
            <w:right w:val="none" w:sz="0" w:space="0" w:color="auto"/>
          </w:divBdr>
        </w:div>
        <w:div w:id="2075546408">
          <w:marLeft w:val="480"/>
          <w:marRight w:val="0"/>
          <w:marTop w:val="0"/>
          <w:marBottom w:val="0"/>
          <w:divBdr>
            <w:top w:val="none" w:sz="0" w:space="0" w:color="auto"/>
            <w:left w:val="none" w:sz="0" w:space="0" w:color="auto"/>
            <w:bottom w:val="none" w:sz="0" w:space="0" w:color="auto"/>
            <w:right w:val="none" w:sz="0" w:space="0" w:color="auto"/>
          </w:divBdr>
        </w:div>
        <w:div w:id="1226523713">
          <w:marLeft w:val="480"/>
          <w:marRight w:val="0"/>
          <w:marTop w:val="0"/>
          <w:marBottom w:val="0"/>
          <w:divBdr>
            <w:top w:val="none" w:sz="0" w:space="0" w:color="auto"/>
            <w:left w:val="none" w:sz="0" w:space="0" w:color="auto"/>
            <w:bottom w:val="none" w:sz="0" w:space="0" w:color="auto"/>
            <w:right w:val="none" w:sz="0" w:space="0" w:color="auto"/>
          </w:divBdr>
        </w:div>
        <w:div w:id="465704978">
          <w:marLeft w:val="480"/>
          <w:marRight w:val="0"/>
          <w:marTop w:val="0"/>
          <w:marBottom w:val="0"/>
          <w:divBdr>
            <w:top w:val="none" w:sz="0" w:space="0" w:color="auto"/>
            <w:left w:val="none" w:sz="0" w:space="0" w:color="auto"/>
            <w:bottom w:val="none" w:sz="0" w:space="0" w:color="auto"/>
            <w:right w:val="none" w:sz="0" w:space="0" w:color="auto"/>
          </w:divBdr>
        </w:div>
        <w:div w:id="15155421">
          <w:marLeft w:val="480"/>
          <w:marRight w:val="0"/>
          <w:marTop w:val="0"/>
          <w:marBottom w:val="0"/>
          <w:divBdr>
            <w:top w:val="none" w:sz="0" w:space="0" w:color="auto"/>
            <w:left w:val="none" w:sz="0" w:space="0" w:color="auto"/>
            <w:bottom w:val="none" w:sz="0" w:space="0" w:color="auto"/>
            <w:right w:val="none" w:sz="0" w:space="0" w:color="auto"/>
          </w:divBdr>
        </w:div>
        <w:div w:id="2004776087">
          <w:marLeft w:val="480"/>
          <w:marRight w:val="0"/>
          <w:marTop w:val="0"/>
          <w:marBottom w:val="0"/>
          <w:divBdr>
            <w:top w:val="none" w:sz="0" w:space="0" w:color="auto"/>
            <w:left w:val="none" w:sz="0" w:space="0" w:color="auto"/>
            <w:bottom w:val="none" w:sz="0" w:space="0" w:color="auto"/>
            <w:right w:val="none" w:sz="0" w:space="0" w:color="auto"/>
          </w:divBdr>
        </w:div>
        <w:div w:id="4403669">
          <w:marLeft w:val="480"/>
          <w:marRight w:val="0"/>
          <w:marTop w:val="0"/>
          <w:marBottom w:val="0"/>
          <w:divBdr>
            <w:top w:val="none" w:sz="0" w:space="0" w:color="auto"/>
            <w:left w:val="none" w:sz="0" w:space="0" w:color="auto"/>
            <w:bottom w:val="none" w:sz="0" w:space="0" w:color="auto"/>
            <w:right w:val="none" w:sz="0" w:space="0" w:color="auto"/>
          </w:divBdr>
        </w:div>
        <w:div w:id="1325163834">
          <w:marLeft w:val="480"/>
          <w:marRight w:val="0"/>
          <w:marTop w:val="0"/>
          <w:marBottom w:val="0"/>
          <w:divBdr>
            <w:top w:val="none" w:sz="0" w:space="0" w:color="auto"/>
            <w:left w:val="none" w:sz="0" w:space="0" w:color="auto"/>
            <w:bottom w:val="none" w:sz="0" w:space="0" w:color="auto"/>
            <w:right w:val="none" w:sz="0" w:space="0" w:color="auto"/>
          </w:divBdr>
        </w:div>
        <w:div w:id="2124180755">
          <w:marLeft w:val="480"/>
          <w:marRight w:val="0"/>
          <w:marTop w:val="0"/>
          <w:marBottom w:val="0"/>
          <w:divBdr>
            <w:top w:val="none" w:sz="0" w:space="0" w:color="auto"/>
            <w:left w:val="none" w:sz="0" w:space="0" w:color="auto"/>
            <w:bottom w:val="none" w:sz="0" w:space="0" w:color="auto"/>
            <w:right w:val="none" w:sz="0" w:space="0" w:color="auto"/>
          </w:divBdr>
        </w:div>
        <w:div w:id="335229065">
          <w:marLeft w:val="480"/>
          <w:marRight w:val="0"/>
          <w:marTop w:val="0"/>
          <w:marBottom w:val="0"/>
          <w:divBdr>
            <w:top w:val="none" w:sz="0" w:space="0" w:color="auto"/>
            <w:left w:val="none" w:sz="0" w:space="0" w:color="auto"/>
            <w:bottom w:val="none" w:sz="0" w:space="0" w:color="auto"/>
            <w:right w:val="none" w:sz="0" w:space="0" w:color="auto"/>
          </w:divBdr>
        </w:div>
        <w:div w:id="6368829">
          <w:marLeft w:val="480"/>
          <w:marRight w:val="0"/>
          <w:marTop w:val="0"/>
          <w:marBottom w:val="0"/>
          <w:divBdr>
            <w:top w:val="none" w:sz="0" w:space="0" w:color="auto"/>
            <w:left w:val="none" w:sz="0" w:space="0" w:color="auto"/>
            <w:bottom w:val="none" w:sz="0" w:space="0" w:color="auto"/>
            <w:right w:val="none" w:sz="0" w:space="0" w:color="auto"/>
          </w:divBdr>
        </w:div>
        <w:div w:id="1621571708">
          <w:marLeft w:val="480"/>
          <w:marRight w:val="0"/>
          <w:marTop w:val="0"/>
          <w:marBottom w:val="0"/>
          <w:divBdr>
            <w:top w:val="none" w:sz="0" w:space="0" w:color="auto"/>
            <w:left w:val="none" w:sz="0" w:space="0" w:color="auto"/>
            <w:bottom w:val="none" w:sz="0" w:space="0" w:color="auto"/>
            <w:right w:val="none" w:sz="0" w:space="0" w:color="auto"/>
          </w:divBdr>
        </w:div>
        <w:div w:id="2118210176">
          <w:marLeft w:val="480"/>
          <w:marRight w:val="0"/>
          <w:marTop w:val="0"/>
          <w:marBottom w:val="0"/>
          <w:divBdr>
            <w:top w:val="none" w:sz="0" w:space="0" w:color="auto"/>
            <w:left w:val="none" w:sz="0" w:space="0" w:color="auto"/>
            <w:bottom w:val="none" w:sz="0" w:space="0" w:color="auto"/>
            <w:right w:val="none" w:sz="0" w:space="0" w:color="auto"/>
          </w:divBdr>
        </w:div>
        <w:div w:id="433480515">
          <w:marLeft w:val="480"/>
          <w:marRight w:val="0"/>
          <w:marTop w:val="0"/>
          <w:marBottom w:val="0"/>
          <w:divBdr>
            <w:top w:val="none" w:sz="0" w:space="0" w:color="auto"/>
            <w:left w:val="none" w:sz="0" w:space="0" w:color="auto"/>
            <w:bottom w:val="none" w:sz="0" w:space="0" w:color="auto"/>
            <w:right w:val="none" w:sz="0" w:space="0" w:color="auto"/>
          </w:divBdr>
        </w:div>
        <w:div w:id="463816751">
          <w:marLeft w:val="480"/>
          <w:marRight w:val="0"/>
          <w:marTop w:val="0"/>
          <w:marBottom w:val="0"/>
          <w:divBdr>
            <w:top w:val="none" w:sz="0" w:space="0" w:color="auto"/>
            <w:left w:val="none" w:sz="0" w:space="0" w:color="auto"/>
            <w:bottom w:val="none" w:sz="0" w:space="0" w:color="auto"/>
            <w:right w:val="none" w:sz="0" w:space="0" w:color="auto"/>
          </w:divBdr>
        </w:div>
        <w:div w:id="1567910577">
          <w:marLeft w:val="480"/>
          <w:marRight w:val="0"/>
          <w:marTop w:val="0"/>
          <w:marBottom w:val="0"/>
          <w:divBdr>
            <w:top w:val="none" w:sz="0" w:space="0" w:color="auto"/>
            <w:left w:val="none" w:sz="0" w:space="0" w:color="auto"/>
            <w:bottom w:val="none" w:sz="0" w:space="0" w:color="auto"/>
            <w:right w:val="none" w:sz="0" w:space="0" w:color="auto"/>
          </w:divBdr>
        </w:div>
        <w:div w:id="1021051165">
          <w:marLeft w:val="480"/>
          <w:marRight w:val="0"/>
          <w:marTop w:val="0"/>
          <w:marBottom w:val="0"/>
          <w:divBdr>
            <w:top w:val="none" w:sz="0" w:space="0" w:color="auto"/>
            <w:left w:val="none" w:sz="0" w:space="0" w:color="auto"/>
            <w:bottom w:val="none" w:sz="0" w:space="0" w:color="auto"/>
            <w:right w:val="none" w:sz="0" w:space="0" w:color="auto"/>
          </w:divBdr>
        </w:div>
        <w:div w:id="1080059130">
          <w:marLeft w:val="480"/>
          <w:marRight w:val="0"/>
          <w:marTop w:val="0"/>
          <w:marBottom w:val="0"/>
          <w:divBdr>
            <w:top w:val="none" w:sz="0" w:space="0" w:color="auto"/>
            <w:left w:val="none" w:sz="0" w:space="0" w:color="auto"/>
            <w:bottom w:val="none" w:sz="0" w:space="0" w:color="auto"/>
            <w:right w:val="none" w:sz="0" w:space="0" w:color="auto"/>
          </w:divBdr>
        </w:div>
        <w:div w:id="35586915">
          <w:marLeft w:val="480"/>
          <w:marRight w:val="0"/>
          <w:marTop w:val="0"/>
          <w:marBottom w:val="0"/>
          <w:divBdr>
            <w:top w:val="none" w:sz="0" w:space="0" w:color="auto"/>
            <w:left w:val="none" w:sz="0" w:space="0" w:color="auto"/>
            <w:bottom w:val="none" w:sz="0" w:space="0" w:color="auto"/>
            <w:right w:val="none" w:sz="0" w:space="0" w:color="auto"/>
          </w:divBdr>
        </w:div>
        <w:div w:id="1916016429">
          <w:marLeft w:val="480"/>
          <w:marRight w:val="0"/>
          <w:marTop w:val="0"/>
          <w:marBottom w:val="0"/>
          <w:divBdr>
            <w:top w:val="none" w:sz="0" w:space="0" w:color="auto"/>
            <w:left w:val="none" w:sz="0" w:space="0" w:color="auto"/>
            <w:bottom w:val="none" w:sz="0" w:space="0" w:color="auto"/>
            <w:right w:val="none" w:sz="0" w:space="0" w:color="auto"/>
          </w:divBdr>
        </w:div>
        <w:div w:id="770122267">
          <w:marLeft w:val="480"/>
          <w:marRight w:val="0"/>
          <w:marTop w:val="0"/>
          <w:marBottom w:val="0"/>
          <w:divBdr>
            <w:top w:val="none" w:sz="0" w:space="0" w:color="auto"/>
            <w:left w:val="none" w:sz="0" w:space="0" w:color="auto"/>
            <w:bottom w:val="none" w:sz="0" w:space="0" w:color="auto"/>
            <w:right w:val="none" w:sz="0" w:space="0" w:color="auto"/>
          </w:divBdr>
        </w:div>
        <w:div w:id="1979796256">
          <w:marLeft w:val="480"/>
          <w:marRight w:val="0"/>
          <w:marTop w:val="0"/>
          <w:marBottom w:val="0"/>
          <w:divBdr>
            <w:top w:val="none" w:sz="0" w:space="0" w:color="auto"/>
            <w:left w:val="none" w:sz="0" w:space="0" w:color="auto"/>
            <w:bottom w:val="none" w:sz="0" w:space="0" w:color="auto"/>
            <w:right w:val="none" w:sz="0" w:space="0" w:color="auto"/>
          </w:divBdr>
        </w:div>
        <w:div w:id="913469160">
          <w:marLeft w:val="480"/>
          <w:marRight w:val="0"/>
          <w:marTop w:val="0"/>
          <w:marBottom w:val="0"/>
          <w:divBdr>
            <w:top w:val="none" w:sz="0" w:space="0" w:color="auto"/>
            <w:left w:val="none" w:sz="0" w:space="0" w:color="auto"/>
            <w:bottom w:val="none" w:sz="0" w:space="0" w:color="auto"/>
            <w:right w:val="none" w:sz="0" w:space="0" w:color="auto"/>
          </w:divBdr>
        </w:div>
        <w:div w:id="1724670939">
          <w:marLeft w:val="480"/>
          <w:marRight w:val="0"/>
          <w:marTop w:val="0"/>
          <w:marBottom w:val="0"/>
          <w:divBdr>
            <w:top w:val="none" w:sz="0" w:space="0" w:color="auto"/>
            <w:left w:val="none" w:sz="0" w:space="0" w:color="auto"/>
            <w:bottom w:val="none" w:sz="0" w:space="0" w:color="auto"/>
            <w:right w:val="none" w:sz="0" w:space="0" w:color="auto"/>
          </w:divBdr>
        </w:div>
        <w:div w:id="2061857738">
          <w:marLeft w:val="480"/>
          <w:marRight w:val="0"/>
          <w:marTop w:val="0"/>
          <w:marBottom w:val="0"/>
          <w:divBdr>
            <w:top w:val="none" w:sz="0" w:space="0" w:color="auto"/>
            <w:left w:val="none" w:sz="0" w:space="0" w:color="auto"/>
            <w:bottom w:val="none" w:sz="0" w:space="0" w:color="auto"/>
            <w:right w:val="none" w:sz="0" w:space="0" w:color="auto"/>
          </w:divBdr>
        </w:div>
        <w:div w:id="932279531">
          <w:marLeft w:val="480"/>
          <w:marRight w:val="0"/>
          <w:marTop w:val="0"/>
          <w:marBottom w:val="0"/>
          <w:divBdr>
            <w:top w:val="none" w:sz="0" w:space="0" w:color="auto"/>
            <w:left w:val="none" w:sz="0" w:space="0" w:color="auto"/>
            <w:bottom w:val="none" w:sz="0" w:space="0" w:color="auto"/>
            <w:right w:val="none" w:sz="0" w:space="0" w:color="auto"/>
          </w:divBdr>
        </w:div>
        <w:div w:id="2066709882">
          <w:marLeft w:val="480"/>
          <w:marRight w:val="0"/>
          <w:marTop w:val="0"/>
          <w:marBottom w:val="0"/>
          <w:divBdr>
            <w:top w:val="none" w:sz="0" w:space="0" w:color="auto"/>
            <w:left w:val="none" w:sz="0" w:space="0" w:color="auto"/>
            <w:bottom w:val="none" w:sz="0" w:space="0" w:color="auto"/>
            <w:right w:val="none" w:sz="0" w:space="0" w:color="auto"/>
          </w:divBdr>
        </w:div>
        <w:div w:id="1561012721">
          <w:marLeft w:val="480"/>
          <w:marRight w:val="0"/>
          <w:marTop w:val="0"/>
          <w:marBottom w:val="0"/>
          <w:divBdr>
            <w:top w:val="none" w:sz="0" w:space="0" w:color="auto"/>
            <w:left w:val="none" w:sz="0" w:space="0" w:color="auto"/>
            <w:bottom w:val="none" w:sz="0" w:space="0" w:color="auto"/>
            <w:right w:val="none" w:sz="0" w:space="0" w:color="auto"/>
          </w:divBdr>
        </w:div>
        <w:div w:id="258610917">
          <w:marLeft w:val="480"/>
          <w:marRight w:val="0"/>
          <w:marTop w:val="0"/>
          <w:marBottom w:val="0"/>
          <w:divBdr>
            <w:top w:val="none" w:sz="0" w:space="0" w:color="auto"/>
            <w:left w:val="none" w:sz="0" w:space="0" w:color="auto"/>
            <w:bottom w:val="none" w:sz="0" w:space="0" w:color="auto"/>
            <w:right w:val="none" w:sz="0" w:space="0" w:color="auto"/>
          </w:divBdr>
        </w:div>
        <w:div w:id="1671789470">
          <w:marLeft w:val="480"/>
          <w:marRight w:val="0"/>
          <w:marTop w:val="0"/>
          <w:marBottom w:val="0"/>
          <w:divBdr>
            <w:top w:val="none" w:sz="0" w:space="0" w:color="auto"/>
            <w:left w:val="none" w:sz="0" w:space="0" w:color="auto"/>
            <w:bottom w:val="none" w:sz="0" w:space="0" w:color="auto"/>
            <w:right w:val="none" w:sz="0" w:space="0" w:color="auto"/>
          </w:divBdr>
        </w:div>
      </w:divsChild>
    </w:div>
    <w:div w:id="213783253">
      <w:bodyDiv w:val="1"/>
      <w:marLeft w:val="0"/>
      <w:marRight w:val="0"/>
      <w:marTop w:val="0"/>
      <w:marBottom w:val="0"/>
      <w:divBdr>
        <w:top w:val="none" w:sz="0" w:space="0" w:color="auto"/>
        <w:left w:val="none" w:sz="0" w:space="0" w:color="auto"/>
        <w:bottom w:val="none" w:sz="0" w:space="0" w:color="auto"/>
        <w:right w:val="none" w:sz="0" w:space="0" w:color="auto"/>
      </w:divBdr>
    </w:div>
    <w:div w:id="214582752">
      <w:bodyDiv w:val="1"/>
      <w:marLeft w:val="0"/>
      <w:marRight w:val="0"/>
      <w:marTop w:val="0"/>
      <w:marBottom w:val="0"/>
      <w:divBdr>
        <w:top w:val="none" w:sz="0" w:space="0" w:color="auto"/>
        <w:left w:val="none" w:sz="0" w:space="0" w:color="auto"/>
        <w:bottom w:val="none" w:sz="0" w:space="0" w:color="auto"/>
        <w:right w:val="none" w:sz="0" w:space="0" w:color="auto"/>
      </w:divBdr>
    </w:div>
    <w:div w:id="218787882">
      <w:bodyDiv w:val="1"/>
      <w:marLeft w:val="0"/>
      <w:marRight w:val="0"/>
      <w:marTop w:val="0"/>
      <w:marBottom w:val="0"/>
      <w:divBdr>
        <w:top w:val="none" w:sz="0" w:space="0" w:color="auto"/>
        <w:left w:val="none" w:sz="0" w:space="0" w:color="auto"/>
        <w:bottom w:val="none" w:sz="0" w:space="0" w:color="auto"/>
        <w:right w:val="none" w:sz="0" w:space="0" w:color="auto"/>
      </w:divBdr>
    </w:div>
    <w:div w:id="222985918">
      <w:bodyDiv w:val="1"/>
      <w:marLeft w:val="0"/>
      <w:marRight w:val="0"/>
      <w:marTop w:val="0"/>
      <w:marBottom w:val="0"/>
      <w:divBdr>
        <w:top w:val="none" w:sz="0" w:space="0" w:color="auto"/>
        <w:left w:val="none" w:sz="0" w:space="0" w:color="auto"/>
        <w:bottom w:val="none" w:sz="0" w:space="0" w:color="auto"/>
        <w:right w:val="none" w:sz="0" w:space="0" w:color="auto"/>
      </w:divBdr>
    </w:div>
    <w:div w:id="232399095">
      <w:bodyDiv w:val="1"/>
      <w:marLeft w:val="0"/>
      <w:marRight w:val="0"/>
      <w:marTop w:val="0"/>
      <w:marBottom w:val="0"/>
      <w:divBdr>
        <w:top w:val="none" w:sz="0" w:space="0" w:color="auto"/>
        <w:left w:val="none" w:sz="0" w:space="0" w:color="auto"/>
        <w:bottom w:val="none" w:sz="0" w:space="0" w:color="auto"/>
        <w:right w:val="none" w:sz="0" w:space="0" w:color="auto"/>
      </w:divBdr>
    </w:div>
    <w:div w:id="236209567">
      <w:bodyDiv w:val="1"/>
      <w:marLeft w:val="0"/>
      <w:marRight w:val="0"/>
      <w:marTop w:val="0"/>
      <w:marBottom w:val="0"/>
      <w:divBdr>
        <w:top w:val="none" w:sz="0" w:space="0" w:color="auto"/>
        <w:left w:val="none" w:sz="0" w:space="0" w:color="auto"/>
        <w:bottom w:val="none" w:sz="0" w:space="0" w:color="auto"/>
        <w:right w:val="none" w:sz="0" w:space="0" w:color="auto"/>
      </w:divBdr>
    </w:div>
    <w:div w:id="238297826">
      <w:bodyDiv w:val="1"/>
      <w:marLeft w:val="0"/>
      <w:marRight w:val="0"/>
      <w:marTop w:val="0"/>
      <w:marBottom w:val="0"/>
      <w:divBdr>
        <w:top w:val="none" w:sz="0" w:space="0" w:color="auto"/>
        <w:left w:val="none" w:sz="0" w:space="0" w:color="auto"/>
        <w:bottom w:val="none" w:sz="0" w:space="0" w:color="auto"/>
        <w:right w:val="none" w:sz="0" w:space="0" w:color="auto"/>
      </w:divBdr>
    </w:div>
    <w:div w:id="244536633">
      <w:bodyDiv w:val="1"/>
      <w:marLeft w:val="0"/>
      <w:marRight w:val="0"/>
      <w:marTop w:val="0"/>
      <w:marBottom w:val="0"/>
      <w:divBdr>
        <w:top w:val="none" w:sz="0" w:space="0" w:color="auto"/>
        <w:left w:val="none" w:sz="0" w:space="0" w:color="auto"/>
        <w:bottom w:val="none" w:sz="0" w:space="0" w:color="auto"/>
        <w:right w:val="none" w:sz="0" w:space="0" w:color="auto"/>
      </w:divBdr>
    </w:div>
    <w:div w:id="250434475">
      <w:bodyDiv w:val="1"/>
      <w:marLeft w:val="0"/>
      <w:marRight w:val="0"/>
      <w:marTop w:val="0"/>
      <w:marBottom w:val="0"/>
      <w:divBdr>
        <w:top w:val="none" w:sz="0" w:space="0" w:color="auto"/>
        <w:left w:val="none" w:sz="0" w:space="0" w:color="auto"/>
        <w:bottom w:val="none" w:sz="0" w:space="0" w:color="auto"/>
        <w:right w:val="none" w:sz="0" w:space="0" w:color="auto"/>
      </w:divBdr>
    </w:div>
    <w:div w:id="253705855">
      <w:bodyDiv w:val="1"/>
      <w:marLeft w:val="0"/>
      <w:marRight w:val="0"/>
      <w:marTop w:val="0"/>
      <w:marBottom w:val="0"/>
      <w:divBdr>
        <w:top w:val="none" w:sz="0" w:space="0" w:color="auto"/>
        <w:left w:val="none" w:sz="0" w:space="0" w:color="auto"/>
        <w:bottom w:val="none" w:sz="0" w:space="0" w:color="auto"/>
        <w:right w:val="none" w:sz="0" w:space="0" w:color="auto"/>
      </w:divBdr>
    </w:div>
    <w:div w:id="254946062">
      <w:bodyDiv w:val="1"/>
      <w:marLeft w:val="0"/>
      <w:marRight w:val="0"/>
      <w:marTop w:val="0"/>
      <w:marBottom w:val="0"/>
      <w:divBdr>
        <w:top w:val="none" w:sz="0" w:space="0" w:color="auto"/>
        <w:left w:val="none" w:sz="0" w:space="0" w:color="auto"/>
        <w:bottom w:val="none" w:sz="0" w:space="0" w:color="auto"/>
        <w:right w:val="none" w:sz="0" w:space="0" w:color="auto"/>
      </w:divBdr>
    </w:div>
    <w:div w:id="263731072">
      <w:bodyDiv w:val="1"/>
      <w:marLeft w:val="0"/>
      <w:marRight w:val="0"/>
      <w:marTop w:val="0"/>
      <w:marBottom w:val="0"/>
      <w:divBdr>
        <w:top w:val="none" w:sz="0" w:space="0" w:color="auto"/>
        <w:left w:val="none" w:sz="0" w:space="0" w:color="auto"/>
        <w:bottom w:val="none" w:sz="0" w:space="0" w:color="auto"/>
        <w:right w:val="none" w:sz="0" w:space="0" w:color="auto"/>
      </w:divBdr>
    </w:div>
    <w:div w:id="265893786">
      <w:bodyDiv w:val="1"/>
      <w:marLeft w:val="0"/>
      <w:marRight w:val="0"/>
      <w:marTop w:val="0"/>
      <w:marBottom w:val="0"/>
      <w:divBdr>
        <w:top w:val="none" w:sz="0" w:space="0" w:color="auto"/>
        <w:left w:val="none" w:sz="0" w:space="0" w:color="auto"/>
        <w:bottom w:val="none" w:sz="0" w:space="0" w:color="auto"/>
        <w:right w:val="none" w:sz="0" w:space="0" w:color="auto"/>
      </w:divBdr>
    </w:div>
    <w:div w:id="266083587">
      <w:bodyDiv w:val="1"/>
      <w:marLeft w:val="0"/>
      <w:marRight w:val="0"/>
      <w:marTop w:val="0"/>
      <w:marBottom w:val="0"/>
      <w:divBdr>
        <w:top w:val="none" w:sz="0" w:space="0" w:color="auto"/>
        <w:left w:val="none" w:sz="0" w:space="0" w:color="auto"/>
        <w:bottom w:val="none" w:sz="0" w:space="0" w:color="auto"/>
        <w:right w:val="none" w:sz="0" w:space="0" w:color="auto"/>
      </w:divBdr>
    </w:div>
    <w:div w:id="267081935">
      <w:bodyDiv w:val="1"/>
      <w:marLeft w:val="0"/>
      <w:marRight w:val="0"/>
      <w:marTop w:val="0"/>
      <w:marBottom w:val="0"/>
      <w:divBdr>
        <w:top w:val="none" w:sz="0" w:space="0" w:color="auto"/>
        <w:left w:val="none" w:sz="0" w:space="0" w:color="auto"/>
        <w:bottom w:val="none" w:sz="0" w:space="0" w:color="auto"/>
        <w:right w:val="none" w:sz="0" w:space="0" w:color="auto"/>
      </w:divBdr>
    </w:div>
    <w:div w:id="268196951">
      <w:bodyDiv w:val="1"/>
      <w:marLeft w:val="0"/>
      <w:marRight w:val="0"/>
      <w:marTop w:val="0"/>
      <w:marBottom w:val="0"/>
      <w:divBdr>
        <w:top w:val="none" w:sz="0" w:space="0" w:color="auto"/>
        <w:left w:val="none" w:sz="0" w:space="0" w:color="auto"/>
        <w:bottom w:val="none" w:sz="0" w:space="0" w:color="auto"/>
        <w:right w:val="none" w:sz="0" w:space="0" w:color="auto"/>
      </w:divBdr>
    </w:div>
    <w:div w:id="268781649">
      <w:bodyDiv w:val="1"/>
      <w:marLeft w:val="0"/>
      <w:marRight w:val="0"/>
      <w:marTop w:val="0"/>
      <w:marBottom w:val="0"/>
      <w:divBdr>
        <w:top w:val="none" w:sz="0" w:space="0" w:color="auto"/>
        <w:left w:val="none" w:sz="0" w:space="0" w:color="auto"/>
        <w:bottom w:val="none" w:sz="0" w:space="0" w:color="auto"/>
        <w:right w:val="none" w:sz="0" w:space="0" w:color="auto"/>
      </w:divBdr>
    </w:div>
    <w:div w:id="269095603">
      <w:bodyDiv w:val="1"/>
      <w:marLeft w:val="0"/>
      <w:marRight w:val="0"/>
      <w:marTop w:val="0"/>
      <w:marBottom w:val="0"/>
      <w:divBdr>
        <w:top w:val="none" w:sz="0" w:space="0" w:color="auto"/>
        <w:left w:val="none" w:sz="0" w:space="0" w:color="auto"/>
        <w:bottom w:val="none" w:sz="0" w:space="0" w:color="auto"/>
        <w:right w:val="none" w:sz="0" w:space="0" w:color="auto"/>
      </w:divBdr>
    </w:div>
    <w:div w:id="269244532">
      <w:bodyDiv w:val="1"/>
      <w:marLeft w:val="0"/>
      <w:marRight w:val="0"/>
      <w:marTop w:val="0"/>
      <w:marBottom w:val="0"/>
      <w:divBdr>
        <w:top w:val="none" w:sz="0" w:space="0" w:color="auto"/>
        <w:left w:val="none" w:sz="0" w:space="0" w:color="auto"/>
        <w:bottom w:val="none" w:sz="0" w:space="0" w:color="auto"/>
        <w:right w:val="none" w:sz="0" w:space="0" w:color="auto"/>
      </w:divBdr>
    </w:div>
    <w:div w:id="273482669">
      <w:bodyDiv w:val="1"/>
      <w:marLeft w:val="0"/>
      <w:marRight w:val="0"/>
      <w:marTop w:val="0"/>
      <w:marBottom w:val="0"/>
      <w:divBdr>
        <w:top w:val="none" w:sz="0" w:space="0" w:color="auto"/>
        <w:left w:val="none" w:sz="0" w:space="0" w:color="auto"/>
        <w:bottom w:val="none" w:sz="0" w:space="0" w:color="auto"/>
        <w:right w:val="none" w:sz="0" w:space="0" w:color="auto"/>
      </w:divBdr>
    </w:div>
    <w:div w:id="278807123">
      <w:bodyDiv w:val="1"/>
      <w:marLeft w:val="0"/>
      <w:marRight w:val="0"/>
      <w:marTop w:val="0"/>
      <w:marBottom w:val="0"/>
      <w:divBdr>
        <w:top w:val="none" w:sz="0" w:space="0" w:color="auto"/>
        <w:left w:val="none" w:sz="0" w:space="0" w:color="auto"/>
        <w:bottom w:val="none" w:sz="0" w:space="0" w:color="auto"/>
        <w:right w:val="none" w:sz="0" w:space="0" w:color="auto"/>
      </w:divBdr>
    </w:div>
    <w:div w:id="278996613">
      <w:bodyDiv w:val="1"/>
      <w:marLeft w:val="0"/>
      <w:marRight w:val="0"/>
      <w:marTop w:val="0"/>
      <w:marBottom w:val="0"/>
      <w:divBdr>
        <w:top w:val="none" w:sz="0" w:space="0" w:color="auto"/>
        <w:left w:val="none" w:sz="0" w:space="0" w:color="auto"/>
        <w:bottom w:val="none" w:sz="0" w:space="0" w:color="auto"/>
        <w:right w:val="none" w:sz="0" w:space="0" w:color="auto"/>
      </w:divBdr>
    </w:div>
    <w:div w:id="285160650">
      <w:bodyDiv w:val="1"/>
      <w:marLeft w:val="0"/>
      <w:marRight w:val="0"/>
      <w:marTop w:val="0"/>
      <w:marBottom w:val="0"/>
      <w:divBdr>
        <w:top w:val="none" w:sz="0" w:space="0" w:color="auto"/>
        <w:left w:val="none" w:sz="0" w:space="0" w:color="auto"/>
        <w:bottom w:val="none" w:sz="0" w:space="0" w:color="auto"/>
        <w:right w:val="none" w:sz="0" w:space="0" w:color="auto"/>
      </w:divBdr>
    </w:div>
    <w:div w:id="286547146">
      <w:bodyDiv w:val="1"/>
      <w:marLeft w:val="0"/>
      <w:marRight w:val="0"/>
      <w:marTop w:val="0"/>
      <w:marBottom w:val="0"/>
      <w:divBdr>
        <w:top w:val="none" w:sz="0" w:space="0" w:color="auto"/>
        <w:left w:val="none" w:sz="0" w:space="0" w:color="auto"/>
        <w:bottom w:val="none" w:sz="0" w:space="0" w:color="auto"/>
        <w:right w:val="none" w:sz="0" w:space="0" w:color="auto"/>
      </w:divBdr>
    </w:div>
    <w:div w:id="287047707">
      <w:bodyDiv w:val="1"/>
      <w:marLeft w:val="0"/>
      <w:marRight w:val="0"/>
      <w:marTop w:val="0"/>
      <w:marBottom w:val="0"/>
      <w:divBdr>
        <w:top w:val="none" w:sz="0" w:space="0" w:color="auto"/>
        <w:left w:val="none" w:sz="0" w:space="0" w:color="auto"/>
        <w:bottom w:val="none" w:sz="0" w:space="0" w:color="auto"/>
        <w:right w:val="none" w:sz="0" w:space="0" w:color="auto"/>
      </w:divBdr>
    </w:div>
    <w:div w:id="292517955">
      <w:bodyDiv w:val="1"/>
      <w:marLeft w:val="0"/>
      <w:marRight w:val="0"/>
      <w:marTop w:val="0"/>
      <w:marBottom w:val="0"/>
      <w:divBdr>
        <w:top w:val="none" w:sz="0" w:space="0" w:color="auto"/>
        <w:left w:val="none" w:sz="0" w:space="0" w:color="auto"/>
        <w:bottom w:val="none" w:sz="0" w:space="0" w:color="auto"/>
        <w:right w:val="none" w:sz="0" w:space="0" w:color="auto"/>
      </w:divBdr>
    </w:div>
    <w:div w:id="293946031">
      <w:bodyDiv w:val="1"/>
      <w:marLeft w:val="0"/>
      <w:marRight w:val="0"/>
      <w:marTop w:val="0"/>
      <w:marBottom w:val="0"/>
      <w:divBdr>
        <w:top w:val="none" w:sz="0" w:space="0" w:color="auto"/>
        <w:left w:val="none" w:sz="0" w:space="0" w:color="auto"/>
        <w:bottom w:val="none" w:sz="0" w:space="0" w:color="auto"/>
        <w:right w:val="none" w:sz="0" w:space="0" w:color="auto"/>
      </w:divBdr>
    </w:div>
    <w:div w:id="301467165">
      <w:bodyDiv w:val="1"/>
      <w:marLeft w:val="0"/>
      <w:marRight w:val="0"/>
      <w:marTop w:val="0"/>
      <w:marBottom w:val="0"/>
      <w:divBdr>
        <w:top w:val="none" w:sz="0" w:space="0" w:color="auto"/>
        <w:left w:val="none" w:sz="0" w:space="0" w:color="auto"/>
        <w:bottom w:val="none" w:sz="0" w:space="0" w:color="auto"/>
        <w:right w:val="none" w:sz="0" w:space="0" w:color="auto"/>
      </w:divBdr>
    </w:div>
    <w:div w:id="308830807">
      <w:bodyDiv w:val="1"/>
      <w:marLeft w:val="0"/>
      <w:marRight w:val="0"/>
      <w:marTop w:val="0"/>
      <w:marBottom w:val="0"/>
      <w:divBdr>
        <w:top w:val="none" w:sz="0" w:space="0" w:color="auto"/>
        <w:left w:val="none" w:sz="0" w:space="0" w:color="auto"/>
        <w:bottom w:val="none" w:sz="0" w:space="0" w:color="auto"/>
        <w:right w:val="none" w:sz="0" w:space="0" w:color="auto"/>
      </w:divBdr>
    </w:div>
    <w:div w:id="314720286">
      <w:bodyDiv w:val="1"/>
      <w:marLeft w:val="0"/>
      <w:marRight w:val="0"/>
      <w:marTop w:val="0"/>
      <w:marBottom w:val="0"/>
      <w:divBdr>
        <w:top w:val="none" w:sz="0" w:space="0" w:color="auto"/>
        <w:left w:val="none" w:sz="0" w:space="0" w:color="auto"/>
        <w:bottom w:val="none" w:sz="0" w:space="0" w:color="auto"/>
        <w:right w:val="none" w:sz="0" w:space="0" w:color="auto"/>
      </w:divBdr>
    </w:div>
    <w:div w:id="315034788">
      <w:bodyDiv w:val="1"/>
      <w:marLeft w:val="0"/>
      <w:marRight w:val="0"/>
      <w:marTop w:val="0"/>
      <w:marBottom w:val="0"/>
      <w:divBdr>
        <w:top w:val="none" w:sz="0" w:space="0" w:color="auto"/>
        <w:left w:val="none" w:sz="0" w:space="0" w:color="auto"/>
        <w:bottom w:val="none" w:sz="0" w:space="0" w:color="auto"/>
        <w:right w:val="none" w:sz="0" w:space="0" w:color="auto"/>
      </w:divBdr>
    </w:div>
    <w:div w:id="319699779">
      <w:bodyDiv w:val="1"/>
      <w:marLeft w:val="0"/>
      <w:marRight w:val="0"/>
      <w:marTop w:val="0"/>
      <w:marBottom w:val="0"/>
      <w:divBdr>
        <w:top w:val="none" w:sz="0" w:space="0" w:color="auto"/>
        <w:left w:val="none" w:sz="0" w:space="0" w:color="auto"/>
        <w:bottom w:val="none" w:sz="0" w:space="0" w:color="auto"/>
        <w:right w:val="none" w:sz="0" w:space="0" w:color="auto"/>
      </w:divBdr>
    </w:div>
    <w:div w:id="324237477">
      <w:bodyDiv w:val="1"/>
      <w:marLeft w:val="0"/>
      <w:marRight w:val="0"/>
      <w:marTop w:val="0"/>
      <w:marBottom w:val="0"/>
      <w:divBdr>
        <w:top w:val="none" w:sz="0" w:space="0" w:color="auto"/>
        <w:left w:val="none" w:sz="0" w:space="0" w:color="auto"/>
        <w:bottom w:val="none" w:sz="0" w:space="0" w:color="auto"/>
        <w:right w:val="none" w:sz="0" w:space="0" w:color="auto"/>
      </w:divBdr>
    </w:div>
    <w:div w:id="324674764">
      <w:bodyDiv w:val="1"/>
      <w:marLeft w:val="0"/>
      <w:marRight w:val="0"/>
      <w:marTop w:val="0"/>
      <w:marBottom w:val="0"/>
      <w:divBdr>
        <w:top w:val="none" w:sz="0" w:space="0" w:color="auto"/>
        <w:left w:val="none" w:sz="0" w:space="0" w:color="auto"/>
        <w:bottom w:val="none" w:sz="0" w:space="0" w:color="auto"/>
        <w:right w:val="none" w:sz="0" w:space="0" w:color="auto"/>
      </w:divBdr>
    </w:div>
    <w:div w:id="327908029">
      <w:bodyDiv w:val="1"/>
      <w:marLeft w:val="0"/>
      <w:marRight w:val="0"/>
      <w:marTop w:val="0"/>
      <w:marBottom w:val="0"/>
      <w:divBdr>
        <w:top w:val="none" w:sz="0" w:space="0" w:color="auto"/>
        <w:left w:val="none" w:sz="0" w:space="0" w:color="auto"/>
        <w:bottom w:val="none" w:sz="0" w:space="0" w:color="auto"/>
        <w:right w:val="none" w:sz="0" w:space="0" w:color="auto"/>
      </w:divBdr>
    </w:div>
    <w:div w:id="329143466">
      <w:bodyDiv w:val="1"/>
      <w:marLeft w:val="0"/>
      <w:marRight w:val="0"/>
      <w:marTop w:val="0"/>
      <w:marBottom w:val="0"/>
      <w:divBdr>
        <w:top w:val="none" w:sz="0" w:space="0" w:color="auto"/>
        <w:left w:val="none" w:sz="0" w:space="0" w:color="auto"/>
        <w:bottom w:val="none" w:sz="0" w:space="0" w:color="auto"/>
        <w:right w:val="none" w:sz="0" w:space="0" w:color="auto"/>
      </w:divBdr>
    </w:div>
    <w:div w:id="329648809">
      <w:bodyDiv w:val="1"/>
      <w:marLeft w:val="0"/>
      <w:marRight w:val="0"/>
      <w:marTop w:val="0"/>
      <w:marBottom w:val="0"/>
      <w:divBdr>
        <w:top w:val="none" w:sz="0" w:space="0" w:color="auto"/>
        <w:left w:val="none" w:sz="0" w:space="0" w:color="auto"/>
        <w:bottom w:val="none" w:sz="0" w:space="0" w:color="auto"/>
        <w:right w:val="none" w:sz="0" w:space="0" w:color="auto"/>
      </w:divBdr>
    </w:div>
    <w:div w:id="333531223">
      <w:bodyDiv w:val="1"/>
      <w:marLeft w:val="0"/>
      <w:marRight w:val="0"/>
      <w:marTop w:val="0"/>
      <w:marBottom w:val="0"/>
      <w:divBdr>
        <w:top w:val="none" w:sz="0" w:space="0" w:color="auto"/>
        <w:left w:val="none" w:sz="0" w:space="0" w:color="auto"/>
        <w:bottom w:val="none" w:sz="0" w:space="0" w:color="auto"/>
        <w:right w:val="none" w:sz="0" w:space="0" w:color="auto"/>
      </w:divBdr>
      <w:divsChild>
        <w:div w:id="1922521701">
          <w:marLeft w:val="480"/>
          <w:marRight w:val="0"/>
          <w:marTop w:val="0"/>
          <w:marBottom w:val="0"/>
          <w:divBdr>
            <w:top w:val="none" w:sz="0" w:space="0" w:color="auto"/>
            <w:left w:val="none" w:sz="0" w:space="0" w:color="auto"/>
            <w:bottom w:val="none" w:sz="0" w:space="0" w:color="auto"/>
            <w:right w:val="none" w:sz="0" w:space="0" w:color="auto"/>
          </w:divBdr>
        </w:div>
        <w:div w:id="1822457452">
          <w:marLeft w:val="480"/>
          <w:marRight w:val="0"/>
          <w:marTop w:val="0"/>
          <w:marBottom w:val="0"/>
          <w:divBdr>
            <w:top w:val="none" w:sz="0" w:space="0" w:color="auto"/>
            <w:left w:val="none" w:sz="0" w:space="0" w:color="auto"/>
            <w:bottom w:val="none" w:sz="0" w:space="0" w:color="auto"/>
            <w:right w:val="none" w:sz="0" w:space="0" w:color="auto"/>
          </w:divBdr>
        </w:div>
        <w:div w:id="544413133">
          <w:marLeft w:val="480"/>
          <w:marRight w:val="0"/>
          <w:marTop w:val="0"/>
          <w:marBottom w:val="0"/>
          <w:divBdr>
            <w:top w:val="none" w:sz="0" w:space="0" w:color="auto"/>
            <w:left w:val="none" w:sz="0" w:space="0" w:color="auto"/>
            <w:bottom w:val="none" w:sz="0" w:space="0" w:color="auto"/>
            <w:right w:val="none" w:sz="0" w:space="0" w:color="auto"/>
          </w:divBdr>
        </w:div>
        <w:div w:id="1987739405">
          <w:marLeft w:val="480"/>
          <w:marRight w:val="0"/>
          <w:marTop w:val="0"/>
          <w:marBottom w:val="0"/>
          <w:divBdr>
            <w:top w:val="none" w:sz="0" w:space="0" w:color="auto"/>
            <w:left w:val="none" w:sz="0" w:space="0" w:color="auto"/>
            <w:bottom w:val="none" w:sz="0" w:space="0" w:color="auto"/>
            <w:right w:val="none" w:sz="0" w:space="0" w:color="auto"/>
          </w:divBdr>
        </w:div>
        <w:div w:id="1439368156">
          <w:marLeft w:val="480"/>
          <w:marRight w:val="0"/>
          <w:marTop w:val="0"/>
          <w:marBottom w:val="0"/>
          <w:divBdr>
            <w:top w:val="none" w:sz="0" w:space="0" w:color="auto"/>
            <w:left w:val="none" w:sz="0" w:space="0" w:color="auto"/>
            <w:bottom w:val="none" w:sz="0" w:space="0" w:color="auto"/>
            <w:right w:val="none" w:sz="0" w:space="0" w:color="auto"/>
          </w:divBdr>
        </w:div>
        <w:div w:id="603148982">
          <w:marLeft w:val="480"/>
          <w:marRight w:val="0"/>
          <w:marTop w:val="0"/>
          <w:marBottom w:val="0"/>
          <w:divBdr>
            <w:top w:val="none" w:sz="0" w:space="0" w:color="auto"/>
            <w:left w:val="none" w:sz="0" w:space="0" w:color="auto"/>
            <w:bottom w:val="none" w:sz="0" w:space="0" w:color="auto"/>
            <w:right w:val="none" w:sz="0" w:space="0" w:color="auto"/>
          </w:divBdr>
        </w:div>
        <w:div w:id="702095480">
          <w:marLeft w:val="480"/>
          <w:marRight w:val="0"/>
          <w:marTop w:val="0"/>
          <w:marBottom w:val="0"/>
          <w:divBdr>
            <w:top w:val="none" w:sz="0" w:space="0" w:color="auto"/>
            <w:left w:val="none" w:sz="0" w:space="0" w:color="auto"/>
            <w:bottom w:val="none" w:sz="0" w:space="0" w:color="auto"/>
            <w:right w:val="none" w:sz="0" w:space="0" w:color="auto"/>
          </w:divBdr>
        </w:div>
        <w:div w:id="519853516">
          <w:marLeft w:val="480"/>
          <w:marRight w:val="0"/>
          <w:marTop w:val="0"/>
          <w:marBottom w:val="0"/>
          <w:divBdr>
            <w:top w:val="none" w:sz="0" w:space="0" w:color="auto"/>
            <w:left w:val="none" w:sz="0" w:space="0" w:color="auto"/>
            <w:bottom w:val="none" w:sz="0" w:space="0" w:color="auto"/>
            <w:right w:val="none" w:sz="0" w:space="0" w:color="auto"/>
          </w:divBdr>
        </w:div>
        <w:div w:id="602880247">
          <w:marLeft w:val="480"/>
          <w:marRight w:val="0"/>
          <w:marTop w:val="0"/>
          <w:marBottom w:val="0"/>
          <w:divBdr>
            <w:top w:val="none" w:sz="0" w:space="0" w:color="auto"/>
            <w:left w:val="none" w:sz="0" w:space="0" w:color="auto"/>
            <w:bottom w:val="none" w:sz="0" w:space="0" w:color="auto"/>
            <w:right w:val="none" w:sz="0" w:space="0" w:color="auto"/>
          </w:divBdr>
        </w:div>
        <w:div w:id="2022465281">
          <w:marLeft w:val="480"/>
          <w:marRight w:val="0"/>
          <w:marTop w:val="0"/>
          <w:marBottom w:val="0"/>
          <w:divBdr>
            <w:top w:val="none" w:sz="0" w:space="0" w:color="auto"/>
            <w:left w:val="none" w:sz="0" w:space="0" w:color="auto"/>
            <w:bottom w:val="none" w:sz="0" w:space="0" w:color="auto"/>
            <w:right w:val="none" w:sz="0" w:space="0" w:color="auto"/>
          </w:divBdr>
        </w:div>
        <w:div w:id="1230921643">
          <w:marLeft w:val="480"/>
          <w:marRight w:val="0"/>
          <w:marTop w:val="0"/>
          <w:marBottom w:val="0"/>
          <w:divBdr>
            <w:top w:val="none" w:sz="0" w:space="0" w:color="auto"/>
            <w:left w:val="none" w:sz="0" w:space="0" w:color="auto"/>
            <w:bottom w:val="none" w:sz="0" w:space="0" w:color="auto"/>
            <w:right w:val="none" w:sz="0" w:space="0" w:color="auto"/>
          </w:divBdr>
        </w:div>
        <w:div w:id="1483890115">
          <w:marLeft w:val="480"/>
          <w:marRight w:val="0"/>
          <w:marTop w:val="0"/>
          <w:marBottom w:val="0"/>
          <w:divBdr>
            <w:top w:val="none" w:sz="0" w:space="0" w:color="auto"/>
            <w:left w:val="none" w:sz="0" w:space="0" w:color="auto"/>
            <w:bottom w:val="none" w:sz="0" w:space="0" w:color="auto"/>
            <w:right w:val="none" w:sz="0" w:space="0" w:color="auto"/>
          </w:divBdr>
        </w:div>
        <w:div w:id="755252913">
          <w:marLeft w:val="480"/>
          <w:marRight w:val="0"/>
          <w:marTop w:val="0"/>
          <w:marBottom w:val="0"/>
          <w:divBdr>
            <w:top w:val="none" w:sz="0" w:space="0" w:color="auto"/>
            <w:left w:val="none" w:sz="0" w:space="0" w:color="auto"/>
            <w:bottom w:val="none" w:sz="0" w:space="0" w:color="auto"/>
            <w:right w:val="none" w:sz="0" w:space="0" w:color="auto"/>
          </w:divBdr>
        </w:div>
        <w:div w:id="332800635">
          <w:marLeft w:val="480"/>
          <w:marRight w:val="0"/>
          <w:marTop w:val="0"/>
          <w:marBottom w:val="0"/>
          <w:divBdr>
            <w:top w:val="none" w:sz="0" w:space="0" w:color="auto"/>
            <w:left w:val="none" w:sz="0" w:space="0" w:color="auto"/>
            <w:bottom w:val="none" w:sz="0" w:space="0" w:color="auto"/>
            <w:right w:val="none" w:sz="0" w:space="0" w:color="auto"/>
          </w:divBdr>
        </w:div>
        <w:div w:id="1528181950">
          <w:marLeft w:val="480"/>
          <w:marRight w:val="0"/>
          <w:marTop w:val="0"/>
          <w:marBottom w:val="0"/>
          <w:divBdr>
            <w:top w:val="none" w:sz="0" w:space="0" w:color="auto"/>
            <w:left w:val="none" w:sz="0" w:space="0" w:color="auto"/>
            <w:bottom w:val="none" w:sz="0" w:space="0" w:color="auto"/>
            <w:right w:val="none" w:sz="0" w:space="0" w:color="auto"/>
          </w:divBdr>
        </w:div>
        <w:div w:id="1786387207">
          <w:marLeft w:val="480"/>
          <w:marRight w:val="0"/>
          <w:marTop w:val="0"/>
          <w:marBottom w:val="0"/>
          <w:divBdr>
            <w:top w:val="none" w:sz="0" w:space="0" w:color="auto"/>
            <w:left w:val="none" w:sz="0" w:space="0" w:color="auto"/>
            <w:bottom w:val="none" w:sz="0" w:space="0" w:color="auto"/>
            <w:right w:val="none" w:sz="0" w:space="0" w:color="auto"/>
          </w:divBdr>
        </w:div>
        <w:div w:id="1757045464">
          <w:marLeft w:val="480"/>
          <w:marRight w:val="0"/>
          <w:marTop w:val="0"/>
          <w:marBottom w:val="0"/>
          <w:divBdr>
            <w:top w:val="none" w:sz="0" w:space="0" w:color="auto"/>
            <w:left w:val="none" w:sz="0" w:space="0" w:color="auto"/>
            <w:bottom w:val="none" w:sz="0" w:space="0" w:color="auto"/>
            <w:right w:val="none" w:sz="0" w:space="0" w:color="auto"/>
          </w:divBdr>
        </w:div>
        <w:div w:id="614794515">
          <w:marLeft w:val="480"/>
          <w:marRight w:val="0"/>
          <w:marTop w:val="0"/>
          <w:marBottom w:val="0"/>
          <w:divBdr>
            <w:top w:val="none" w:sz="0" w:space="0" w:color="auto"/>
            <w:left w:val="none" w:sz="0" w:space="0" w:color="auto"/>
            <w:bottom w:val="none" w:sz="0" w:space="0" w:color="auto"/>
            <w:right w:val="none" w:sz="0" w:space="0" w:color="auto"/>
          </w:divBdr>
        </w:div>
        <w:div w:id="729501008">
          <w:marLeft w:val="480"/>
          <w:marRight w:val="0"/>
          <w:marTop w:val="0"/>
          <w:marBottom w:val="0"/>
          <w:divBdr>
            <w:top w:val="none" w:sz="0" w:space="0" w:color="auto"/>
            <w:left w:val="none" w:sz="0" w:space="0" w:color="auto"/>
            <w:bottom w:val="none" w:sz="0" w:space="0" w:color="auto"/>
            <w:right w:val="none" w:sz="0" w:space="0" w:color="auto"/>
          </w:divBdr>
        </w:div>
        <w:div w:id="82915100">
          <w:marLeft w:val="480"/>
          <w:marRight w:val="0"/>
          <w:marTop w:val="0"/>
          <w:marBottom w:val="0"/>
          <w:divBdr>
            <w:top w:val="none" w:sz="0" w:space="0" w:color="auto"/>
            <w:left w:val="none" w:sz="0" w:space="0" w:color="auto"/>
            <w:bottom w:val="none" w:sz="0" w:space="0" w:color="auto"/>
            <w:right w:val="none" w:sz="0" w:space="0" w:color="auto"/>
          </w:divBdr>
        </w:div>
        <w:div w:id="1583029501">
          <w:marLeft w:val="480"/>
          <w:marRight w:val="0"/>
          <w:marTop w:val="0"/>
          <w:marBottom w:val="0"/>
          <w:divBdr>
            <w:top w:val="none" w:sz="0" w:space="0" w:color="auto"/>
            <w:left w:val="none" w:sz="0" w:space="0" w:color="auto"/>
            <w:bottom w:val="none" w:sz="0" w:space="0" w:color="auto"/>
            <w:right w:val="none" w:sz="0" w:space="0" w:color="auto"/>
          </w:divBdr>
        </w:div>
        <w:div w:id="872616961">
          <w:marLeft w:val="480"/>
          <w:marRight w:val="0"/>
          <w:marTop w:val="0"/>
          <w:marBottom w:val="0"/>
          <w:divBdr>
            <w:top w:val="none" w:sz="0" w:space="0" w:color="auto"/>
            <w:left w:val="none" w:sz="0" w:space="0" w:color="auto"/>
            <w:bottom w:val="none" w:sz="0" w:space="0" w:color="auto"/>
            <w:right w:val="none" w:sz="0" w:space="0" w:color="auto"/>
          </w:divBdr>
        </w:div>
        <w:div w:id="2133359249">
          <w:marLeft w:val="480"/>
          <w:marRight w:val="0"/>
          <w:marTop w:val="0"/>
          <w:marBottom w:val="0"/>
          <w:divBdr>
            <w:top w:val="none" w:sz="0" w:space="0" w:color="auto"/>
            <w:left w:val="none" w:sz="0" w:space="0" w:color="auto"/>
            <w:bottom w:val="none" w:sz="0" w:space="0" w:color="auto"/>
            <w:right w:val="none" w:sz="0" w:space="0" w:color="auto"/>
          </w:divBdr>
        </w:div>
        <w:div w:id="903684360">
          <w:marLeft w:val="480"/>
          <w:marRight w:val="0"/>
          <w:marTop w:val="0"/>
          <w:marBottom w:val="0"/>
          <w:divBdr>
            <w:top w:val="none" w:sz="0" w:space="0" w:color="auto"/>
            <w:left w:val="none" w:sz="0" w:space="0" w:color="auto"/>
            <w:bottom w:val="none" w:sz="0" w:space="0" w:color="auto"/>
            <w:right w:val="none" w:sz="0" w:space="0" w:color="auto"/>
          </w:divBdr>
        </w:div>
        <w:div w:id="932669388">
          <w:marLeft w:val="480"/>
          <w:marRight w:val="0"/>
          <w:marTop w:val="0"/>
          <w:marBottom w:val="0"/>
          <w:divBdr>
            <w:top w:val="none" w:sz="0" w:space="0" w:color="auto"/>
            <w:left w:val="none" w:sz="0" w:space="0" w:color="auto"/>
            <w:bottom w:val="none" w:sz="0" w:space="0" w:color="auto"/>
            <w:right w:val="none" w:sz="0" w:space="0" w:color="auto"/>
          </w:divBdr>
        </w:div>
        <w:div w:id="420175934">
          <w:marLeft w:val="480"/>
          <w:marRight w:val="0"/>
          <w:marTop w:val="0"/>
          <w:marBottom w:val="0"/>
          <w:divBdr>
            <w:top w:val="none" w:sz="0" w:space="0" w:color="auto"/>
            <w:left w:val="none" w:sz="0" w:space="0" w:color="auto"/>
            <w:bottom w:val="none" w:sz="0" w:space="0" w:color="auto"/>
            <w:right w:val="none" w:sz="0" w:space="0" w:color="auto"/>
          </w:divBdr>
        </w:div>
        <w:div w:id="1137796187">
          <w:marLeft w:val="480"/>
          <w:marRight w:val="0"/>
          <w:marTop w:val="0"/>
          <w:marBottom w:val="0"/>
          <w:divBdr>
            <w:top w:val="none" w:sz="0" w:space="0" w:color="auto"/>
            <w:left w:val="none" w:sz="0" w:space="0" w:color="auto"/>
            <w:bottom w:val="none" w:sz="0" w:space="0" w:color="auto"/>
            <w:right w:val="none" w:sz="0" w:space="0" w:color="auto"/>
          </w:divBdr>
        </w:div>
        <w:div w:id="612055790">
          <w:marLeft w:val="480"/>
          <w:marRight w:val="0"/>
          <w:marTop w:val="0"/>
          <w:marBottom w:val="0"/>
          <w:divBdr>
            <w:top w:val="none" w:sz="0" w:space="0" w:color="auto"/>
            <w:left w:val="none" w:sz="0" w:space="0" w:color="auto"/>
            <w:bottom w:val="none" w:sz="0" w:space="0" w:color="auto"/>
            <w:right w:val="none" w:sz="0" w:space="0" w:color="auto"/>
          </w:divBdr>
        </w:div>
        <w:div w:id="1673026933">
          <w:marLeft w:val="480"/>
          <w:marRight w:val="0"/>
          <w:marTop w:val="0"/>
          <w:marBottom w:val="0"/>
          <w:divBdr>
            <w:top w:val="none" w:sz="0" w:space="0" w:color="auto"/>
            <w:left w:val="none" w:sz="0" w:space="0" w:color="auto"/>
            <w:bottom w:val="none" w:sz="0" w:space="0" w:color="auto"/>
            <w:right w:val="none" w:sz="0" w:space="0" w:color="auto"/>
          </w:divBdr>
        </w:div>
        <w:div w:id="2115710099">
          <w:marLeft w:val="480"/>
          <w:marRight w:val="0"/>
          <w:marTop w:val="0"/>
          <w:marBottom w:val="0"/>
          <w:divBdr>
            <w:top w:val="none" w:sz="0" w:space="0" w:color="auto"/>
            <w:left w:val="none" w:sz="0" w:space="0" w:color="auto"/>
            <w:bottom w:val="none" w:sz="0" w:space="0" w:color="auto"/>
            <w:right w:val="none" w:sz="0" w:space="0" w:color="auto"/>
          </w:divBdr>
        </w:div>
      </w:divsChild>
    </w:div>
    <w:div w:id="334110730">
      <w:bodyDiv w:val="1"/>
      <w:marLeft w:val="0"/>
      <w:marRight w:val="0"/>
      <w:marTop w:val="0"/>
      <w:marBottom w:val="0"/>
      <w:divBdr>
        <w:top w:val="none" w:sz="0" w:space="0" w:color="auto"/>
        <w:left w:val="none" w:sz="0" w:space="0" w:color="auto"/>
        <w:bottom w:val="none" w:sz="0" w:space="0" w:color="auto"/>
        <w:right w:val="none" w:sz="0" w:space="0" w:color="auto"/>
      </w:divBdr>
      <w:divsChild>
        <w:div w:id="634024871">
          <w:marLeft w:val="480"/>
          <w:marRight w:val="0"/>
          <w:marTop w:val="0"/>
          <w:marBottom w:val="0"/>
          <w:divBdr>
            <w:top w:val="none" w:sz="0" w:space="0" w:color="auto"/>
            <w:left w:val="none" w:sz="0" w:space="0" w:color="auto"/>
            <w:bottom w:val="none" w:sz="0" w:space="0" w:color="auto"/>
            <w:right w:val="none" w:sz="0" w:space="0" w:color="auto"/>
          </w:divBdr>
        </w:div>
        <w:div w:id="114179229">
          <w:marLeft w:val="480"/>
          <w:marRight w:val="0"/>
          <w:marTop w:val="0"/>
          <w:marBottom w:val="0"/>
          <w:divBdr>
            <w:top w:val="none" w:sz="0" w:space="0" w:color="auto"/>
            <w:left w:val="none" w:sz="0" w:space="0" w:color="auto"/>
            <w:bottom w:val="none" w:sz="0" w:space="0" w:color="auto"/>
            <w:right w:val="none" w:sz="0" w:space="0" w:color="auto"/>
          </w:divBdr>
        </w:div>
        <w:div w:id="1647396617">
          <w:marLeft w:val="480"/>
          <w:marRight w:val="0"/>
          <w:marTop w:val="0"/>
          <w:marBottom w:val="0"/>
          <w:divBdr>
            <w:top w:val="none" w:sz="0" w:space="0" w:color="auto"/>
            <w:left w:val="none" w:sz="0" w:space="0" w:color="auto"/>
            <w:bottom w:val="none" w:sz="0" w:space="0" w:color="auto"/>
            <w:right w:val="none" w:sz="0" w:space="0" w:color="auto"/>
          </w:divBdr>
        </w:div>
        <w:div w:id="918095702">
          <w:marLeft w:val="480"/>
          <w:marRight w:val="0"/>
          <w:marTop w:val="0"/>
          <w:marBottom w:val="0"/>
          <w:divBdr>
            <w:top w:val="none" w:sz="0" w:space="0" w:color="auto"/>
            <w:left w:val="none" w:sz="0" w:space="0" w:color="auto"/>
            <w:bottom w:val="none" w:sz="0" w:space="0" w:color="auto"/>
            <w:right w:val="none" w:sz="0" w:space="0" w:color="auto"/>
          </w:divBdr>
        </w:div>
        <w:div w:id="1952779075">
          <w:marLeft w:val="480"/>
          <w:marRight w:val="0"/>
          <w:marTop w:val="0"/>
          <w:marBottom w:val="0"/>
          <w:divBdr>
            <w:top w:val="none" w:sz="0" w:space="0" w:color="auto"/>
            <w:left w:val="none" w:sz="0" w:space="0" w:color="auto"/>
            <w:bottom w:val="none" w:sz="0" w:space="0" w:color="auto"/>
            <w:right w:val="none" w:sz="0" w:space="0" w:color="auto"/>
          </w:divBdr>
        </w:div>
        <w:div w:id="253248071">
          <w:marLeft w:val="480"/>
          <w:marRight w:val="0"/>
          <w:marTop w:val="0"/>
          <w:marBottom w:val="0"/>
          <w:divBdr>
            <w:top w:val="none" w:sz="0" w:space="0" w:color="auto"/>
            <w:left w:val="none" w:sz="0" w:space="0" w:color="auto"/>
            <w:bottom w:val="none" w:sz="0" w:space="0" w:color="auto"/>
            <w:right w:val="none" w:sz="0" w:space="0" w:color="auto"/>
          </w:divBdr>
        </w:div>
        <w:div w:id="793905506">
          <w:marLeft w:val="480"/>
          <w:marRight w:val="0"/>
          <w:marTop w:val="0"/>
          <w:marBottom w:val="0"/>
          <w:divBdr>
            <w:top w:val="none" w:sz="0" w:space="0" w:color="auto"/>
            <w:left w:val="none" w:sz="0" w:space="0" w:color="auto"/>
            <w:bottom w:val="none" w:sz="0" w:space="0" w:color="auto"/>
            <w:right w:val="none" w:sz="0" w:space="0" w:color="auto"/>
          </w:divBdr>
        </w:div>
        <w:div w:id="134026559">
          <w:marLeft w:val="480"/>
          <w:marRight w:val="0"/>
          <w:marTop w:val="0"/>
          <w:marBottom w:val="0"/>
          <w:divBdr>
            <w:top w:val="none" w:sz="0" w:space="0" w:color="auto"/>
            <w:left w:val="none" w:sz="0" w:space="0" w:color="auto"/>
            <w:bottom w:val="none" w:sz="0" w:space="0" w:color="auto"/>
            <w:right w:val="none" w:sz="0" w:space="0" w:color="auto"/>
          </w:divBdr>
        </w:div>
        <w:div w:id="450127471">
          <w:marLeft w:val="480"/>
          <w:marRight w:val="0"/>
          <w:marTop w:val="0"/>
          <w:marBottom w:val="0"/>
          <w:divBdr>
            <w:top w:val="none" w:sz="0" w:space="0" w:color="auto"/>
            <w:left w:val="none" w:sz="0" w:space="0" w:color="auto"/>
            <w:bottom w:val="none" w:sz="0" w:space="0" w:color="auto"/>
            <w:right w:val="none" w:sz="0" w:space="0" w:color="auto"/>
          </w:divBdr>
        </w:div>
        <w:div w:id="1207110624">
          <w:marLeft w:val="480"/>
          <w:marRight w:val="0"/>
          <w:marTop w:val="0"/>
          <w:marBottom w:val="0"/>
          <w:divBdr>
            <w:top w:val="none" w:sz="0" w:space="0" w:color="auto"/>
            <w:left w:val="none" w:sz="0" w:space="0" w:color="auto"/>
            <w:bottom w:val="none" w:sz="0" w:space="0" w:color="auto"/>
            <w:right w:val="none" w:sz="0" w:space="0" w:color="auto"/>
          </w:divBdr>
        </w:div>
        <w:div w:id="652412232">
          <w:marLeft w:val="480"/>
          <w:marRight w:val="0"/>
          <w:marTop w:val="0"/>
          <w:marBottom w:val="0"/>
          <w:divBdr>
            <w:top w:val="none" w:sz="0" w:space="0" w:color="auto"/>
            <w:left w:val="none" w:sz="0" w:space="0" w:color="auto"/>
            <w:bottom w:val="none" w:sz="0" w:space="0" w:color="auto"/>
            <w:right w:val="none" w:sz="0" w:space="0" w:color="auto"/>
          </w:divBdr>
        </w:div>
        <w:div w:id="362559860">
          <w:marLeft w:val="480"/>
          <w:marRight w:val="0"/>
          <w:marTop w:val="0"/>
          <w:marBottom w:val="0"/>
          <w:divBdr>
            <w:top w:val="none" w:sz="0" w:space="0" w:color="auto"/>
            <w:left w:val="none" w:sz="0" w:space="0" w:color="auto"/>
            <w:bottom w:val="none" w:sz="0" w:space="0" w:color="auto"/>
            <w:right w:val="none" w:sz="0" w:space="0" w:color="auto"/>
          </w:divBdr>
        </w:div>
        <w:div w:id="521020256">
          <w:marLeft w:val="480"/>
          <w:marRight w:val="0"/>
          <w:marTop w:val="0"/>
          <w:marBottom w:val="0"/>
          <w:divBdr>
            <w:top w:val="none" w:sz="0" w:space="0" w:color="auto"/>
            <w:left w:val="none" w:sz="0" w:space="0" w:color="auto"/>
            <w:bottom w:val="none" w:sz="0" w:space="0" w:color="auto"/>
            <w:right w:val="none" w:sz="0" w:space="0" w:color="auto"/>
          </w:divBdr>
        </w:div>
        <w:div w:id="742222453">
          <w:marLeft w:val="480"/>
          <w:marRight w:val="0"/>
          <w:marTop w:val="0"/>
          <w:marBottom w:val="0"/>
          <w:divBdr>
            <w:top w:val="none" w:sz="0" w:space="0" w:color="auto"/>
            <w:left w:val="none" w:sz="0" w:space="0" w:color="auto"/>
            <w:bottom w:val="none" w:sz="0" w:space="0" w:color="auto"/>
            <w:right w:val="none" w:sz="0" w:space="0" w:color="auto"/>
          </w:divBdr>
        </w:div>
        <w:div w:id="855774197">
          <w:marLeft w:val="480"/>
          <w:marRight w:val="0"/>
          <w:marTop w:val="0"/>
          <w:marBottom w:val="0"/>
          <w:divBdr>
            <w:top w:val="none" w:sz="0" w:space="0" w:color="auto"/>
            <w:left w:val="none" w:sz="0" w:space="0" w:color="auto"/>
            <w:bottom w:val="none" w:sz="0" w:space="0" w:color="auto"/>
            <w:right w:val="none" w:sz="0" w:space="0" w:color="auto"/>
          </w:divBdr>
        </w:div>
        <w:div w:id="707683240">
          <w:marLeft w:val="480"/>
          <w:marRight w:val="0"/>
          <w:marTop w:val="0"/>
          <w:marBottom w:val="0"/>
          <w:divBdr>
            <w:top w:val="none" w:sz="0" w:space="0" w:color="auto"/>
            <w:left w:val="none" w:sz="0" w:space="0" w:color="auto"/>
            <w:bottom w:val="none" w:sz="0" w:space="0" w:color="auto"/>
            <w:right w:val="none" w:sz="0" w:space="0" w:color="auto"/>
          </w:divBdr>
        </w:div>
        <w:div w:id="1333795526">
          <w:marLeft w:val="480"/>
          <w:marRight w:val="0"/>
          <w:marTop w:val="0"/>
          <w:marBottom w:val="0"/>
          <w:divBdr>
            <w:top w:val="none" w:sz="0" w:space="0" w:color="auto"/>
            <w:left w:val="none" w:sz="0" w:space="0" w:color="auto"/>
            <w:bottom w:val="none" w:sz="0" w:space="0" w:color="auto"/>
            <w:right w:val="none" w:sz="0" w:space="0" w:color="auto"/>
          </w:divBdr>
        </w:div>
        <w:div w:id="566498374">
          <w:marLeft w:val="480"/>
          <w:marRight w:val="0"/>
          <w:marTop w:val="0"/>
          <w:marBottom w:val="0"/>
          <w:divBdr>
            <w:top w:val="none" w:sz="0" w:space="0" w:color="auto"/>
            <w:left w:val="none" w:sz="0" w:space="0" w:color="auto"/>
            <w:bottom w:val="none" w:sz="0" w:space="0" w:color="auto"/>
            <w:right w:val="none" w:sz="0" w:space="0" w:color="auto"/>
          </w:divBdr>
        </w:div>
        <w:div w:id="1646423203">
          <w:marLeft w:val="480"/>
          <w:marRight w:val="0"/>
          <w:marTop w:val="0"/>
          <w:marBottom w:val="0"/>
          <w:divBdr>
            <w:top w:val="none" w:sz="0" w:space="0" w:color="auto"/>
            <w:left w:val="none" w:sz="0" w:space="0" w:color="auto"/>
            <w:bottom w:val="none" w:sz="0" w:space="0" w:color="auto"/>
            <w:right w:val="none" w:sz="0" w:space="0" w:color="auto"/>
          </w:divBdr>
        </w:div>
        <w:div w:id="1590845211">
          <w:marLeft w:val="480"/>
          <w:marRight w:val="0"/>
          <w:marTop w:val="0"/>
          <w:marBottom w:val="0"/>
          <w:divBdr>
            <w:top w:val="none" w:sz="0" w:space="0" w:color="auto"/>
            <w:left w:val="none" w:sz="0" w:space="0" w:color="auto"/>
            <w:bottom w:val="none" w:sz="0" w:space="0" w:color="auto"/>
            <w:right w:val="none" w:sz="0" w:space="0" w:color="auto"/>
          </w:divBdr>
        </w:div>
        <w:div w:id="926117370">
          <w:marLeft w:val="480"/>
          <w:marRight w:val="0"/>
          <w:marTop w:val="0"/>
          <w:marBottom w:val="0"/>
          <w:divBdr>
            <w:top w:val="none" w:sz="0" w:space="0" w:color="auto"/>
            <w:left w:val="none" w:sz="0" w:space="0" w:color="auto"/>
            <w:bottom w:val="none" w:sz="0" w:space="0" w:color="auto"/>
            <w:right w:val="none" w:sz="0" w:space="0" w:color="auto"/>
          </w:divBdr>
        </w:div>
        <w:div w:id="655768998">
          <w:marLeft w:val="480"/>
          <w:marRight w:val="0"/>
          <w:marTop w:val="0"/>
          <w:marBottom w:val="0"/>
          <w:divBdr>
            <w:top w:val="none" w:sz="0" w:space="0" w:color="auto"/>
            <w:left w:val="none" w:sz="0" w:space="0" w:color="auto"/>
            <w:bottom w:val="none" w:sz="0" w:space="0" w:color="auto"/>
            <w:right w:val="none" w:sz="0" w:space="0" w:color="auto"/>
          </w:divBdr>
        </w:div>
        <w:div w:id="459416194">
          <w:marLeft w:val="480"/>
          <w:marRight w:val="0"/>
          <w:marTop w:val="0"/>
          <w:marBottom w:val="0"/>
          <w:divBdr>
            <w:top w:val="none" w:sz="0" w:space="0" w:color="auto"/>
            <w:left w:val="none" w:sz="0" w:space="0" w:color="auto"/>
            <w:bottom w:val="none" w:sz="0" w:space="0" w:color="auto"/>
            <w:right w:val="none" w:sz="0" w:space="0" w:color="auto"/>
          </w:divBdr>
        </w:div>
        <w:div w:id="1851943804">
          <w:marLeft w:val="480"/>
          <w:marRight w:val="0"/>
          <w:marTop w:val="0"/>
          <w:marBottom w:val="0"/>
          <w:divBdr>
            <w:top w:val="none" w:sz="0" w:space="0" w:color="auto"/>
            <w:left w:val="none" w:sz="0" w:space="0" w:color="auto"/>
            <w:bottom w:val="none" w:sz="0" w:space="0" w:color="auto"/>
            <w:right w:val="none" w:sz="0" w:space="0" w:color="auto"/>
          </w:divBdr>
        </w:div>
        <w:div w:id="683481353">
          <w:marLeft w:val="480"/>
          <w:marRight w:val="0"/>
          <w:marTop w:val="0"/>
          <w:marBottom w:val="0"/>
          <w:divBdr>
            <w:top w:val="none" w:sz="0" w:space="0" w:color="auto"/>
            <w:left w:val="none" w:sz="0" w:space="0" w:color="auto"/>
            <w:bottom w:val="none" w:sz="0" w:space="0" w:color="auto"/>
            <w:right w:val="none" w:sz="0" w:space="0" w:color="auto"/>
          </w:divBdr>
        </w:div>
        <w:div w:id="214701039">
          <w:marLeft w:val="480"/>
          <w:marRight w:val="0"/>
          <w:marTop w:val="0"/>
          <w:marBottom w:val="0"/>
          <w:divBdr>
            <w:top w:val="none" w:sz="0" w:space="0" w:color="auto"/>
            <w:left w:val="none" w:sz="0" w:space="0" w:color="auto"/>
            <w:bottom w:val="none" w:sz="0" w:space="0" w:color="auto"/>
            <w:right w:val="none" w:sz="0" w:space="0" w:color="auto"/>
          </w:divBdr>
        </w:div>
        <w:div w:id="1144154406">
          <w:marLeft w:val="480"/>
          <w:marRight w:val="0"/>
          <w:marTop w:val="0"/>
          <w:marBottom w:val="0"/>
          <w:divBdr>
            <w:top w:val="none" w:sz="0" w:space="0" w:color="auto"/>
            <w:left w:val="none" w:sz="0" w:space="0" w:color="auto"/>
            <w:bottom w:val="none" w:sz="0" w:space="0" w:color="auto"/>
            <w:right w:val="none" w:sz="0" w:space="0" w:color="auto"/>
          </w:divBdr>
        </w:div>
        <w:div w:id="1923951309">
          <w:marLeft w:val="480"/>
          <w:marRight w:val="0"/>
          <w:marTop w:val="0"/>
          <w:marBottom w:val="0"/>
          <w:divBdr>
            <w:top w:val="none" w:sz="0" w:space="0" w:color="auto"/>
            <w:left w:val="none" w:sz="0" w:space="0" w:color="auto"/>
            <w:bottom w:val="none" w:sz="0" w:space="0" w:color="auto"/>
            <w:right w:val="none" w:sz="0" w:space="0" w:color="auto"/>
          </w:divBdr>
        </w:div>
        <w:div w:id="180094738">
          <w:marLeft w:val="480"/>
          <w:marRight w:val="0"/>
          <w:marTop w:val="0"/>
          <w:marBottom w:val="0"/>
          <w:divBdr>
            <w:top w:val="none" w:sz="0" w:space="0" w:color="auto"/>
            <w:left w:val="none" w:sz="0" w:space="0" w:color="auto"/>
            <w:bottom w:val="none" w:sz="0" w:space="0" w:color="auto"/>
            <w:right w:val="none" w:sz="0" w:space="0" w:color="auto"/>
          </w:divBdr>
        </w:div>
        <w:div w:id="987324664">
          <w:marLeft w:val="480"/>
          <w:marRight w:val="0"/>
          <w:marTop w:val="0"/>
          <w:marBottom w:val="0"/>
          <w:divBdr>
            <w:top w:val="none" w:sz="0" w:space="0" w:color="auto"/>
            <w:left w:val="none" w:sz="0" w:space="0" w:color="auto"/>
            <w:bottom w:val="none" w:sz="0" w:space="0" w:color="auto"/>
            <w:right w:val="none" w:sz="0" w:space="0" w:color="auto"/>
          </w:divBdr>
        </w:div>
        <w:div w:id="1088236764">
          <w:marLeft w:val="480"/>
          <w:marRight w:val="0"/>
          <w:marTop w:val="0"/>
          <w:marBottom w:val="0"/>
          <w:divBdr>
            <w:top w:val="none" w:sz="0" w:space="0" w:color="auto"/>
            <w:left w:val="none" w:sz="0" w:space="0" w:color="auto"/>
            <w:bottom w:val="none" w:sz="0" w:space="0" w:color="auto"/>
            <w:right w:val="none" w:sz="0" w:space="0" w:color="auto"/>
          </w:divBdr>
        </w:div>
        <w:div w:id="175272361">
          <w:marLeft w:val="480"/>
          <w:marRight w:val="0"/>
          <w:marTop w:val="0"/>
          <w:marBottom w:val="0"/>
          <w:divBdr>
            <w:top w:val="none" w:sz="0" w:space="0" w:color="auto"/>
            <w:left w:val="none" w:sz="0" w:space="0" w:color="auto"/>
            <w:bottom w:val="none" w:sz="0" w:space="0" w:color="auto"/>
            <w:right w:val="none" w:sz="0" w:space="0" w:color="auto"/>
          </w:divBdr>
        </w:div>
      </w:divsChild>
    </w:div>
    <w:div w:id="334264115">
      <w:bodyDiv w:val="1"/>
      <w:marLeft w:val="0"/>
      <w:marRight w:val="0"/>
      <w:marTop w:val="0"/>
      <w:marBottom w:val="0"/>
      <w:divBdr>
        <w:top w:val="none" w:sz="0" w:space="0" w:color="auto"/>
        <w:left w:val="none" w:sz="0" w:space="0" w:color="auto"/>
        <w:bottom w:val="none" w:sz="0" w:space="0" w:color="auto"/>
        <w:right w:val="none" w:sz="0" w:space="0" w:color="auto"/>
      </w:divBdr>
    </w:div>
    <w:div w:id="336661911">
      <w:bodyDiv w:val="1"/>
      <w:marLeft w:val="0"/>
      <w:marRight w:val="0"/>
      <w:marTop w:val="0"/>
      <w:marBottom w:val="0"/>
      <w:divBdr>
        <w:top w:val="none" w:sz="0" w:space="0" w:color="auto"/>
        <w:left w:val="none" w:sz="0" w:space="0" w:color="auto"/>
        <w:bottom w:val="none" w:sz="0" w:space="0" w:color="auto"/>
        <w:right w:val="none" w:sz="0" w:space="0" w:color="auto"/>
      </w:divBdr>
    </w:div>
    <w:div w:id="339040022">
      <w:bodyDiv w:val="1"/>
      <w:marLeft w:val="0"/>
      <w:marRight w:val="0"/>
      <w:marTop w:val="0"/>
      <w:marBottom w:val="0"/>
      <w:divBdr>
        <w:top w:val="none" w:sz="0" w:space="0" w:color="auto"/>
        <w:left w:val="none" w:sz="0" w:space="0" w:color="auto"/>
        <w:bottom w:val="none" w:sz="0" w:space="0" w:color="auto"/>
        <w:right w:val="none" w:sz="0" w:space="0" w:color="auto"/>
      </w:divBdr>
    </w:div>
    <w:div w:id="343820141">
      <w:bodyDiv w:val="1"/>
      <w:marLeft w:val="0"/>
      <w:marRight w:val="0"/>
      <w:marTop w:val="0"/>
      <w:marBottom w:val="0"/>
      <w:divBdr>
        <w:top w:val="none" w:sz="0" w:space="0" w:color="auto"/>
        <w:left w:val="none" w:sz="0" w:space="0" w:color="auto"/>
        <w:bottom w:val="none" w:sz="0" w:space="0" w:color="auto"/>
        <w:right w:val="none" w:sz="0" w:space="0" w:color="auto"/>
      </w:divBdr>
    </w:div>
    <w:div w:id="344555402">
      <w:bodyDiv w:val="1"/>
      <w:marLeft w:val="0"/>
      <w:marRight w:val="0"/>
      <w:marTop w:val="0"/>
      <w:marBottom w:val="0"/>
      <w:divBdr>
        <w:top w:val="none" w:sz="0" w:space="0" w:color="auto"/>
        <w:left w:val="none" w:sz="0" w:space="0" w:color="auto"/>
        <w:bottom w:val="none" w:sz="0" w:space="0" w:color="auto"/>
        <w:right w:val="none" w:sz="0" w:space="0" w:color="auto"/>
      </w:divBdr>
    </w:div>
    <w:div w:id="347215022">
      <w:bodyDiv w:val="1"/>
      <w:marLeft w:val="0"/>
      <w:marRight w:val="0"/>
      <w:marTop w:val="0"/>
      <w:marBottom w:val="0"/>
      <w:divBdr>
        <w:top w:val="none" w:sz="0" w:space="0" w:color="auto"/>
        <w:left w:val="none" w:sz="0" w:space="0" w:color="auto"/>
        <w:bottom w:val="none" w:sz="0" w:space="0" w:color="auto"/>
        <w:right w:val="none" w:sz="0" w:space="0" w:color="auto"/>
      </w:divBdr>
      <w:divsChild>
        <w:div w:id="2088914902">
          <w:marLeft w:val="480"/>
          <w:marRight w:val="0"/>
          <w:marTop w:val="0"/>
          <w:marBottom w:val="0"/>
          <w:divBdr>
            <w:top w:val="none" w:sz="0" w:space="0" w:color="auto"/>
            <w:left w:val="none" w:sz="0" w:space="0" w:color="auto"/>
            <w:bottom w:val="none" w:sz="0" w:space="0" w:color="auto"/>
            <w:right w:val="none" w:sz="0" w:space="0" w:color="auto"/>
          </w:divBdr>
        </w:div>
        <w:div w:id="1810125154">
          <w:marLeft w:val="480"/>
          <w:marRight w:val="0"/>
          <w:marTop w:val="0"/>
          <w:marBottom w:val="0"/>
          <w:divBdr>
            <w:top w:val="none" w:sz="0" w:space="0" w:color="auto"/>
            <w:left w:val="none" w:sz="0" w:space="0" w:color="auto"/>
            <w:bottom w:val="none" w:sz="0" w:space="0" w:color="auto"/>
            <w:right w:val="none" w:sz="0" w:space="0" w:color="auto"/>
          </w:divBdr>
        </w:div>
        <w:div w:id="742606649">
          <w:marLeft w:val="480"/>
          <w:marRight w:val="0"/>
          <w:marTop w:val="0"/>
          <w:marBottom w:val="0"/>
          <w:divBdr>
            <w:top w:val="none" w:sz="0" w:space="0" w:color="auto"/>
            <w:left w:val="none" w:sz="0" w:space="0" w:color="auto"/>
            <w:bottom w:val="none" w:sz="0" w:space="0" w:color="auto"/>
            <w:right w:val="none" w:sz="0" w:space="0" w:color="auto"/>
          </w:divBdr>
        </w:div>
        <w:div w:id="1835798112">
          <w:marLeft w:val="480"/>
          <w:marRight w:val="0"/>
          <w:marTop w:val="0"/>
          <w:marBottom w:val="0"/>
          <w:divBdr>
            <w:top w:val="none" w:sz="0" w:space="0" w:color="auto"/>
            <w:left w:val="none" w:sz="0" w:space="0" w:color="auto"/>
            <w:bottom w:val="none" w:sz="0" w:space="0" w:color="auto"/>
            <w:right w:val="none" w:sz="0" w:space="0" w:color="auto"/>
          </w:divBdr>
        </w:div>
        <w:div w:id="2111197281">
          <w:marLeft w:val="480"/>
          <w:marRight w:val="0"/>
          <w:marTop w:val="0"/>
          <w:marBottom w:val="0"/>
          <w:divBdr>
            <w:top w:val="none" w:sz="0" w:space="0" w:color="auto"/>
            <w:left w:val="none" w:sz="0" w:space="0" w:color="auto"/>
            <w:bottom w:val="none" w:sz="0" w:space="0" w:color="auto"/>
            <w:right w:val="none" w:sz="0" w:space="0" w:color="auto"/>
          </w:divBdr>
        </w:div>
        <w:div w:id="864682454">
          <w:marLeft w:val="480"/>
          <w:marRight w:val="0"/>
          <w:marTop w:val="0"/>
          <w:marBottom w:val="0"/>
          <w:divBdr>
            <w:top w:val="none" w:sz="0" w:space="0" w:color="auto"/>
            <w:left w:val="none" w:sz="0" w:space="0" w:color="auto"/>
            <w:bottom w:val="none" w:sz="0" w:space="0" w:color="auto"/>
            <w:right w:val="none" w:sz="0" w:space="0" w:color="auto"/>
          </w:divBdr>
        </w:div>
        <w:div w:id="16350976">
          <w:marLeft w:val="480"/>
          <w:marRight w:val="0"/>
          <w:marTop w:val="0"/>
          <w:marBottom w:val="0"/>
          <w:divBdr>
            <w:top w:val="none" w:sz="0" w:space="0" w:color="auto"/>
            <w:left w:val="none" w:sz="0" w:space="0" w:color="auto"/>
            <w:bottom w:val="none" w:sz="0" w:space="0" w:color="auto"/>
            <w:right w:val="none" w:sz="0" w:space="0" w:color="auto"/>
          </w:divBdr>
        </w:div>
        <w:div w:id="1545094781">
          <w:marLeft w:val="480"/>
          <w:marRight w:val="0"/>
          <w:marTop w:val="0"/>
          <w:marBottom w:val="0"/>
          <w:divBdr>
            <w:top w:val="none" w:sz="0" w:space="0" w:color="auto"/>
            <w:left w:val="none" w:sz="0" w:space="0" w:color="auto"/>
            <w:bottom w:val="none" w:sz="0" w:space="0" w:color="auto"/>
            <w:right w:val="none" w:sz="0" w:space="0" w:color="auto"/>
          </w:divBdr>
        </w:div>
        <w:div w:id="1239710939">
          <w:marLeft w:val="480"/>
          <w:marRight w:val="0"/>
          <w:marTop w:val="0"/>
          <w:marBottom w:val="0"/>
          <w:divBdr>
            <w:top w:val="none" w:sz="0" w:space="0" w:color="auto"/>
            <w:left w:val="none" w:sz="0" w:space="0" w:color="auto"/>
            <w:bottom w:val="none" w:sz="0" w:space="0" w:color="auto"/>
            <w:right w:val="none" w:sz="0" w:space="0" w:color="auto"/>
          </w:divBdr>
        </w:div>
        <w:div w:id="426773501">
          <w:marLeft w:val="480"/>
          <w:marRight w:val="0"/>
          <w:marTop w:val="0"/>
          <w:marBottom w:val="0"/>
          <w:divBdr>
            <w:top w:val="none" w:sz="0" w:space="0" w:color="auto"/>
            <w:left w:val="none" w:sz="0" w:space="0" w:color="auto"/>
            <w:bottom w:val="none" w:sz="0" w:space="0" w:color="auto"/>
            <w:right w:val="none" w:sz="0" w:space="0" w:color="auto"/>
          </w:divBdr>
        </w:div>
        <w:div w:id="2121951447">
          <w:marLeft w:val="480"/>
          <w:marRight w:val="0"/>
          <w:marTop w:val="0"/>
          <w:marBottom w:val="0"/>
          <w:divBdr>
            <w:top w:val="none" w:sz="0" w:space="0" w:color="auto"/>
            <w:left w:val="none" w:sz="0" w:space="0" w:color="auto"/>
            <w:bottom w:val="none" w:sz="0" w:space="0" w:color="auto"/>
            <w:right w:val="none" w:sz="0" w:space="0" w:color="auto"/>
          </w:divBdr>
        </w:div>
        <w:div w:id="571309583">
          <w:marLeft w:val="480"/>
          <w:marRight w:val="0"/>
          <w:marTop w:val="0"/>
          <w:marBottom w:val="0"/>
          <w:divBdr>
            <w:top w:val="none" w:sz="0" w:space="0" w:color="auto"/>
            <w:left w:val="none" w:sz="0" w:space="0" w:color="auto"/>
            <w:bottom w:val="none" w:sz="0" w:space="0" w:color="auto"/>
            <w:right w:val="none" w:sz="0" w:space="0" w:color="auto"/>
          </w:divBdr>
        </w:div>
        <w:div w:id="1174884092">
          <w:marLeft w:val="480"/>
          <w:marRight w:val="0"/>
          <w:marTop w:val="0"/>
          <w:marBottom w:val="0"/>
          <w:divBdr>
            <w:top w:val="none" w:sz="0" w:space="0" w:color="auto"/>
            <w:left w:val="none" w:sz="0" w:space="0" w:color="auto"/>
            <w:bottom w:val="none" w:sz="0" w:space="0" w:color="auto"/>
            <w:right w:val="none" w:sz="0" w:space="0" w:color="auto"/>
          </w:divBdr>
        </w:div>
        <w:div w:id="814294258">
          <w:marLeft w:val="480"/>
          <w:marRight w:val="0"/>
          <w:marTop w:val="0"/>
          <w:marBottom w:val="0"/>
          <w:divBdr>
            <w:top w:val="none" w:sz="0" w:space="0" w:color="auto"/>
            <w:left w:val="none" w:sz="0" w:space="0" w:color="auto"/>
            <w:bottom w:val="none" w:sz="0" w:space="0" w:color="auto"/>
            <w:right w:val="none" w:sz="0" w:space="0" w:color="auto"/>
          </w:divBdr>
        </w:div>
        <w:div w:id="1579637170">
          <w:marLeft w:val="480"/>
          <w:marRight w:val="0"/>
          <w:marTop w:val="0"/>
          <w:marBottom w:val="0"/>
          <w:divBdr>
            <w:top w:val="none" w:sz="0" w:space="0" w:color="auto"/>
            <w:left w:val="none" w:sz="0" w:space="0" w:color="auto"/>
            <w:bottom w:val="none" w:sz="0" w:space="0" w:color="auto"/>
            <w:right w:val="none" w:sz="0" w:space="0" w:color="auto"/>
          </w:divBdr>
        </w:div>
        <w:div w:id="604072149">
          <w:marLeft w:val="480"/>
          <w:marRight w:val="0"/>
          <w:marTop w:val="0"/>
          <w:marBottom w:val="0"/>
          <w:divBdr>
            <w:top w:val="none" w:sz="0" w:space="0" w:color="auto"/>
            <w:left w:val="none" w:sz="0" w:space="0" w:color="auto"/>
            <w:bottom w:val="none" w:sz="0" w:space="0" w:color="auto"/>
            <w:right w:val="none" w:sz="0" w:space="0" w:color="auto"/>
          </w:divBdr>
        </w:div>
        <w:div w:id="1416852608">
          <w:marLeft w:val="480"/>
          <w:marRight w:val="0"/>
          <w:marTop w:val="0"/>
          <w:marBottom w:val="0"/>
          <w:divBdr>
            <w:top w:val="none" w:sz="0" w:space="0" w:color="auto"/>
            <w:left w:val="none" w:sz="0" w:space="0" w:color="auto"/>
            <w:bottom w:val="none" w:sz="0" w:space="0" w:color="auto"/>
            <w:right w:val="none" w:sz="0" w:space="0" w:color="auto"/>
          </w:divBdr>
        </w:div>
        <w:div w:id="59908532">
          <w:marLeft w:val="480"/>
          <w:marRight w:val="0"/>
          <w:marTop w:val="0"/>
          <w:marBottom w:val="0"/>
          <w:divBdr>
            <w:top w:val="none" w:sz="0" w:space="0" w:color="auto"/>
            <w:left w:val="none" w:sz="0" w:space="0" w:color="auto"/>
            <w:bottom w:val="none" w:sz="0" w:space="0" w:color="auto"/>
            <w:right w:val="none" w:sz="0" w:space="0" w:color="auto"/>
          </w:divBdr>
        </w:div>
        <w:div w:id="386151052">
          <w:marLeft w:val="480"/>
          <w:marRight w:val="0"/>
          <w:marTop w:val="0"/>
          <w:marBottom w:val="0"/>
          <w:divBdr>
            <w:top w:val="none" w:sz="0" w:space="0" w:color="auto"/>
            <w:left w:val="none" w:sz="0" w:space="0" w:color="auto"/>
            <w:bottom w:val="none" w:sz="0" w:space="0" w:color="auto"/>
            <w:right w:val="none" w:sz="0" w:space="0" w:color="auto"/>
          </w:divBdr>
        </w:div>
        <w:div w:id="1179000904">
          <w:marLeft w:val="480"/>
          <w:marRight w:val="0"/>
          <w:marTop w:val="0"/>
          <w:marBottom w:val="0"/>
          <w:divBdr>
            <w:top w:val="none" w:sz="0" w:space="0" w:color="auto"/>
            <w:left w:val="none" w:sz="0" w:space="0" w:color="auto"/>
            <w:bottom w:val="none" w:sz="0" w:space="0" w:color="auto"/>
            <w:right w:val="none" w:sz="0" w:space="0" w:color="auto"/>
          </w:divBdr>
        </w:div>
        <w:div w:id="2029326098">
          <w:marLeft w:val="480"/>
          <w:marRight w:val="0"/>
          <w:marTop w:val="0"/>
          <w:marBottom w:val="0"/>
          <w:divBdr>
            <w:top w:val="none" w:sz="0" w:space="0" w:color="auto"/>
            <w:left w:val="none" w:sz="0" w:space="0" w:color="auto"/>
            <w:bottom w:val="none" w:sz="0" w:space="0" w:color="auto"/>
            <w:right w:val="none" w:sz="0" w:space="0" w:color="auto"/>
          </w:divBdr>
        </w:div>
        <w:div w:id="629170903">
          <w:marLeft w:val="480"/>
          <w:marRight w:val="0"/>
          <w:marTop w:val="0"/>
          <w:marBottom w:val="0"/>
          <w:divBdr>
            <w:top w:val="none" w:sz="0" w:space="0" w:color="auto"/>
            <w:left w:val="none" w:sz="0" w:space="0" w:color="auto"/>
            <w:bottom w:val="none" w:sz="0" w:space="0" w:color="auto"/>
            <w:right w:val="none" w:sz="0" w:space="0" w:color="auto"/>
          </w:divBdr>
        </w:div>
        <w:div w:id="1720468803">
          <w:marLeft w:val="480"/>
          <w:marRight w:val="0"/>
          <w:marTop w:val="0"/>
          <w:marBottom w:val="0"/>
          <w:divBdr>
            <w:top w:val="none" w:sz="0" w:space="0" w:color="auto"/>
            <w:left w:val="none" w:sz="0" w:space="0" w:color="auto"/>
            <w:bottom w:val="none" w:sz="0" w:space="0" w:color="auto"/>
            <w:right w:val="none" w:sz="0" w:space="0" w:color="auto"/>
          </w:divBdr>
        </w:div>
        <w:div w:id="1231961081">
          <w:marLeft w:val="480"/>
          <w:marRight w:val="0"/>
          <w:marTop w:val="0"/>
          <w:marBottom w:val="0"/>
          <w:divBdr>
            <w:top w:val="none" w:sz="0" w:space="0" w:color="auto"/>
            <w:left w:val="none" w:sz="0" w:space="0" w:color="auto"/>
            <w:bottom w:val="none" w:sz="0" w:space="0" w:color="auto"/>
            <w:right w:val="none" w:sz="0" w:space="0" w:color="auto"/>
          </w:divBdr>
        </w:div>
        <w:div w:id="1791122468">
          <w:marLeft w:val="480"/>
          <w:marRight w:val="0"/>
          <w:marTop w:val="0"/>
          <w:marBottom w:val="0"/>
          <w:divBdr>
            <w:top w:val="none" w:sz="0" w:space="0" w:color="auto"/>
            <w:left w:val="none" w:sz="0" w:space="0" w:color="auto"/>
            <w:bottom w:val="none" w:sz="0" w:space="0" w:color="auto"/>
            <w:right w:val="none" w:sz="0" w:space="0" w:color="auto"/>
          </w:divBdr>
        </w:div>
        <w:div w:id="1791627438">
          <w:marLeft w:val="480"/>
          <w:marRight w:val="0"/>
          <w:marTop w:val="0"/>
          <w:marBottom w:val="0"/>
          <w:divBdr>
            <w:top w:val="none" w:sz="0" w:space="0" w:color="auto"/>
            <w:left w:val="none" w:sz="0" w:space="0" w:color="auto"/>
            <w:bottom w:val="none" w:sz="0" w:space="0" w:color="auto"/>
            <w:right w:val="none" w:sz="0" w:space="0" w:color="auto"/>
          </w:divBdr>
        </w:div>
        <w:div w:id="1988632224">
          <w:marLeft w:val="480"/>
          <w:marRight w:val="0"/>
          <w:marTop w:val="0"/>
          <w:marBottom w:val="0"/>
          <w:divBdr>
            <w:top w:val="none" w:sz="0" w:space="0" w:color="auto"/>
            <w:left w:val="none" w:sz="0" w:space="0" w:color="auto"/>
            <w:bottom w:val="none" w:sz="0" w:space="0" w:color="auto"/>
            <w:right w:val="none" w:sz="0" w:space="0" w:color="auto"/>
          </w:divBdr>
        </w:div>
        <w:div w:id="1610042542">
          <w:marLeft w:val="480"/>
          <w:marRight w:val="0"/>
          <w:marTop w:val="0"/>
          <w:marBottom w:val="0"/>
          <w:divBdr>
            <w:top w:val="none" w:sz="0" w:space="0" w:color="auto"/>
            <w:left w:val="none" w:sz="0" w:space="0" w:color="auto"/>
            <w:bottom w:val="none" w:sz="0" w:space="0" w:color="auto"/>
            <w:right w:val="none" w:sz="0" w:space="0" w:color="auto"/>
          </w:divBdr>
        </w:div>
        <w:div w:id="1545868421">
          <w:marLeft w:val="480"/>
          <w:marRight w:val="0"/>
          <w:marTop w:val="0"/>
          <w:marBottom w:val="0"/>
          <w:divBdr>
            <w:top w:val="none" w:sz="0" w:space="0" w:color="auto"/>
            <w:left w:val="none" w:sz="0" w:space="0" w:color="auto"/>
            <w:bottom w:val="none" w:sz="0" w:space="0" w:color="auto"/>
            <w:right w:val="none" w:sz="0" w:space="0" w:color="auto"/>
          </w:divBdr>
        </w:div>
        <w:div w:id="760686919">
          <w:marLeft w:val="480"/>
          <w:marRight w:val="0"/>
          <w:marTop w:val="0"/>
          <w:marBottom w:val="0"/>
          <w:divBdr>
            <w:top w:val="none" w:sz="0" w:space="0" w:color="auto"/>
            <w:left w:val="none" w:sz="0" w:space="0" w:color="auto"/>
            <w:bottom w:val="none" w:sz="0" w:space="0" w:color="auto"/>
            <w:right w:val="none" w:sz="0" w:space="0" w:color="auto"/>
          </w:divBdr>
        </w:div>
        <w:div w:id="656615242">
          <w:marLeft w:val="480"/>
          <w:marRight w:val="0"/>
          <w:marTop w:val="0"/>
          <w:marBottom w:val="0"/>
          <w:divBdr>
            <w:top w:val="none" w:sz="0" w:space="0" w:color="auto"/>
            <w:left w:val="none" w:sz="0" w:space="0" w:color="auto"/>
            <w:bottom w:val="none" w:sz="0" w:space="0" w:color="auto"/>
            <w:right w:val="none" w:sz="0" w:space="0" w:color="auto"/>
          </w:divBdr>
        </w:div>
        <w:div w:id="1427575947">
          <w:marLeft w:val="480"/>
          <w:marRight w:val="0"/>
          <w:marTop w:val="0"/>
          <w:marBottom w:val="0"/>
          <w:divBdr>
            <w:top w:val="none" w:sz="0" w:space="0" w:color="auto"/>
            <w:left w:val="none" w:sz="0" w:space="0" w:color="auto"/>
            <w:bottom w:val="none" w:sz="0" w:space="0" w:color="auto"/>
            <w:right w:val="none" w:sz="0" w:space="0" w:color="auto"/>
          </w:divBdr>
        </w:div>
      </w:divsChild>
    </w:div>
    <w:div w:id="348021217">
      <w:bodyDiv w:val="1"/>
      <w:marLeft w:val="0"/>
      <w:marRight w:val="0"/>
      <w:marTop w:val="0"/>
      <w:marBottom w:val="0"/>
      <w:divBdr>
        <w:top w:val="none" w:sz="0" w:space="0" w:color="auto"/>
        <w:left w:val="none" w:sz="0" w:space="0" w:color="auto"/>
        <w:bottom w:val="none" w:sz="0" w:space="0" w:color="auto"/>
        <w:right w:val="none" w:sz="0" w:space="0" w:color="auto"/>
      </w:divBdr>
    </w:div>
    <w:div w:id="352079244">
      <w:bodyDiv w:val="1"/>
      <w:marLeft w:val="0"/>
      <w:marRight w:val="0"/>
      <w:marTop w:val="0"/>
      <w:marBottom w:val="0"/>
      <w:divBdr>
        <w:top w:val="none" w:sz="0" w:space="0" w:color="auto"/>
        <w:left w:val="none" w:sz="0" w:space="0" w:color="auto"/>
        <w:bottom w:val="none" w:sz="0" w:space="0" w:color="auto"/>
        <w:right w:val="none" w:sz="0" w:space="0" w:color="auto"/>
      </w:divBdr>
    </w:div>
    <w:div w:id="356274786">
      <w:bodyDiv w:val="1"/>
      <w:marLeft w:val="0"/>
      <w:marRight w:val="0"/>
      <w:marTop w:val="0"/>
      <w:marBottom w:val="0"/>
      <w:divBdr>
        <w:top w:val="none" w:sz="0" w:space="0" w:color="auto"/>
        <w:left w:val="none" w:sz="0" w:space="0" w:color="auto"/>
        <w:bottom w:val="none" w:sz="0" w:space="0" w:color="auto"/>
        <w:right w:val="none" w:sz="0" w:space="0" w:color="auto"/>
      </w:divBdr>
    </w:div>
    <w:div w:id="357200420">
      <w:bodyDiv w:val="1"/>
      <w:marLeft w:val="0"/>
      <w:marRight w:val="0"/>
      <w:marTop w:val="0"/>
      <w:marBottom w:val="0"/>
      <w:divBdr>
        <w:top w:val="none" w:sz="0" w:space="0" w:color="auto"/>
        <w:left w:val="none" w:sz="0" w:space="0" w:color="auto"/>
        <w:bottom w:val="none" w:sz="0" w:space="0" w:color="auto"/>
        <w:right w:val="none" w:sz="0" w:space="0" w:color="auto"/>
      </w:divBdr>
    </w:div>
    <w:div w:id="362678800">
      <w:bodyDiv w:val="1"/>
      <w:marLeft w:val="0"/>
      <w:marRight w:val="0"/>
      <w:marTop w:val="0"/>
      <w:marBottom w:val="0"/>
      <w:divBdr>
        <w:top w:val="none" w:sz="0" w:space="0" w:color="auto"/>
        <w:left w:val="none" w:sz="0" w:space="0" w:color="auto"/>
        <w:bottom w:val="none" w:sz="0" w:space="0" w:color="auto"/>
        <w:right w:val="none" w:sz="0" w:space="0" w:color="auto"/>
      </w:divBdr>
    </w:div>
    <w:div w:id="365830534">
      <w:bodyDiv w:val="1"/>
      <w:marLeft w:val="0"/>
      <w:marRight w:val="0"/>
      <w:marTop w:val="0"/>
      <w:marBottom w:val="0"/>
      <w:divBdr>
        <w:top w:val="none" w:sz="0" w:space="0" w:color="auto"/>
        <w:left w:val="none" w:sz="0" w:space="0" w:color="auto"/>
        <w:bottom w:val="none" w:sz="0" w:space="0" w:color="auto"/>
        <w:right w:val="none" w:sz="0" w:space="0" w:color="auto"/>
      </w:divBdr>
    </w:div>
    <w:div w:id="366297225">
      <w:bodyDiv w:val="1"/>
      <w:marLeft w:val="0"/>
      <w:marRight w:val="0"/>
      <w:marTop w:val="0"/>
      <w:marBottom w:val="0"/>
      <w:divBdr>
        <w:top w:val="none" w:sz="0" w:space="0" w:color="auto"/>
        <w:left w:val="none" w:sz="0" w:space="0" w:color="auto"/>
        <w:bottom w:val="none" w:sz="0" w:space="0" w:color="auto"/>
        <w:right w:val="none" w:sz="0" w:space="0" w:color="auto"/>
      </w:divBdr>
    </w:div>
    <w:div w:id="367996222">
      <w:bodyDiv w:val="1"/>
      <w:marLeft w:val="0"/>
      <w:marRight w:val="0"/>
      <w:marTop w:val="0"/>
      <w:marBottom w:val="0"/>
      <w:divBdr>
        <w:top w:val="none" w:sz="0" w:space="0" w:color="auto"/>
        <w:left w:val="none" w:sz="0" w:space="0" w:color="auto"/>
        <w:bottom w:val="none" w:sz="0" w:space="0" w:color="auto"/>
        <w:right w:val="none" w:sz="0" w:space="0" w:color="auto"/>
      </w:divBdr>
    </w:div>
    <w:div w:id="371157283">
      <w:bodyDiv w:val="1"/>
      <w:marLeft w:val="0"/>
      <w:marRight w:val="0"/>
      <w:marTop w:val="0"/>
      <w:marBottom w:val="0"/>
      <w:divBdr>
        <w:top w:val="none" w:sz="0" w:space="0" w:color="auto"/>
        <w:left w:val="none" w:sz="0" w:space="0" w:color="auto"/>
        <w:bottom w:val="none" w:sz="0" w:space="0" w:color="auto"/>
        <w:right w:val="none" w:sz="0" w:space="0" w:color="auto"/>
      </w:divBdr>
    </w:div>
    <w:div w:id="372266233">
      <w:bodyDiv w:val="1"/>
      <w:marLeft w:val="0"/>
      <w:marRight w:val="0"/>
      <w:marTop w:val="0"/>
      <w:marBottom w:val="0"/>
      <w:divBdr>
        <w:top w:val="none" w:sz="0" w:space="0" w:color="auto"/>
        <w:left w:val="none" w:sz="0" w:space="0" w:color="auto"/>
        <w:bottom w:val="none" w:sz="0" w:space="0" w:color="auto"/>
        <w:right w:val="none" w:sz="0" w:space="0" w:color="auto"/>
      </w:divBdr>
    </w:div>
    <w:div w:id="375084907">
      <w:bodyDiv w:val="1"/>
      <w:marLeft w:val="0"/>
      <w:marRight w:val="0"/>
      <w:marTop w:val="0"/>
      <w:marBottom w:val="0"/>
      <w:divBdr>
        <w:top w:val="none" w:sz="0" w:space="0" w:color="auto"/>
        <w:left w:val="none" w:sz="0" w:space="0" w:color="auto"/>
        <w:bottom w:val="none" w:sz="0" w:space="0" w:color="auto"/>
        <w:right w:val="none" w:sz="0" w:space="0" w:color="auto"/>
      </w:divBdr>
    </w:div>
    <w:div w:id="375277286">
      <w:bodyDiv w:val="1"/>
      <w:marLeft w:val="0"/>
      <w:marRight w:val="0"/>
      <w:marTop w:val="0"/>
      <w:marBottom w:val="0"/>
      <w:divBdr>
        <w:top w:val="none" w:sz="0" w:space="0" w:color="auto"/>
        <w:left w:val="none" w:sz="0" w:space="0" w:color="auto"/>
        <w:bottom w:val="none" w:sz="0" w:space="0" w:color="auto"/>
        <w:right w:val="none" w:sz="0" w:space="0" w:color="auto"/>
      </w:divBdr>
    </w:div>
    <w:div w:id="375471504">
      <w:bodyDiv w:val="1"/>
      <w:marLeft w:val="0"/>
      <w:marRight w:val="0"/>
      <w:marTop w:val="0"/>
      <w:marBottom w:val="0"/>
      <w:divBdr>
        <w:top w:val="none" w:sz="0" w:space="0" w:color="auto"/>
        <w:left w:val="none" w:sz="0" w:space="0" w:color="auto"/>
        <w:bottom w:val="none" w:sz="0" w:space="0" w:color="auto"/>
        <w:right w:val="none" w:sz="0" w:space="0" w:color="auto"/>
      </w:divBdr>
    </w:div>
    <w:div w:id="376585509">
      <w:bodyDiv w:val="1"/>
      <w:marLeft w:val="0"/>
      <w:marRight w:val="0"/>
      <w:marTop w:val="0"/>
      <w:marBottom w:val="0"/>
      <w:divBdr>
        <w:top w:val="none" w:sz="0" w:space="0" w:color="auto"/>
        <w:left w:val="none" w:sz="0" w:space="0" w:color="auto"/>
        <w:bottom w:val="none" w:sz="0" w:space="0" w:color="auto"/>
        <w:right w:val="none" w:sz="0" w:space="0" w:color="auto"/>
      </w:divBdr>
    </w:div>
    <w:div w:id="377627051">
      <w:bodyDiv w:val="1"/>
      <w:marLeft w:val="0"/>
      <w:marRight w:val="0"/>
      <w:marTop w:val="0"/>
      <w:marBottom w:val="0"/>
      <w:divBdr>
        <w:top w:val="none" w:sz="0" w:space="0" w:color="auto"/>
        <w:left w:val="none" w:sz="0" w:space="0" w:color="auto"/>
        <w:bottom w:val="none" w:sz="0" w:space="0" w:color="auto"/>
        <w:right w:val="none" w:sz="0" w:space="0" w:color="auto"/>
      </w:divBdr>
    </w:div>
    <w:div w:id="379787187">
      <w:bodyDiv w:val="1"/>
      <w:marLeft w:val="0"/>
      <w:marRight w:val="0"/>
      <w:marTop w:val="0"/>
      <w:marBottom w:val="0"/>
      <w:divBdr>
        <w:top w:val="none" w:sz="0" w:space="0" w:color="auto"/>
        <w:left w:val="none" w:sz="0" w:space="0" w:color="auto"/>
        <w:bottom w:val="none" w:sz="0" w:space="0" w:color="auto"/>
        <w:right w:val="none" w:sz="0" w:space="0" w:color="auto"/>
      </w:divBdr>
    </w:div>
    <w:div w:id="380903839">
      <w:bodyDiv w:val="1"/>
      <w:marLeft w:val="0"/>
      <w:marRight w:val="0"/>
      <w:marTop w:val="0"/>
      <w:marBottom w:val="0"/>
      <w:divBdr>
        <w:top w:val="none" w:sz="0" w:space="0" w:color="auto"/>
        <w:left w:val="none" w:sz="0" w:space="0" w:color="auto"/>
        <w:bottom w:val="none" w:sz="0" w:space="0" w:color="auto"/>
        <w:right w:val="none" w:sz="0" w:space="0" w:color="auto"/>
      </w:divBdr>
    </w:div>
    <w:div w:id="386033628">
      <w:bodyDiv w:val="1"/>
      <w:marLeft w:val="0"/>
      <w:marRight w:val="0"/>
      <w:marTop w:val="0"/>
      <w:marBottom w:val="0"/>
      <w:divBdr>
        <w:top w:val="none" w:sz="0" w:space="0" w:color="auto"/>
        <w:left w:val="none" w:sz="0" w:space="0" w:color="auto"/>
        <w:bottom w:val="none" w:sz="0" w:space="0" w:color="auto"/>
        <w:right w:val="none" w:sz="0" w:space="0" w:color="auto"/>
      </w:divBdr>
    </w:div>
    <w:div w:id="386925543">
      <w:bodyDiv w:val="1"/>
      <w:marLeft w:val="0"/>
      <w:marRight w:val="0"/>
      <w:marTop w:val="0"/>
      <w:marBottom w:val="0"/>
      <w:divBdr>
        <w:top w:val="none" w:sz="0" w:space="0" w:color="auto"/>
        <w:left w:val="none" w:sz="0" w:space="0" w:color="auto"/>
        <w:bottom w:val="none" w:sz="0" w:space="0" w:color="auto"/>
        <w:right w:val="none" w:sz="0" w:space="0" w:color="auto"/>
      </w:divBdr>
    </w:div>
    <w:div w:id="387532759">
      <w:bodyDiv w:val="1"/>
      <w:marLeft w:val="0"/>
      <w:marRight w:val="0"/>
      <w:marTop w:val="0"/>
      <w:marBottom w:val="0"/>
      <w:divBdr>
        <w:top w:val="none" w:sz="0" w:space="0" w:color="auto"/>
        <w:left w:val="none" w:sz="0" w:space="0" w:color="auto"/>
        <w:bottom w:val="none" w:sz="0" w:space="0" w:color="auto"/>
        <w:right w:val="none" w:sz="0" w:space="0" w:color="auto"/>
      </w:divBdr>
    </w:div>
    <w:div w:id="388189101">
      <w:bodyDiv w:val="1"/>
      <w:marLeft w:val="0"/>
      <w:marRight w:val="0"/>
      <w:marTop w:val="0"/>
      <w:marBottom w:val="0"/>
      <w:divBdr>
        <w:top w:val="none" w:sz="0" w:space="0" w:color="auto"/>
        <w:left w:val="none" w:sz="0" w:space="0" w:color="auto"/>
        <w:bottom w:val="none" w:sz="0" w:space="0" w:color="auto"/>
        <w:right w:val="none" w:sz="0" w:space="0" w:color="auto"/>
      </w:divBdr>
    </w:div>
    <w:div w:id="390614845">
      <w:bodyDiv w:val="1"/>
      <w:marLeft w:val="0"/>
      <w:marRight w:val="0"/>
      <w:marTop w:val="0"/>
      <w:marBottom w:val="0"/>
      <w:divBdr>
        <w:top w:val="none" w:sz="0" w:space="0" w:color="auto"/>
        <w:left w:val="none" w:sz="0" w:space="0" w:color="auto"/>
        <w:bottom w:val="none" w:sz="0" w:space="0" w:color="auto"/>
        <w:right w:val="none" w:sz="0" w:space="0" w:color="auto"/>
      </w:divBdr>
    </w:div>
    <w:div w:id="393702853">
      <w:bodyDiv w:val="1"/>
      <w:marLeft w:val="0"/>
      <w:marRight w:val="0"/>
      <w:marTop w:val="0"/>
      <w:marBottom w:val="0"/>
      <w:divBdr>
        <w:top w:val="none" w:sz="0" w:space="0" w:color="auto"/>
        <w:left w:val="none" w:sz="0" w:space="0" w:color="auto"/>
        <w:bottom w:val="none" w:sz="0" w:space="0" w:color="auto"/>
        <w:right w:val="none" w:sz="0" w:space="0" w:color="auto"/>
      </w:divBdr>
    </w:div>
    <w:div w:id="394624687">
      <w:bodyDiv w:val="1"/>
      <w:marLeft w:val="0"/>
      <w:marRight w:val="0"/>
      <w:marTop w:val="0"/>
      <w:marBottom w:val="0"/>
      <w:divBdr>
        <w:top w:val="none" w:sz="0" w:space="0" w:color="auto"/>
        <w:left w:val="none" w:sz="0" w:space="0" w:color="auto"/>
        <w:bottom w:val="none" w:sz="0" w:space="0" w:color="auto"/>
        <w:right w:val="none" w:sz="0" w:space="0" w:color="auto"/>
      </w:divBdr>
    </w:div>
    <w:div w:id="396637929">
      <w:bodyDiv w:val="1"/>
      <w:marLeft w:val="0"/>
      <w:marRight w:val="0"/>
      <w:marTop w:val="0"/>
      <w:marBottom w:val="0"/>
      <w:divBdr>
        <w:top w:val="none" w:sz="0" w:space="0" w:color="auto"/>
        <w:left w:val="none" w:sz="0" w:space="0" w:color="auto"/>
        <w:bottom w:val="none" w:sz="0" w:space="0" w:color="auto"/>
        <w:right w:val="none" w:sz="0" w:space="0" w:color="auto"/>
      </w:divBdr>
    </w:div>
    <w:div w:id="397703723">
      <w:bodyDiv w:val="1"/>
      <w:marLeft w:val="0"/>
      <w:marRight w:val="0"/>
      <w:marTop w:val="0"/>
      <w:marBottom w:val="0"/>
      <w:divBdr>
        <w:top w:val="none" w:sz="0" w:space="0" w:color="auto"/>
        <w:left w:val="none" w:sz="0" w:space="0" w:color="auto"/>
        <w:bottom w:val="none" w:sz="0" w:space="0" w:color="auto"/>
        <w:right w:val="none" w:sz="0" w:space="0" w:color="auto"/>
      </w:divBdr>
    </w:div>
    <w:div w:id="399407611">
      <w:bodyDiv w:val="1"/>
      <w:marLeft w:val="0"/>
      <w:marRight w:val="0"/>
      <w:marTop w:val="0"/>
      <w:marBottom w:val="0"/>
      <w:divBdr>
        <w:top w:val="none" w:sz="0" w:space="0" w:color="auto"/>
        <w:left w:val="none" w:sz="0" w:space="0" w:color="auto"/>
        <w:bottom w:val="none" w:sz="0" w:space="0" w:color="auto"/>
        <w:right w:val="none" w:sz="0" w:space="0" w:color="auto"/>
      </w:divBdr>
      <w:divsChild>
        <w:div w:id="278998144">
          <w:marLeft w:val="480"/>
          <w:marRight w:val="0"/>
          <w:marTop w:val="0"/>
          <w:marBottom w:val="0"/>
          <w:divBdr>
            <w:top w:val="none" w:sz="0" w:space="0" w:color="auto"/>
            <w:left w:val="none" w:sz="0" w:space="0" w:color="auto"/>
            <w:bottom w:val="none" w:sz="0" w:space="0" w:color="auto"/>
            <w:right w:val="none" w:sz="0" w:space="0" w:color="auto"/>
          </w:divBdr>
        </w:div>
        <w:div w:id="1270427770">
          <w:marLeft w:val="480"/>
          <w:marRight w:val="0"/>
          <w:marTop w:val="0"/>
          <w:marBottom w:val="0"/>
          <w:divBdr>
            <w:top w:val="none" w:sz="0" w:space="0" w:color="auto"/>
            <w:left w:val="none" w:sz="0" w:space="0" w:color="auto"/>
            <w:bottom w:val="none" w:sz="0" w:space="0" w:color="auto"/>
            <w:right w:val="none" w:sz="0" w:space="0" w:color="auto"/>
          </w:divBdr>
        </w:div>
        <w:div w:id="1222206791">
          <w:marLeft w:val="480"/>
          <w:marRight w:val="0"/>
          <w:marTop w:val="0"/>
          <w:marBottom w:val="0"/>
          <w:divBdr>
            <w:top w:val="none" w:sz="0" w:space="0" w:color="auto"/>
            <w:left w:val="none" w:sz="0" w:space="0" w:color="auto"/>
            <w:bottom w:val="none" w:sz="0" w:space="0" w:color="auto"/>
            <w:right w:val="none" w:sz="0" w:space="0" w:color="auto"/>
          </w:divBdr>
        </w:div>
        <w:div w:id="2115592847">
          <w:marLeft w:val="480"/>
          <w:marRight w:val="0"/>
          <w:marTop w:val="0"/>
          <w:marBottom w:val="0"/>
          <w:divBdr>
            <w:top w:val="none" w:sz="0" w:space="0" w:color="auto"/>
            <w:left w:val="none" w:sz="0" w:space="0" w:color="auto"/>
            <w:bottom w:val="none" w:sz="0" w:space="0" w:color="auto"/>
            <w:right w:val="none" w:sz="0" w:space="0" w:color="auto"/>
          </w:divBdr>
        </w:div>
        <w:div w:id="887956727">
          <w:marLeft w:val="480"/>
          <w:marRight w:val="0"/>
          <w:marTop w:val="0"/>
          <w:marBottom w:val="0"/>
          <w:divBdr>
            <w:top w:val="none" w:sz="0" w:space="0" w:color="auto"/>
            <w:left w:val="none" w:sz="0" w:space="0" w:color="auto"/>
            <w:bottom w:val="none" w:sz="0" w:space="0" w:color="auto"/>
            <w:right w:val="none" w:sz="0" w:space="0" w:color="auto"/>
          </w:divBdr>
        </w:div>
        <w:div w:id="851261014">
          <w:marLeft w:val="480"/>
          <w:marRight w:val="0"/>
          <w:marTop w:val="0"/>
          <w:marBottom w:val="0"/>
          <w:divBdr>
            <w:top w:val="none" w:sz="0" w:space="0" w:color="auto"/>
            <w:left w:val="none" w:sz="0" w:space="0" w:color="auto"/>
            <w:bottom w:val="none" w:sz="0" w:space="0" w:color="auto"/>
            <w:right w:val="none" w:sz="0" w:space="0" w:color="auto"/>
          </w:divBdr>
        </w:div>
        <w:div w:id="134224377">
          <w:marLeft w:val="480"/>
          <w:marRight w:val="0"/>
          <w:marTop w:val="0"/>
          <w:marBottom w:val="0"/>
          <w:divBdr>
            <w:top w:val="none" w:sz="0" w:space="0" w:color="auto"/>
            <w:left w:val="none" w:sz="0" w:space="0" w:color="auto"/>
            <w:bottom w:val="none" w:sz="0" w:space="0" w:color="auto"/>
            <w:right w:val="none" w:sz="0" w:space="0" w:color="auto"/>
          </w:divBdr>
        </w:div>
        <w:div w:id="90399664">
          <w:marLeft w:val="480"/>
          <w:marRight w:val="0"/>
          <w:marTop w:val="0"/>
          <w:marBottom w:val="0"/>
          <w:divBdr>
            <w:top w:val="none" w:sz="0" w:space="0" w:color="auto"/>
            <w:left w:val="none" w:sz="0" w:space="0" w:color="auto"/>
            <w:bottom w:val="none" w:sz="0" w:space="0" w:color="auto"/>
            <w:right w:val="none" w:sz="0" w:space="0" w:color="auto"/>
          </w:divBdr>
        </w:div>
        <w:div w:id="1963656697">
          <w:marLeft w:val="480"/>
          <w:marRight w:val="0"/>
          <w:marTop w:val="0"/>
          <w:marBottom w:val="0"/>
          <w:divBdr>
            <w:top w:val="none" w:sz="0" w:space="0" w:color="auto"/>
            <w:left w:val="none" w:sz="0" w:space="0" w:color="auto"/>
            <w:bottom w:val="none" w:sz="0" w:space="0" w:color="auto"/>
            <w:right w:val="none" w:sz="0" w:space="0" w:color="auto"/>
          </w:divBdr>
        </w:div>
        <w:div w:id="583028855">
          <w:marLeft w:val="480"/>
          <w:marRight w:val="0"/>
          <w:marTop w:val="0"/>
          <w:marBottom w:val="0"/>
          <w:divBdr>
            <w:top w:val="none" w:sz="0" w:space="0" w:color="auto"/>
            <w:left w:val="none" w:sz="0" w:space="0" w:color="auto"/>
            <w:bottom w:val="none" w:sz="0" w:space="0" w:color="auto"/>
            <w:right w:val="none" w:sz="0" w:space="0" w:color="auto"/>
          </w:divBdr>
        </w:div>
        <w:div w:id="2056462231">
          <w:marLeft w:val="480"/>
          <w:marRight w:val="0"/>
          <w:marTop w:val="0"/>
          <w:marBottom w:val="0"/>
          <w:divBdr>
            <w:top w:val="none" w:sz="0" w:space="0" w:color="auto"/>
            <w:left w:val="none" w:sz="0" w:space="0" w:color="auto"/>
            <w:bottom w:val="none" w:sz="0" w:space="0" w:color="auto"/>
            <w:right w:val="none" w:sz="0" w:space="0" w:color="auto"/>
          </w:divBdr>
        </w:div>
        <w:div w:id="46805823">
          <w:marLeft w:val="480"/>
          <w:marRight w:val="0"/>
          <w:marTop w:val="0"/>
          <w:marBottom w:val="0"/>
          <w:divBdr>
            <w:top w:val="none" w:sz="0" w:space="0" w:color="auto"/>
            <w:left w:val="none" w:sz="0" w:space="0" w:color="auto"/>
            <w:bottom w:val="none" w:sz="0" w:space="0" w:color="auto"/>
            <w:right w:val="none" w:sz="0" w:space="0" w:color="auto"/>
          </w:divBdr>
        </w:div>
        <w:div w:id="547569473">
          <w:marLeft w:val="480"/>
          <w:marRight w:val="0"/>
          <w:marTop w:val="0"/>
          <w:marBottom w:val="0"/>
          <w:divBdr>
            <w:top w:val="none" w:sz="0" w:space="0" w:color="auto"/>
            <w:left w:val="none" w:sz="0" w:space="0" w:color="auto"/>
            <w:bottom w:val="none" w:sz="0" w:space="0" w:color="auto"/>
            <w:right w:val="none" w:sz="0" w:space="0" w:color="auto"/>
          </w:divBdr>
        </w:div>
        <w:div w:id="906304203">
          <w:marLeft w:val="480"/>
          <w:marRight w:val="0"/>
          <w:marTop w:val="0"/>
          <w:marBottom w:val="0"/>
          <w:divBdr>
            <w:top w:val="none" w:sz="0" w:space="0" w:color="auto"/>
            <w:left w:val="none" w:sz="0" w:space="0" w:color="auto"/>
            <w:bottom w:val="none" w:sz="0" w:space="0" w:color="auto"/>
            <w:right w:val="none" w:sz="0" w:space="0" w:color="auto"/>
          </w:divBdr>
        </w:div>
        <w:div w:id="1559895627">
          <w:marLeft w:val="480"/>
          <w:marRight w:val="0"/>
          <w:marTop w:val="0"/>
          <w:marBottom w:val="0"/>
          <w:divBdr>
            <w:top w:val="none" w:sz="0" w:space="0" w:color="auto"/>
            <w:left w:val="none" w:sz="0" w:space="0" w:color="auto"/>
            <w:bottom w:val="none" w:sz="0" w:space="0" w:color="auto"/>
            <w:right w:val="none" w:sz="0" w:space="0" w:color="auto"/>
          </w:divBdr>
        </w:div>
        <w:div w:id="767040978">
          <w:marLeft w:val="480"/>
          <w:marRight w:val="0"/>
          <w:marTop w:val="0"/>
          <w:marBottom w:val="0"/>
          <w:divBdr>
            <w:top w:val="none" w:sz="0" w:space="0" w:color="auto"/>
            <w:left w:val="none" w:sz="0" w:space="0" w:color="auto"/>
            <w:bottom w:val="none" w:sz="0" w:space="0" w:color="auto"/>
            <w:right w:val="none" w:sz="0" w:space="0" w:color="auto"/>
          </w:divBdr>
        </w:div>
        <w:div w:id="44646770">
          <w:marLeft w:val="480"/>
          <w:marRight w:val="0"/>
          <w:marTop w:val="0"/>
          <w:marBottom w:val="0"/>
          <w:divBdr>
            <w:top w:val="none" w:sz="0" w:space="0" w:color="auto"/>
            <w:left w:val="none" w:sz="0" w:space="0" w:color="auto"/>
            <w:bottom w:val="none" w:sz="0" w:space="0" w:color="auto"/>
            <w:right w:val="none" w:sz="0" w:space="0" w:color="auto"/>
          </w:divBdr>
        </w:div>
        <w:div w:id="1014108153">
          <w:marLeft w:val="480"/>
          <w:marRight w:val="0"/>
          <w:marTop w:val="0"/>
          <w:marBottom w:val="0"/>
          <w:divBdr>
            <w:top w:val="none" w:sz="0" w:space="0" w:color="auto"/>
            <w:left w:val="none" w:sz="0" w:space="0" w:color="auto"/>
            <w:bottom w:val="none" w:sz="0" w:space="0" w:color="auto"/>
            <w:right w:val="none" w:sz="0" w:space="0" w:color="auto"/>
          </w:divBdr>
        </w:div>
        <w:div w:id="1657345104">
          <w:marLeft w:val="480"/>
          <w:marRight w:val="0"/>
          <w:marTop w:val="0"/>
          <w:marBottom w:val="0"/>
          <w:divBdr>
            <w:top w:val="none" w:sz="0" w:space="0" w:color="auto"/>
            <w:left w:val="none" w:sz="0" w:space="0" w:color="auto"/>
            <w:bottom w:val="none" w:sz="0" w:space="0" w:color="auto"/>
            <w:right w:val="none" w:sz="0" w:space="0" w:color="auto"/>
          </w:divBdr>
        </w:div>
        <w:div w:id="1389452012">
          <w:marLeft w:val="480"/>
          <w:marRight w:val="0"/>
          <w:marTop w:val="0"/>
          <w:marBottom w:val="0"/>
          <w:divBdr>
            <w:top w:val="none" w:sz="0" w:space="0" w:color="auto"/>
            <w:left w:val="none" w:sz="0" w:space="0" w:color="auto"/>
            <w:bottom w:val="none" w:sz="0" w:space="0" w:color="auto"/>
            <w:right w:val="none" w:sz="0" w:space="0" w:color="auto"/>
          </w:divBdr>
        </w:div>
        <w:div w:id="1113211988">
          <w:marLeft w:val="480"/>
          <w:marRight w:val="0"/>
          <w:marTop w:val="0"/>
          <w:marBottom w:val="0"/>
          <w:divBdr>
            <w:top w:val="none" w:sz="0" w:space="0" w:color="auto"/>
            <w:left w:val="none" w:sz="0" w:space="0" w:color="auto"/>
            <w:bottom w:val="none" w:sz="0" w:space="0" w:color="auto"/>
            <w:right w:val="none" w:sz="0" w:space="0" w:color="auto"/>
          </w:divBdr>
        </w:div>
        <w:div w:id="1644383719">
          <w:marLeft w:val="480"/>
          <w:marRight w:val="0"/>
          <w:marTop w:val="0"/>
          <w:marBottom w:val="0"/>
          <w:divBdr>
            <w:top w:val="none" w:sz="0" w:space="0" w:color="auto"/>
            <w:left w:val="none" w:sz="0" w:space="0" w:color="auto"/>
            <w:bottom w:val="none" w:sz="0" w:space="0" w:color="auto"/>
            <w:right w:val="none" w:sz="0" w:space="0" w:color="auto"/>
          </w:divBdr>
        </w:div>
        <w:div w:id="722289633">
          <w:marLeft w:val="480"/>
          <w:marRight w:val="0"/>
          <w:marTop w:val="0"/>
          <w:marBottom w:val="0"/>
          <w:divBdr>
            <w:top w:val="none" w:sz="0" w:space="0" w:color="auto"/>
            <w:left w:val="none" w:sz="0" w:space="0" w:color="auto"/>
            <w:bottom w:val="none" w:sz="0" w:space="0" w:color="auto"/>
            <w:right w:val="none" w:sz="0" w:space="0" w:color="auto"/>
          </w:divBdr>
        </w:div>
        <w:div w:id="901283770">
          <w:marLeft w:val="480"/>
          <w:marRight w:val="0"/>
          <w:marTop w:val="0"/>
          <w:marBottom w:val="0"/>
          <w:divBdr>
            <w:top w:val="none" w:sz="0" w:space="0" w:color="auto"/>
            <w:left w:val="none" w:sz="0" w:space="0" w:color="auto"/>
            <w:bottom w:val="none" w:sz="0" w:space="0" w:color="auto"/>
            <w:right w:val="none" w:sz="0" w:space="0" w:color="auto"/>
          </w:divBdr>
        </w:div>
        <w:div w:id="764574151">
          <w:marLeft w:val="480"/>
          <w:marRight w:val="0"/>
          <w:marTop w:val="0"/>
          <w:marBottom w:val="0"/>
          <w:divBdr>
            <w:top w:val="none" w:sz="0" w:space="0" w:color="auto"/>
            <w:left w:val="none" w:sz="0" w:space="0" w:color="auto"/>
            <w:bottom w:val="none" w:sz="0" w:space="0" w:color="auto"/>
            <w:right w:val="none" w:sz="0" w:space="0" w:color="auto"/>
          </w:divBdr>
        </w:div>
        <w:div w:id="1793791188">
          <w:marLeft w:val="480"/>
          <w:marRight w:val="0"/>
          <w:marTop w:val="0"/>
          <w:marBottom w:val="0"/>
          <w:divBdr>
            <w:top w:val="none" w:sz="0" w:space="0" w:color="auto"/>
            <w:left w:val="none" w:sz="0" w:space="0" w:color="auto"/>
            <w:bottom w:val="none" w:sz="0" w:space="0" w:color="auto"/>
            <w:right w:val="none" w:sz="0" w:space="0" w:color="auto"/>
          </w:divBdr>
        </w:div>
        <w:div w:id="464196844">
          <w:marLeft w:val="480"/>
          <w:marRight w:val="0"/>
          <w:marTop w:val="0"/>
          <w:marBottom w:val="0"/>
          <w:divBdr>
            <w:top w:val="none" w:sz="0" w:space="0" w:color="auto"/>
            <w:left w:val="none" w:sz="0" w:space="0" w:color="auto"/>
            <w:bottom w:val="none" w:sz="0" w:space="0" w:color="auto"/>
            <w:right w:val="none" w:sz="0" w:space="0" w:color="auto"/>
          </w:divBdr>
        </w:div>
        <w:div w:id="1032076431">
          <w:marLeft w:val="480"/>
          <w:marRight w:val="0"/>
          <w:marTop w:val="0"/>
          <w:marBottom w:val="0"/>
          <w:divBdr>
            <w:top w:val="none" w:sz="0" w:space="0" w:color="auto"/>
            <w:left w:val="none" w:sz="0" w:space="0" w:color="auto"/>
            <w:bottom w:val="none" w:sz="0" w:space="0" w:color="auto"/>
            <w:right w:val="none" w:sz="0" w:space="0" w:color="auto"/>
          </w:divBdr>
        </w:div>
        <w:div w:id="1694529540">
          <w:marLeft w:val="480"/>
          <w:marRight w:val="0"/>
          <w:marTop w:val="0"/>
          <w:marBottom w:val="0"/>
          <w:divBdr>
            <w:top w:val="none" w:sz="0" w:space="0" w:color="auto"/>
            <w:left w:val="none" w:sz="0" w:space="0" w:color="auto"/>
            <w:bottom w:val="none" w:sz="0" w:space="0" w:color="auto"/>
            <w:right w:val="none" w:sz="0" w:space="0" w:color="auto"/>
          </w:divBdr>
        </w:div>
        <w:div w:id="1578243321">
          <w:marLeft w:val="480"/>
          <w:marRight w:val="0"/>
          <w:marTop w:val="0"/>
          <w:marBottom w:val="0"/>
          <w:divBdr>
            <w:top w:val="none" w:sz="0" w:space="0" w:color="auto"/>
            <w:left w:val="none" w:sz="0" w:space="0" w:color="auto"/>
            <w:bottom w:val="none" w:sz="0" w:space="0" w:color="auto"/>
            <w:right w:val="none" w:sz="0" w:space="0" w:color="auto"/>
          </w:divBdr>
        </w:div>
        <w:div w:id="514077185">
          <w:marLeft w:val="480"/>
          <w:marRight w:val="0"/>
          <w:marTop w:val="0"/>
          <w:marBottom w:val="0"/>
          <w:divBdr>
            <w:top w:val="none" w:sz="0" w:space="0" w:color="auto"/>
            <w:left w:val="none" w:sz="0" w:space="0" w:color="auto"/>
            <w:bottom w:val="none" w:sz="0" w:space="0" w:color="auto"/>
            <w:right w:val="none" w:sz="0" w:space="0" w:color="auto"/>
          </w:divBdr>
        </w:div>
        <w:div w:id="1489326306">
          <w:marLeft w:val="480"/>
          <w:marRight w:val="0"/>
          <w:marTop w:val="0"/>
          <w:marBottom w:val="0"/>
          <w:divBdr>
            <w:top w:val="none" w:sz="0" w:space="0" w:color="auto"/>
            <w:left w:val="none" w:sz="0" w:space="0" w:color="auto"/>
            <w:bottom w:val="none" w:sz="0" w:space="0" w:color="auto"/>
            <w:right w:val="none" w:sz="0" w:space="0" w:color="auto"/>
          </w:divBdr>
        </w:div>
      </w:divsChild>
    </w:div>
    <w:div w:id="402333972">
      <w:bodyDiv w:val="1"/>
      <w:marLeft w:val="0"/>
      <w:marRight w:val="0"/>
      <w:marTop w:val="0"/>
      <w:marBottom w:val="0"/>
      <w:divBdr>
        <w:top w:val="none" w:sz="0" w:space="0" w:color="auto"/>
        <w:left w:val="none" w:sz="0" w:space="0" w:color="auto"/>
        <w:bottom w:val="none" w:sz="0" w:space="0" w:color="auto"/>
        <w:right w:val="none" w:sz="0" w:space="0" w:color="auto"/>
      </w:divBdr>
    </w:div>
    <w:div w:id="404258167">
      <w:bodyDiv w:val="1"/>
      <w:marLeft w:val="0"/>
      <w:marRight w:val="0"/>
      <w:marTop w:val="0"/>
      <w:marBottom w:val="0"/>
      <w:divBdr>
        <w:top w:val="none" w:sz="0" w:space="0" w:color="auto"/>
        <w:left w:val="none" w:sz="0" w:space="0" w:color="auto"/>
        <w:bottom w:val="none" w:sz="0" w:space="0" w:color="auto"/>
        <w:right w:val="none" w:sz="0" w:space="0" w:color="auto"/>
      </w:divBdr>
    </w:div>
    <w:div w:id="404378658">
      <w:bodyDiv w:val="1"/>
      <w:marLeft w:val="0"/>
      <w:marRight w:val="0"/>
      <w:marTop w:val="0"/>
      <w:marBottom w:val="0"/>
      <w:divBdr>
        <w:top w:val="none" w:sz="0" w:space="0" w:color="auto"/>
        <w:left w:val="none" w:sz="0" w:space="0" w:color="auto"/>
        <w:bottom w:val="none" w:sz="0" w:space="0" w:color="auto"/>
        <w:right w:val="none" w:sz="0" w:space="0" w:color="auto"/>
      </w:divBdr>
    </w:div>
    <w:div w:id="407653142">
      <w:bodyDiv w:val="1"/>
      <w:marLeft w:val="0"/>
      <w:marRight w:val="0"/>
      <w:marTop w:val="0"/>
      <w:marBottom w:val="0"/>
      <w:divBdr>
        <w:top w:val="none" w:sz="0" w:space="0" w:color="auto"/>
        <w:left w:val="none" w:sz="0" w:space="0" w:color="auto"/>
        <w:bottom w:val="none" w:sz="0" w:space="0" w:color="auto"/>
        <w:right w:val="none" w:sz="0" w:space="0" w:color="auto"/>
      </w:divBdr>
    </w:div>
    <w:div w:id="408117994">
      <w:bodyDiv w:val="1"/>
      <w:marLeft w:val="0"/>
      <w:marRight w:val="0"/>
      <w:marTop w:val="0"/>
      <w:marBottom w:val="0"/>
      <w:divBdr>
        <w:top w:val="none" w:sz="0" w:space="0" w:color="auto"/>
        <w:left w:val="none" w:sz="0" w:space="0" w:color="auto"/>
        <w:bottom w:val="none" w:sz="0" w:space="0" w:color="auto"/>
        <w:right w:val="none" w:sz="0" w:space="0" w:color="auto"/>
      </w:divBdr>
    </w:div>
    <w:div w:id="408314693">
      <w:bodyDiv w:val="1"/>
      <w:marLeft w:val="0"/>
      <w:marRight w:val="0"/>
      <w:marTop w:val="0"/>
      <w:marBottom w:val="0"/>
      <w:divBdr>
        <w:top w:val="none" w:sz="0" w:space="0" w:color="auto"/>
        <w:left w:val="none" w:sz="0" w:space="0" w:color="auto"/>
        <w:bottom w:val="none" w:sz="0" w:space="0" w:color="auto"/>
        <w:right w:val="none" w:sz="0" w:space="0" w:color="auto"/>
      </w:divBdr>
    </w:div>
    <w:div w:id="409548555">
      <w:bodyDiv w:val="1"/>
      <w:marLeft w:val="0"/>
      <w:marRight w:val="0"/>
      <w:marTop w:val="0"/>
      <w:marBottom w:val="0"/>
      <w:divBdr>
        <w:top w:val="none" w:sz="0" w:space="0" w:color="auto"/>
        <w:left w:val="none" w:sz="0" w:space="0" w:color="auto"/>
        <w:bottom w:val="none" w:sz="0" w:space="0" w:color="auto"/>
        <w:right w:val="none" w:sz="0" w:space="0" w:color="auto"/>
      </w:divBdr>
    </w:div>
    <w:div w:id="413206681">
      <w:bodyDiv w:val="1"/>
      <w:marLeft w:val="0"/>
      <w:marRight w:val="0"/>
      <w:marTop w:val="0"/>
      <w:marBottom w:val="0"/>
      <w:divBdr>
        <w:top w:val="none" w:sz="0" w:space="0" w:color="auto"/>
        <w:left w:val="none" w:sz="0" w:space="0" w:color="auto"/>
        <w:bottom w:val="none" w:sz="0" w:space="0" w:color="auto"/>
        <w:right w:val="none" w:sz="0" w:space="0" w:color="auto"/>
      </w:divBdr>
    </w:div>
    <w:div w:id="413938474">
      <w:bodyDiv w:val="1"/>
      <w:marLeft w:val="0"/>
      <w:marRight w:val="0"/>
      <w:marTop w:val="0"/>
      <w:marBottom w:val="0"/>
      <w:divBdr>
        <w:top w:val="none" w:sz="0" w:space="0" w:color="auto"/>
        <w:left w:val="none" w:sz="0" w:space="0" w:color="auto"/>
        <w:bottom w:val="none" w:sz="0" w:space="0" w:color="auto"/>
        <w:right w:val="none" w:sz="0" w:space="0" w:color="auto"/>
      </w:divBdr>
    </w:div>
    <w:div w:id="416706979">
      <w:bodyDiv w:val="1"/>
      <w:marLeft w:val="0"/>
      <w:marRight w:val="0"/>
      <w:marTop w:val="0"/>
      <w:marBottom w:val="0"/>
      <w:divBdr>
        <w:top w:val="none" w:sz="0" w:space="0" w:color="auto"/>
        <w:left w:val="none" w:sz="0" w:space="0" w:color="auto"/>
        <w:bottom w:val="none" w:sz="0" w:space="0" w:color="auto"/>
        <w:right w:val="none" w:sz="0" w:space="0" w:color="auto"/>
      </w:divBdr>
    </w:div>
    <w:div w:id="418992183">
      <w:bodyDiv w:val="1"/>
      <w:marLeft w:val="0"/>
      <w:marRight w:val="0"/>
      <w:marTop w:val="0"/>
      <w:marBottom w:val="0"/>
      <w:divBdr>
        <w:top w:val="none" w:sz="0" w:space="0" w:color="auto"/>
        <w:left w:val="none" w:sz="0" w:space="0" w:color="auto"/>
        <w:bottom w:val="none" w:sz="0" w:space="0" w:color="auto"/>
        <w:right w:val="none" w:sz="0" w:space="0" w:color="auto"/>
      </w:divBdr>
    </w:div>
    <w:div w:id="421537656">
      <w:bodyDiv w:val="1"/>
      <w:marLeft w:val="0"/>
      <w:marRight w:val="0"/>
      <w:marTop w:val="0"/>
      <w:marBottom w:val="0"/>
      <w:divBdr>
        <w:top w:val="none" w:sz="0" w:space="0" w:color="auto"/>
        <w:left w:val="none" w:sz="0" w:space="0" w:color="auto"/>
        <w:bottom w:val="none" w:sz="0" w:space="0" w:color="auto"/>
        <w:right w:val="none" w:sz="0" w:space="0" w:color="auto"/>
      </w:divBdr>
    </w:div>
    <w:div w:id="422578323">
      <w:bodyDiv w:val="1"/>
      <w:marLeft w:val="0"/>
      <w:marRight w:val="0"/>
      <w:marTop w:val="0"/>
      <w:marBottom w:val="0"/>
      <w:divBdr>
        <w:top w:val="none" w:sz="0" w:space="0" w:color="auto"/>
        <w:left w:val="none" w:sz="0" w:space="0" w:color="auto"/>
        <w:bottom w:val="none" w:sz="0" w:space="0" w:color="auto"/>
        <w:right w:val="none" w:sz="0" w:space="0" w:color="auto"/>
      </w:divBdr>
    </w:div>
    <w:div w:id="423646416">
      <w:bodyDiv w:val="1"/>
      <w:marLeft w:val="0"/>
      <w:marRight w:val="0"/>
      <w:marTop w:val="0"/>
      <w:marBottom w:val="0"/>
      <w:divBdr>
        <w:top w:val="none" w:sz="0" w:space="0" w:color="auto"/>
        <w:left w:val="none" w:sz="0" w:space="0" w:color="auto"/>
        <w:bottom w:val="none" w:sz="0" w:space="0" w:color="auto"/>
        <w:right w:val="none" w:sz="0" w:space="0" w:color="auto"/>
      </w:divBdr>
    </w:div>
    <w:div w:id="424885775">
      <w:bodyDiv w:val="1"/>
      <w:marLeft w:val="0"/>
      <w:marRight w:val="0"/>
      <w:marTop w:val="0"/>
      <w:marBottom w:val="0"/>
      <w:divBdr>
        <w:top w:val="none" w:sz="0" w:space="0" w:color="auto"/>
        <w:left w:val="none" w:sz="0" w:space="0" w:color="auto"/>
        <w:bottom w:val="none" w:sz="0" w:space="0" w:color="auto"/>
        <w:right w:val="none" w:sz="0" w:space="0" w:color="auto"/>
      </w:divBdr>
    </w:div>
    <w:div w:id="425807677">
      <w:bodyDiv w:val="1"/>
      <w:marLeft w:val="0"/>
      <w:marRight w:val="0"/>
      <w:marTop w:val="0"/>
      <w:marBottom w:val="0"/>
      <w:divBdr>
        <w:top w:val="none" w:sz="0" w:space="0" w:color="auto"/>
        <w:left w:val="none" w:sz="0" w:space="0" w:color="auto"/>
        <w:bottom w:val="none" w:sz="0" w:space="0" w:color="auto"/>
        <w:right w:val="none" w:sz="0" w:space="0" w:color="auto"/>
      </w:divBdr>
    </w:div>
    <w:div w:id="426384343">
      <w:bodyDiv w:val="1"/>
      <w:marLeft w:val="0"/>
      <w:marRight w:val="0"/>
      <w:marTop w:val="0"/>
      <w:marBottom w:val="0"/>
      <w:divBdr>
        <w:top w:val="none" w:sz="0" w:space="0" w:color="auto"/>
        <w:left w:val="none" w:sz="0" w:space="0" w:color="auto"/>
        <w:bottom w:val="none" w:sz="0" w:space="0" w:color="auto"/>
        <w:right w:val="none" w:sz="0" w:space="0" w:color="auto"/>
      </w:divBdr>
    </w:div>
    <w:div w:id="431512135">
      <w:bodyDiv w:val="1"/>
      <w:marLeft w:val="0"/>
      <w:marRight w:val="0"/>
      <w:marTop w:val="0"/>
      <w:marBottom w:val="0"/>
      <w:divBdr>
        <w:top w:val="none" w:sz="0" w:space="0" w:color="auto"/>
        <w:left w:val="none" w:sz="0" w:space="0" w:color="auto"/>
        <w:bottom w:val="none" w:sz="0" w:space="0" w:color="auto"/>
        <w:right w:val="none" w:sz="0" w:space="0" w:color="auto"/>
      </w:divBdr>
    </w:div>
    <w:div w:id="434597880">
      <w:bodyDiv w:val="1"/>
      <w:marLeft w:val="0"/>
      <w:marRight w:val="0"/>
      <w:marTop w:val="0"/>
      <w:marBottom w:val="0"/>
      <w:divBdr>
        <w:top w:val="none" w:sz="0" w:space="0" w:color="auto"/>
        <w:left w:val="none" w:sz="0" w:space="0" w:color="auto"/>
        <w:bottom w:val="none" w:sz="0" w:space="0" w:color="auto"/>
        <w:right w:val="none" w:sz="0" w:space="0" w:color="auto"/>
      </w:divBdr>
    </w:div>
    <w:div w:id="438263758">
      <w:bodyDiv w:val="1"/>
      <w:marLeft w:val="0"/>
      <w:marRight w:val="0"/>
      <w:marTop w:val="0"/>
      <w:marBottom w:val="0"/>
      <w:divBdr>
        <w:top w:val="none" w:sz="0" w:space="0" w:color="auto"/>
        <w:left w:val="none" w:sz="0" w:space="0" w:color="auto"/>
        <w:bottom w:val="none" w:sz="0" w:space="0" w:color="auto"/>
        <w:right w:val="none" w:sz="0" w:space="0" w:color="auto"/>
      </w:divBdr>
    </w:div>
    <w:div w:id="442379612">
      <w:bodyDiv w:val="1"/>
      <w:marLeft w:val="0"/>
      <w:marRight w:val="0"/>
      <w:marTop w:val="0"/>
      <w:marBottom w:val="0"/>
      <w:divBdr>
        <w:top w:val="none" w:sz="0" w:space="0" w:color="auto"/>
        <w:left w:val="none" w:sz="0" w:space="0" w:color="auto"/>
        <w:bottom w:val="none" w:sz="0" w:space="0" w:color="auto"/>
        <w:right w:val="none" w:sz="0" w:space="0" w:color="auto"/>
      </w:divBdr>
    </w:div>
    <w:div w:id="445152339">
      <w:bodyDiv w:val="1"/>
      <w:marLeft w:val="0"/>
      <w:marRight w:val="0"/>
      <w:marTop w:val="0"/>
      <w:marBottom w:val="0"/>
      <w:divBdr>
        <w:top w:val="none" w:sz="0" w:space="0" w:color="auto"/>
        <w:left w:val="none" w:sz="0" w:space="0" w:color="auto"/>
        <w:bottom w:val="none" w:sz="0" w:space="0" w:color="auto"/>
        <w:right w:val="none" w:sz="0" w:space="0" w:color="auto"/>
      </w:divBdr>
    </w:div>
    <w:div w:id="445781237">
      <w:bodyDiv w:val="1"/>
      <w:marLeft w:val="0"/>
      <w:marRight w:val="0"/>
      <w:marTop w:val="0"/>
      <w:marBottom w:val="0"/>
      <w:divBdr>
        <w:top w:val="none" w:sz="0" w:space="0" w:color="auto"/>
        <w:left w:val="none" w:sz="0" w:space="0" w:color="auto"/>
        <w:bottom w:val="none" w:sz="0" w:space="0" w:color="auto"/>
        <w:right w:val="none" w:sz="0" w:space="0" w:color="auto"/>
      </w:divBdr>
    </w:div>
    <w:div w:id="448353499">
      <w:bodyDiv w:val="1"/>
      <w:marLeft w:val="0"/>
      <w:marRight w:val="0"/>
      <w:marTop w:val="0"/>
      <w:marBottom w:val="0"/>
      <w:divBdr>
        <w:top w:val="none" w:sz="0" w:space="0" w:color="auto"/>
        <w:left w:val="none" w:sz="0" w:space="0" w:color="auto"/>
        <w:bottom w:val="none" w:sz="0" w:space="0" w:color="auto"/>
        <w:right w:val="none" w:sz="0" w:space="0" w:color="auto"/>
      </w:divBdr>
    </w:div>
    <w:div w:id="448622059">
      <w:bodyDiv w:val="1"/>
      <w:marLeft w:val="0"/>
      <w:marRight w:val="0"/>
      <w:marTop w:val="0"/>
      <w:marBottom w:val="0"/>
      <w:divBdr>
        <w:top w:val="none" w:sz="0" w:space="0" w:color="auto"/>
        <w:left w:val="none" w:sz="0" w:space="0" w:color="auto"/>
        <w:bottom w:val="none" w:sz="0" w:space="0" w:color="auto"/>
        <w:right w:val="none" w:sz="0" w:space="0" w:color="auto"/>
      </w:divBdr>
    </w:div>
    <w:div w:id="451435886">
      <w:bodyDiv w:val="1"/>
      <w:marLeft w:val="0"/>
      <w:marRight w:val="0"/>
      <w:marTop w:val="0"/>
      <w:marBottom w:val="0"/>
      <w:divBdr>
        <w:top w:val="none" w:sz="0" w:space="0" w:color="auto"/>
        <w:left w:val="none" w:sz="0" w:space="0" w:color="auto"/>
        <w:bottom w:val="none" w:sz="0" w:space="0" w:color="auto"/>
        <w:right w:val="none" w:sz="0" w:space="0" w:color="auto"/>
      </w:divBdr>
    </w:div>
    <w:div w:id="453596007">
      <w:bodyDiv w:val="1"/>
      <w:marLeft w:val="0"/>
      <w:marRight w:val="0"/>
      <w:marTop w:val="0"/>
      <w:marBottom w:val="0"/>
      <w:divBdr>
        <w:top w:val="none" w:sz="0" w:space="0" w:color="auto"/>
        <w:left w:val="none" w:sz="0" w:space="0" w:color="auto"/>
        <w:bottom w:val="none" w:sz="0" w:space="0" w:color="auto"/>
        <w:right w:val="none" w:sz="0" w:space="0" w:color="auto"/>
      </w:divBdr>
    </w:div>
    <w:div w:id="453989676">
      <w:bodyDiv w:val="1"/>
      <w:marLeft w:val="0"/>
      <w:marRight w:val="0"/>
      <w:marTop w:val="0"/>
      <w:marBottom w:val="0"/>
      <w:divBdr>
        <w:top w:val="none" w:sz="0" w:space="0" w:color="auto"/>
        <w:left w:val="none" w:sz="0" w:space="0" w:color="auto"/>
        <w:bottom w:val="none" w:sz="0" w:space="0" w:color="auto"/>
        <w:right w:val="none" w:sz="0" w:space="0" w:color="auto"/>
      </w:divBdr>
    </w:div>
    <w:div w:id="457797262">
      <w:bodyDiv w:val="1"/>
      <w:marLeft w:val="0"/>
      <w:marRight w:val="0"/>
      <w:marTop w:val="0"/>
      <w:marBottom w:val="0"/>
      <w:divBdr>
        <w:top w:val="none" w:sz="0" w:space="0" w:color="auto"/>
        <w:left w:val="none" w:sz="0" w:space="0" w:color="auto"/>
        <w:bottom w:val="none" w:sz="0" w:space="0" w:color="auto"/>
        <w:right w:val="none" w:sz="0" w:space="0" w:color="auto"/>
      </w:divBdr>
    </w:div>
    <w:div w:id="462506187">
      <w:bodyDiv w:val="1"/>
      <w:marLeft w:val="0"/>
      <w:marRight w:val="0"/>
      <w:marTop w:val="0"/>
      <w:marBottom w:val="0"/>
      <w:divBdr>
        <w:top w:val="none" w:sz="0" w:space="0" w:color="auto"/>
        <w:left w:val="none" w:sz="0" w:space="0" w:color="auto"/>
        <w:bottom w:val="none" w:sz="0" w:space="0" w:color="auto"/>
        <w:right w:val="none" w:sz="0" w:space="0" w:color="auto"/>
      </w:divBdr>
    </w:div>
    <w:div w:id="463474317">
      <w:bodyDiv w:val="1"/>
      <w:marLeft w:val="0"/>
      <w:marRight w:val="0"/>
      <w:marTop w:val="0"/>
      <w:marBottom w:val="0"/>
      <w:divBdr>
        <w:top w:val="none" w:sz="0" w:space="0" w:color="auto"/>
        <w:left w:val="none" w:sz="0" w:space="0" w:color="auto"/>
        <w:bottom w:val="none" w:sz="0" w:space="0" w:color="auto"/>
        <w:right w:val="none" w:sz="0" w:space="0" w:color="auto"/>
      </w:divBdr>
    </w:div>
    <w:div w:id="468404827">
      <w:bodyDiv w:val="1"/>
      <w:marLeft w:val="0"/>
      <w:marRight w:val="0"/>
      <w:marTop w:val="0"/>
      <w:marBottom w:val="0"/>
      <w:divBdr>
        <w:top w:val="none" w:sz="0" w:space="0" w:color="auto"/>
        <w:left w:val="none" w:sz="0" w:space="0" w:color="auto"/>
        <w:bottom w:val="none" w:sz="0" w:space="0" w:color="auto"/>
        <w:right w:val="none" w:sz="0" w:space="0" w:color="auto"/>
      </w:divBdr>
    </w:div>
    <w:div w:id="469791282">
      <w:bodyDiv w:val="1"/>
      <w:marLeft w:val="0"/>
      <w:marRight w:val="0"/>
      <w:marTop w:val="0"/>
      <w:marBottom w:val="0"/>
      <w:divBdr>
        <w:top w:val="none" w:sz="0" w:space="0" w:color="auto"/>
        <w:left w:val="none" w:sz="0" w:space="0" w:color="auto"/>
        <w:bottom w:val="none" w:sz="0" w:space="0" w:color="auto"/>
        <w:right w:val="none" w:sz="0" w:space="0" w:color="auto"/>
      </w:divBdr>
    </w:div>
    <w:div w:id="478306054">
      <w:bodyDiv w:val="1"/>
      <w:marLeft w:val="0"/>
      <w:marRight w:val="0"/>
      <w:marTop w:val="0"/>
      <w:marBottom w:val="0"/>
      <w:divBdr>
        <w:top w:val="none" w:sz="0" w:space="0" w:color="auto"/>
        <w:left w:val="none" w:sz="0" w:space="0" w:color="auto"/>
        <w:bottom w:val="none" w:sz="0" w:space="0" w:color="auto"/>
        <w:right w:val="none" w:sz="0" w:space="0" w:color="auto"/>
      </w:divBdr>
    </w:div>
    <w:div w:id="479736695">
      <w:bodyDiv w:val="1"/>
      <w:marLeft w:val="0"/>
      <w:marRight w:val="0"/>
      <w:marTop w:val="0"/>
      <w:marBottom w:val="0"/>
      <w:divBdr>
        <w:top w:val="none" w:sz="0" w:space="0" w:color="auto"/>
        <w:left w:val="none" w:sz="0" w:space="0" w:color="auto"/>
        <w:bottom w:val="none" w:sz="0" w:space="0" w:color="auto"/>
        <w:right w:val="none" w:sz="0" w:space="0" w:color="auto"/>
      </w:divBdr>
    </w:div>
    <w:div w:id="480077038">
      <w:bodyDiv w:val="1"/>
      <w:marLeft w:val="0"/>
      <w:marRight w:val="0"/>
      <w:marTop w:val="0"/>
      <w:marBottom w:val="0"/>
      <w:divBdr>
        <w:top w:val="none" w:sz="0" w:space="0" w:color="auto"/>
        <w:left w:val="none" w:sz="0" w:space="0" w:color="auto"/>
        <w:bottom w:val="none" w:sz="0" w:space="0" w:color="auto"/>
        <w:right w:val="none" w:sz="0" w:space="0" w:color="auto"/>
      </w:divBdr>
    </w:div>
    <w:div w:id="480775949">
      <w:bodyDiv w:val="1"/>
      <w:marLeft w:val="0"/>
      <w:marRight w:val="0"/>
      <w:marTop w:val="0"/>
      <w:marBottom w:val="0"/>
      <w:divBdr>
        <w:top w:val="none" w:sz="0" w:space="0" w:color="auto"/>
        <w:left w:val="none" w:sz="0" w:space="0" w:color="auto"/>
        <w:bottom w:val="none" w:sz="0" w:space="0" w:color="auto"/>
        <w:right w:val="none" w:sz="0" w:space="0" w:color="auto"/>
      </w:divBdr>
    </w:div>
    <w:div w:id="481234487">
      <w:bodyDiv w:val="1"/>
      <w:marLeft w:val="0"/>
      <w:marRight w:val="0"/>
      <w:marTop w:val="0"/>
      <w:marBottom w:val="0"/>
      <w:divBdr>
        <w:top w:val="none" w:sz="0" w:space="0" w:color="auto"/>
        <w:left w:val="none" w:sz="0" w:space="0" w:color="auto"/>
        <w:bottom w:val="none" w:sz="0" w:space="0" w:color="auto"/>
        <w:right w:val="none" w:sz="0" w:space="0" w:color="auto"/>
      </w:divBdr>
    </w:div>
    <w:div w:id="481434997">
      <w:bodyDiv w:val="1"/>
      <w:marLeft w:val="0"/>
      <w:marRight w:val="0"/>
      <w:marTop w:val="0"/>
      <w:marBottom w:val="0"/>
      <w:divBdr>
        <w:top w:val="none" w:sz="0" w:space="0" w:color="auto"/>
        <w:left w:val="none" w:sz="0" w:space="0" w:color="auto"/>
        <w:bottom w:val="none" w:sz="0" w:space="0" w:color="auto"/>
        <w:right w:val="none" w:sz="0" w:space="0" w:color="auto"/>
      </w:divBdr>
    </w:div>
    <w:div w:id="481775578">
      <w:bodyDiv w:val="1"/>
      <w:marLeft w:val="0"/>
      <w:marRight w:val="0"/>
      <w:marTop w:val="0"/>
      <w:marBottom w:val="0"/>
      <w:divBdr>
        <w:top w:val="none" w:sz="0" w:space="0" w:color="auto"/>
        <w:left w:val="none" w:sz="0" w:space="0" w:color="auto"/>
        <w:bottom w:val="none" w:sz="0" w:space="0" w:color="auto"/>
        <w:right w:val="none" w:sz="0" w:space="0" w:color="auto"/>
      </w:divBdr>
    </w:div>
    <w:div w:id="484010674">
      <w:bodyDiv w:val="1"/>
      <w:marLeft w:val="0"/>
      <w:marRight w:val="0"/>
      <w:marTop w:val="0"/>
      <w:marBottom w:val="0"/>
      <w:divBdr>
        <w:top w:val="none" w:sz="0" w:space="0" w:color="auto"/>
        <w:left w:val="none" w:sz="0" w:space="0" w:color="auto"/>
        <w:bottom w:val="none" w:sz="0" w:space="0" w:color="auto"/>
        <w:right w:val="none" w:sz="0" w:space="0" w:color="auto"/>
      </w:divBdr>
    </w:div>
    <w:div w:id="487865711">
      <w:bodyDiv w:val="1"/>
      <w:marLeft w:val="0"/>
      <w:marRight w:val="0"/>
      <w:marTop w:val="0"/>
      <w:marBottom w:val="0"/>
      <w:divBdr>
        <w:top w:val="none" w:sz="0" w:space="0" w:color="auto"/>
        <w:left w:val="none" w:sz="0" w:space="0" w:color="auto"/>
        <w:bottom w:val="none" w:sz="0" w:space="0" w:color="auto"/>
        <w:right w:val="none" w:sz="0" w:space="0" w:color="auto"/>
      </w:divBdr>
    </w:div>
    <w:div w:id="488904922">
      <w:bodyDiv w:val="1"/>
      <w:marLeft w:val="0"/>
      <w:marRight w:val="0"/>
      <w:marTop w:val="0"/>
      <w:marBottom w:val="0"/>
      <w:divBdr>
        <w:top w:val="none" w:sz="0" w:space="0" w:color="auto"/>
        <w:left w:val="none" w:sz="0" w:space="0" w:color="auto"/>
        <w:bottom w:val="none" w:sz="0" w:space="0" w:color="auto"/>
        <w:right w:val="none" w:sz="0" w:space="0" w:color="auto"/>
      </w:divBdr>
    </w:div>
    <w:div w:id="497353791">
      <w:bodyDiv w:val="1"/>
      <w:marLeft w:val="0"/>
      <w:marRight w:val="0"/>
      <w:marTop w:val="0"/>
      <w:marBottom w:val="0"/>
      <w:divBdr>
        <w:top w:val="none" w:sz="0" w:space="0" w:color="auto"/>
        <w:left w:val="none" w:sz="0" w:space="0" w:color="auto"/>
        <w:bottom w:val="none" w:sz="0" w:space="0" w:color="auto"/>
        <w:right w:val="none" w:sz="0" w:space="0" w:color="auto"/>
      </w:divBdr>
    </w:div>
    <w:div w:id="497697777">
      <w:bodyDiv w:val="1"/>
      <w:marLeft w:val="0"/>
      <w:marRight w:val="0"/>
      <w:marTop w:val="0"/>
      <w:marBottom w:val="0"/>
      <w:divBdr>
        <w:top w:val="none" w:sz="0" w:space="0" w:color="auto"/>
        <w:left w:val="none" w:sz="0" w:space="0" w:color="auto"/>
        <w:bottom w:val="none" w:sz="0" w:space="0" w:color="auto"/>
        <w:right w:val="none" w:sz="0" w:space="0" w:color="auto"/>
      </w:divBdr>
    </w:div>
    <w:div w:id="501625746">
      <w:bodyDiv w:val="1"/>
      <w:marLeft w:val="0"/>
      <w:marRight w:val="0"/>
      <w:marTop w:val="0"/>
      <w:marBottom w:val="0"/>
      <w:divBdr>
        <w:top w:val="none" w:sz="0" w:space="0" w:color="auto"/>
        <w:left w:val="none" w:sz="0" w:space="0" w:color="auto"/>
        <w:bottom w:val="none" w:sz="0" w:space="0" w:color="auto"/>
        <w:right w:val="none" w:sz="0" w:space="0" w:color="auto"/>
      </w:divBdr>
    </w:div>
    <w:div w:id="508328141">
      <w:bodyDiv w:val="1"/>
      <w:marLeft w:val="0"/>
      <w:marRight w:val="0"/>
      <w:marTop w:val="0"/>
      <w:marBottom w:val="0"/>
      <w:divBdr>
        <w:top w:val="none" w:sz="0" w:space="0" w:color="auto"/>
        <w:left w:val="none" w:sz="0" w:space="0" w:color="auto"/>
        <w:bottom w:val="none" w:sz="0" w:space="0" w:color="auto"/>
        <w:right w:val="none" w:sz="0" w:space="0" w:color="auto"/>
      </w:divBdr>
    </w:div>
    <w:div w:id="517278637">
      <w:bodyDiv w:val="1"/>
      <w:marLeft w:val="0"/>
      <w:marRight w:val="0"/>
      <w:marTop w:val="0"/>
      <w:marBottom w:val="0"/>
      <w:divBdr>
        <w:top w:val="none" w:sz="0" w:space="0" w:color="auto"/>
        <w:left w:val="none" w:sz="0" w:space="0" w:color="auto"/>
        <w:bottom w:val="none" w:sz="0" w:space="0" w:color="auto"/>
        <w:right w:val="none" w:sz="0" w:space="0" w:color="auto"/>
      </w:divBdr>
    </w:div>
    <w:div w:id="520322824">
      <w:bodyDiv w:val="1"/>
      <w:marLeft w:val="0"/>
      <w:marRight w:val="0"/>
      <w:marTop w:val="0"/>
      <w:marBottom w:val="0"/>
      <w:divBdr>
        <w:top w:val="none" w:sz="0" w:space="0" w:color="auto"/>
        <w:left w:val="none" w:sz="0" w:space="0" w:color="auto"/>
        <w:bottom w:val="none" w:sz="0" w:space="0" w:color="auto"/>
        <w:right w:val="none" w:sz="0" w:space="0" w:color="auto"/>
      </w:divBdr>
    </w:div>
    <w:div w:id="520556970">
      <w:bodyDiv w:val="1"/>
      <w:marLeft w:val="0"/>
      <w:marRight w:val="0"/>
      <w:marTop w:val="0"/>
      <w:marBottom w:val="0"/>
      <w:divBdr>
        <w:top w:val="none" w:sz="0" w:space="0" w:color="auto"/>
        <w:left w:val="none" w:sz="0" w:space="0" w:color="auto"/>
        <w:bottom w:val="none" w:sz="0" w:space="0" w:color="auto"/>
        <w:right w:val="none" w:sz="0" w:space="0" w:color="auto"/>
      </w:divBdr>
    </w:div>
    <w:div w:id="523641591">
      <w:bodyDiv w:val="1"/>
      <w:marLeft w:val="0"/>
      <w:marRight w:val="0"/>
      <w:marTop w:val="0"/>
      <w:marBottom w:val="0"/>
      <w:divBdr>
        <w:top w:val="none" w:sz="0" w:space="0" w:color="auto"/>
        <w:left w:val="none" w:sz="0" w:space="0" w:color="auto"/>
        <w:bottom w:val="none" w:sz="0" w:space="0" w:color="auto"/>
        <w:right w:val="none" w:sz="0" w:space="0" w:color="auto"/>
      </w:divBdr>
    </w:div>
    <w:div w:id="525481123">
      <w:bodyDiv w:val="1"/>
      <w:marLeft w:val="0"/>
      <w:marRight w:val="0"/>
      <w:marTop w:val="0"/>
      <w:marBottom w:val="0"/>
      <w:divBdr>
        <w:top w:val="none" w:sz="0" w:space="0" w:color="auto"/>
        <w:left w:val="none" w:sz="0" w:space="0" w:color="auto"/>
        <w:bottom w:val="none" w:sz="0" w:space="0" w:color="auto"/>
        <w:right w:val="none" w:sz="0" w:space="0" w:color="auto"/>
      </w:divBdr>
      <w:divsChild>
        <w:div w:id="1868636602">
          <w:marLeft w:val="480"/>
          <w:marRight w:val="0"/>
          <w:marTop w:val="0"/>
          <w:marBottom w:val="0"/>
          <w:divBdr>
            <w:top w:val="none" w:sz="0" w:space="0" w:color="auto"/>
            <w:left w:val="none" w:sz="0" w:space="0" w:color="auto"/>
            <w:bottom w:val="none" w:sz="0" w:space="0" w:color="auto"/>
            <w:right w:val="none" w:sz="0" w:space="0" w:color="auto"/>
          </w:divBdr>
        </w:div>
        <w:div w:id="1635285720">
          <w:marLeft w:val="480"/>
          <w:marRight w:val="0"/>
          <w:marTop w:val="0"/>
          <w:marBottom w:val="0"/>
          <w:divBdr>
            <w:top w:val="none" w:sz="0" w:space="0" w:color="auto"/>
            <w:left w:val="none" w:sz="0" w:space="0" w:color="auto"/>
            <w:bottom w:val="none" w:sz="0" w:space="0" w:color="auto"/>
            <w:right w:val="none" w:sz="0" w:space="0" w:color="auto"/>
          </w:divBdr>
        </w:div>
        <w:div w:id="1568539111">
          <w:marLeft w:val="480"/>
          <w:marRight w:val="0"/>
          <w:marTop w:val="0"/>
          <w:marBottom w:val="0"/>
          <w:divBdr>
            <w:top w:val="none" w:sz="0" w:space="0" w:color="auto"/>
            <w:left w:val="none" w:sz="0" w:space="0" w:color="auto"/>
            <w:bottom w:val="none" w:sz="0" w:space="0" w:color="auto"/>
            <w:right w:val="none" w:sz="0" w:space="0" w:color="auto"/>
          </w:divBdr>
        </w:div>
        <w:div w:id="275721270">
          <w:marLeft w:val="480"/>
          <w:marRight w:val="0"/>
          <w:marTop w:val="0"/>
          <w:marBottom w:val="0"/>
          <w:divBdr>
            <w:top w:val="none" w:sz="0" w:space="0" w:color="auto"/>
            <w:left w:val="none" w:sz="0" w:space="0" w:color="auto"/>
            <w:bottom w:val="none" w:sz="0" w:space="0" w:color="auto"/>
            <w:right w:val="none" w:sz="0" w:space="0" w:color="auto"/>
          </w:divBdr>
        </w:div>
        <w:div w:id="999113448">
          <w:marLeft w:val="480"/>
          <w:marRight w:val="0"/>
          <w:marTop w:val="0"/>
          <w:marBottom w:val="0"/>
          <w:divBdr>
            <w:top w:val="none" w:sz="0" w:space="0" w:color="auto"/>
            <w:left w:val="none" w:sz="0" w:space="0" w:color="auto"/>
            <w:bottom w:val="none" w:sz="0" w:space="0" w:color="auto"/>
            <w:right w:val="none" w:sz="0" w:space="0" w:color="auto"/>
          </w:divBdr>
        </w:div>
        <w:div w:id="1477524706">
          <w:marLeft w:val="480"/>
          <w:marRight w:val="0"/>
          <w:marTop w:val="0"/>
          <w:marBottom w:val="0"/>
          <w:divBdr>
            <w:top w:val="none" w:sz="0" w:space="0" w:color="auto"/>
            <w:left w:val="none" w:sz="0" w:space="0" w:color="auto"/>
            <w:bottom w:val="none" w:sz="0" w:space="0" w:color="auto"/>
            <w:right w:val="none" w:sz="0" w:space="0" w:color="auto"/>
          </w:divBdr>
        </w:div>
        <w:div w:id="1160849774">
          <w:marLeft w:val="480"/>
          <w:marRight w:val="0"/>
          <w:marTop w:val="0"/>
          <w:marBottom w:val="0"/>
          <w:divBdr>
            <w:top w:val="none" w:sz="0" w:space="0" w:color="auto"/>
            <w:left w:val="none" w:sz="0" w:space="0" w:color="auto"/>
            <w:bottom w:val="none" w:sz="0" w:space="0" w:color="auto"/>
            <w:right w:val="none" w:sz="0" w:space="0" w:color="auto"/>
          </w:divBdr>
        </w:div>
        <w:div w:id="2024014501">
          <w:marLeft w:val="480"/>
          <w:marRight w:val="0"/>
          <w:marTop w:val="0"/>
          <w:marBottom w:val="0"/>
          <w:divBdr>
            <w:top w:val="none" w:sz="0" w:space="0" w:color="auto"/>
            <w:left w:val="none" w:sz="0" w:space="0" w:color="auto"/>
            <w:bottom w:val="none" w:sz="0" w:space="0" w:color="auto"/>
            <w:right w:val="none" w:sz="0" w:space="0" w:color="auto"/>
          </w:divBdr>
        </w:div>
        <w:div w:id="2042893739">
          <w:marLeft w:val="480"/>
          <w:marRight w:val="0"/>
          <w:marTop w:val="0"/>
          <w:marBottom w:val="0"/>
          <w:divBdr>
            <w:top w:val="none" w:sz="0" w:space="0" w:color="auto"/>
            <w:left w:val="none" w:sz="0" w:space="0" w:color="auto"/>
            <w:bottom w:val="none" w:sz="0" w:space="0" w:color="auto"/>
            <w:right w:val="none" w:sz="0" w:space="0" w:color="auto"/>
          </w:divBdr>
        </w:div>
        <w:div w:id="1187987988">
          <w:marLeft w:val="480"/>
          <w:marRight w:val="0"/>
          <w:marTop w:val="0"/>
          <w:marBottom w:val="0"/>
          <w:divBdr>
            <w:top w:val="none" w:sz="0" w:space="0" w:color="auto"/>
            <w:left w:val="none" w:sz="0" w:space="0" w:color="auto"/>
            <w:bottom w:val="none" w:sz="0" w:space="0" w:color="auto"/>
            <w:right w:val="none" w:sz="0" w:space="0" w:color="auto"/>
          </w:divBdr>
        </w:div>
        <w:div w:id="662273995">
          <w:marLeft w:val="480"/>
          <w:marRight w:val="0"/>
          <w:marTop w:val="0"/>
          <w:marBottom w:val="0"/>
          <w:divBdr>
            <w:top w:val="none" w:sz="0" w:space="0" w:color="auto"/>
            <w:left w:val="none" w:sz="0" w:space="0" w:color="auto"/>
            <w:bottom w:val="none" w:sz="0" w:space="0" w:color="auto"/>
            <w:right w:val="none" w:sz="0" w:space="0" w:color="auto"/>
          </w:divBdr>
        </w:div>
        <w:div w:id="1191409992">
          <w:marLeft w:val="480"/>
          <w:marRight w:val="0"/>
          <w:marTop w:val="0"/>
          <w:marBottom w:val="0"/>
          <w:divBdr>
            <w:top w:val="none" w:sz="0" w:space="0" w:color="auto"/>
            <w:left w:val="none" w:sz="0" w:space="0" w:color="auto"/>
            <w:bottom w:val="none" w:sz="0" w:space="0" w:color="auto"/>
            <w:right w:val="none" w:sz="0" w:space="0" w:color="auto"/>
          </w:divBdr>
        </w:div>
        <w:div w:id="1962613823">
          <w:marLeft w:val="480"/>
          <w:marRight w:val="0"/>
          <w:marTop w:val="0"/>
          <w:marBottom w:val="0"/>
          <w:divBdr>
            <w:top w:val="none" w:sz="0" w:space="0" w:color="auto"/>
            <w:left w:val="none" w:sz="0" w:space="0" w:color="auto"/>
            <w:bottom w:val="none" w:sz="0" w:space="0" w:color="auto"/>
            <w:right w:val="none" w:sz="0" w:space="0" w:color="auto"/>
          </w:divBdr>
        </w:div>
        <w:div w:id="1025983058">
          <w:marLeft w:val="480"/>
          <w:marRight w:val="0"/>
          <w:marTop w:val="0"/>
          <w:marBottom w:val="0"/>
          <w:divBdr>
            <w:top w:val="none" w:sz="0" w:space="0" w:color="auto"/>
            <w:left w:val="none" w:sz="0" w:space="0" w:color="auto"/>
            <w:bottom w:val="none" w:sz="0" w:space="0" w:color="auto"/>
            <w:right w:val="none" w:sz="0" w:space="0" w:color="auto"/>
          </w:divBdr>
        </w:div>
        <w:div w:id="1394741336">
          <w:marLeft w:val="480"/>
          <w:marRight w:val="0"/>
          <w:marTop w:val="0"/>
          <w:marBottom w:val="0"/>
          <w:divBdr>
            <w:top w:val="none" w:sz="0" w:space="0" w:color="auto"/>
            <w:left w:val="none" w:sz="0" w:space="0" w:color="auto"/>
            <w:bottom w:val="none" w:sz="0" w:space="0" w:color="auto"/>
            <w:right w:val="none" w:sz="0" w:space="0" w:color="auto"/>
          </w:divBdr>
        </w:div>
        <w:div w:id="288584379">
          <w:marLeft w:val="480"/>
          <w:marRight w:val="0"/>
          <w:marTop w:val="0"/>
          <w:marBottom w:val="0"/>
          <w:divBdr>
            <w:top w:val="none" w:sz="0" w:space="0" w:color="auto"/>
            <w:left w:val="none" w:sz="0" w:space="0" w:color="auto"/>
            <w:bottom w:val="none" w:sz="0" w:space="0" w:color="auto"/>
            <w:right w:val="none" w:sz="0" w:space="0" w:color="auto"/>
          </w:divBdr>
        </w:div>
        <w:div w:id="176771308">
          <w:marLeft w:val="480"/>
          <w:marRight w:val="0"/>
          <w:marTop w:val="0"/>
          <w:marBottom w:val="0"/>
          <w:divBdr>
            <w:top w:val="none" w:sz="0" w:space="0" w:color="auto"/>
            <w:left w:val="none" w:sz="0" w:space="0" w:color="auto"/>
            <w:bottom w:val="none" w:sz="0" w:space="0" w:color="auto"/>
            <w:right w:val="none" w:sz="0" w:space="0" w:color="auto"/>
          </w:divBdr>
        </w:div>
        <w:div w:id="23946022">
          <w:marLeft w:val="480"/>
          <w:marRight w:val="0"/>
          <w:marTop w:val="0"/>
          <w:marBottom w:val="0"/>
          <w:divBdr>
            <w:top w:val="none" w:sz="0" w:space="0" w:color="auto"/>
            <w:left w:val="none" w:sz="0" w:space="0" w:color="auto"/>
            <w:bottom w:val="none" w:sz="0" w:space="0" w:color="auto"/>
            <w:right w:val="none" w:sz="0" w:space="0" w:color="auto"/>
          </w:divBdr>
        </w:div>
        <w:div w:id="1006976356">
          <w:marLeft w:val="480"/>
          <w:marRight w:val="0"/>
          <w:marTop w:val="0"/>
          <w:marBottom w:val="0"/>
          <w:divBdr>
            <w:top w:val="none" w:sz="0" w:space="0" w:color="auto"/>
            <w:left w:val="none" w:sz="0" w:space="0" w:color="auto"/>
            <w:bottom w:val="none" w:sz="0" w:space="0" w:color="auto"/>
            <w:right w:val="none" w:sz="0" w:space="0" w:color="auto"/>
          </w:divBdr>
        </w:div>
        <w:div w:id="1154645739">
          <w:marLeft w:val="480"/>
          <w:marRight w:val="0"/>
          <w:marTop w:val="0"/>
          <w:marBottom w:val="0"/>
          <w:divBdr>
            <w:top w:val="none" w:sz="0" w:space="0" w:color="auto"/>
            <w:left w:val="none" w:sz="0" w:space="0" w:color="auto"/>
            <w:bottom w:val="none" w:sz="0" w:space="0" w:color="auto"/>
            <w:right w:val="none" w:sz="0" w:space="0" w:color="auto"/>
          </w:divBdr>
        </w:div>
        <w:div w:id="992559291">
          <w:marLeft w:val="480"/>
          <w:marRight w:val="0"/>
          <w:marTop w:val="0"/>
          <w:marBottom w:val="0"/>
          <w:divBdr>
            <w:top w:val="none" w:sz="0" w:space="0" w:color="auto"/>
            <w:left w:val="none" w:sz="0" w:space="0" w:color="auto"/>
            <w:bottom w:val="none" w:sz="0" w:space="0" w:color="auto"/>
            <w:right w:val="none" w:sz="0" w:space="0" w:color="auto"/>
          </w:divBdr>
        </w:div>
        <w:div w:id="1328903975">
          <w:marLeft w:val="480"/>
          <w:marRight w:val="0"/>
          <w:marTop w:val="0"/>
          <w:marBottom w:val="0"/>
          <w:divBdr>
            <w:top w:val="none" w:sz="0" w:space="0" w:color="auto"/>
            <w:left w:val="none" w:sz="0" w:space="0" w:color="auto"/>
            <w:bottom w:val="none" w:sz="0" w:space="0" w:color="auto"/>
            <w:right w:val="none" w:sz="0" w:space="0" w:color="auto"/>
          </w:divBdr>
        </w:div>
        <w:div w:id="923341382">
          <w:marLeft w:val="480"/>
          <w:marRight w:val="0"/>
          <w:marTop w:val="0"/>
          <w:marBottom w:val="0"/>
          <w:divBdr>
            <w:top w:val="none" w:sz="0" w:space="0" w:color="auto"/>
            <w:left w:val="none" w:sz="0" w:space="0" w:color="auto"/>
            <w:bottom w:val="none" w:sz="0" w:space="0" w:color="auto"/>
            <w:right w:val="none" w:sz="0" w:space="0" w:color="auto"/>
          </w:divBdr>
        </w:div>
        <w:div w:id="156266955">
          <w:marLeft w:val="480"/>
          <w:marRight w:val="0"/>
          <w:marTop w:val="0"/>
          <w:marBottom w:val="0"/>
          <w:divBdr>
            <w:top w:val="none" w:sz="0" w:space="0" w:color="auto"/>
            <w:left w:val="none" w:sz="0" w:space="0" w:color="auto"/>
            <w:bottom w:val="none" w:sz="0" w:space="0" w:color="auto"/>
            <w:right w:val="none" w:sz="0" w:space="0" w:color="auto"/>
          </w:divBdr>
        </w:div>
        <w:div w:id="264768379">
          <w:marLeft w:val="480"/>
          <w:marRight w:val="0"/>
          <w:marTop w:val="0"/>
          <w:marBottom w:val="0"/>
          <w:divBdr>
            <w:top w:val="none" w:sz="0" w:space="0" w:color="auto"/>
            <w:left w:val="none" w:sz="0" w:space="0" w:color="auto"/>
            <w:bottom w:val="none" w:sz="0" w:space="0" w:color="auto"/>
            <w:right w:val="none" w:sz="0" w:space="0" w:color="auto"/>
          </w:divBdr>
        </w:div>
        <w:div w:id="1712418561">
          <w:marLeft w:val="480"/>
          <w:marRight w:val="0"/>
          <w:marTop w:val="0"/>
          <w:marBottom w:val="0"/>
          <w:divBdr>
            <w:top w:val="none" w:sz="0" w:space="0" w:color="auto"/>
            <w:left w:val="none" w:sz="0" w:space="0" w:color="auto"/>
            <w:bottom w:val="none" w:sz="0" w:space="0" w:color="auto"/>
            <w:right w:val="none" w:sz="0" w:space="0" w:color="auto"/>
          </w:divBdr>
        </w:div>
        <w:div w:id="565652861">
          <w:marLeft w:val="480"/>
          <w:marRight w:val="0"/>
          <w:marTop w:val="0"/>
          <w:marBottom w:val="0"/>
          <w:divBdr>
            <w:top w:val="none" w:sz="0" w:space="0" w:color="auto"/>
            <w:left w:val="none" w:sz="0" w:space="0" w:color="auto"/>
            <w:bottom w:val="none" w:sz="0" w:space="0" w:color="auto"/>
            <w:right w:val="none" w:sz="0" w:space="0" w:color="auto"/>
          </w:divBdr>
        </w:div>
        <w:div w:id="558832729">
          <w:marLeft w:val="480"/>
          <w:marRight w:val="0"/>
          <w:marTop w:val="0"/>
          <w:marBottom w:val="0"/>
          <w:divBdr>
            <w:top w:val="none" w:sz="0" w:space="0" w:color="auto"/>
            <w:left w:val="none" w:sz="0" w:space="0" w:color="auto"/>
            <w:bottom w:val="none" w:sz="0" w:space="0" w:color="auto"/>
            <w:right w:val="none" w:sz="0" w:space="0" w:color="auto"/>
          </w:divBdr>
        </w:div>
        <w:div w:id="150220807">
          <w:marLeft w:val="480"/>
          <w:marRight w:val="0"/>
          <w:marTop w:val="0"/>
          <w:marBottom w:val="0"/>
          <w:divBdr>
            <w:top w:val="none" w:sz="0" w:space="0" w:color="auto"/>
            <w:left w:val="none" w:sz="0" w:space="0" w:color="auto"/>
            <w:bottom w:val="none" w:sz="0" w:space="0" w:color="auto"/>
            <w:right w:val="none" w:sz="0" w:space="0" w:color="auto"/>
          </w:divBdr>
        </w:div>
        <w:div w:id="182517983">
          <w:marLeft w:val="480"/>
          <w:marRight w:val="0"/>
          <w:marTop w:val="0"/>
          <w:marBottom w:val="0"/>
          <w:divBdr>
            <w:top w:val="none" w:sz="0" w:space="0" w:color="auto"/>
            <w:left w:val="none" w:sz="0" w:space="0" w:color="auto"/>
            <w:bottom w:val="none" w:sz="0" w:space="0" w:color="auto"/>
            <w:right w:val="none" w:sz="0" w:space="0" w:color="auto"/>
          </w:divBdr>
        </w:div>
        <w:div w:id="1804500266">
          <w:marLeft w:val="480"/>
          <w:marRight w:val="0"/>
          <w:marTop w:val="0"/>
          <w:marBottom w:val="0"/>
          <w:divBdr>
            <w:top w:val="none" w:sz="0" w:space="0" w:color="auto"/>
            <w:left w:val="none" w:sz="0" w:space="0" w:color="auto"/>
            <w:bottom w:val="none" w:sz="0" w:space="0" w:color="auto"/>
            <w:right w:val="none" w:sz="0" w:space="0" w:color="auto"/>
          </w:divBdr>
        </w:div>
        <w:div w:id="1596865628">
          <w:marLeft w:val="480"/>
          <w:marRight w:val="0"/>
          <w:marTop w:val="0"/>
          <w:marBottom w:val="0"/>
          <w:divBdr>
            <w:top w:val="none" w:sz="0" w:space="0" w:color="auto"/>
            <w:left w:val="none" w:sz="0" w:space="0" w:color="auto"/>
            <w:bottom w:val="none" w:sz="0" w:space="0" w:color="auto"/>
            <w:right w:val="none" w:sz="0" w:space="0" w:color="auto"/>
          </w:divBdr>
        </w:div>
      </w:divsChild>
    </w:div>
    <w:div w:id="529799138">
      <w:bodyDiv w:val="1"/>
      <w:marLeft w:val="0"/>
      <w:marRight w:val="0"/>
      <w:marTop w:val="0"/>
      <w:marBottom w:val="0"/>
      <w:divBdr>
        <w:top w:val="none" w:sz="0" w:space="0" w:color="auto"/>
        <w:left w:val="none" w:sz="0" w:space="0" w:color="auto"/>
        <w:bottom w:val="none" w:sz="0" w:space="0" w:color="auto"/>
        <w:right w:val="none" w:sz="0" w:space="0" w:color="auto"/>
      </w:divBdr>
    </w:div>
    <w:div w:id="533928829">
      <w:bodyDiv w:val="1"/>
      <w:marLeft w:val="0"/>
      <w:marRight w:val="0"/>
      <w:marTop w:val="0"/>
      <w:marBottom w:val="0"/>
      <w:divBdr>
        <w:top w:val="none" w:sz="0" w:space="0" w:color="auto"/>
        <w:left w:val="none" w:sz="0" w:space="0" w:color="auto"/>
        <w:bottom w:val="none" w:sz="0" w:space="0" w:color="auto"/>
        <w:right w:val="none" w:sz="0" w:space="0" w:color="auto"/>
      </w:divBdr>
    </w:div>
    <w:div w:id="536358046">
      <w:bodyDiv w:val="1"/>
      <w:marLeft w:val="0"/>
      <w:marRight w:val="0"/>
      <w:marTop w:val="0"/>
      <w:marBottom w:val="0"/>
      <w:divBdr>
        <w:top w:val="none" w:sz="0" w:space="0" w:color="auto"/>
        <w:left w:val="none" w:sz="0" w:space="0" w:color="auto"/>
        <w:bottom w:val="none" w:sz="0" w:space="0" w:color="auto"/>
        <w:right w:val="none" w:sz="0" w:space="0" w:color="auto"/>
      </w:divBdr>
    </w:div>
    <w:div w:id="538932564">
      <w:bodyDiv w:val="1"/>
      <w:marLeft w:val="0"/>
      <w:marRight w:val="0"/>
      <w:marTop w:val="0"/>
      <w:marBottom w:val="0"/>
      <w:divBdr>
        <w:top w:val="none" w:sz="0" w:space="0" w:color="auto"/>
        <w:left w:val="none" w:sz="0" w:space="0" w:color="auto"/>
        <w:bottom w:val="none" w:sz="0" w:space="0" w:color="auto"/>
        <w:right w:val="none" w:sz="0" w:space="0" w:color="auto"/>
      </w:divBdr>
    </w:div>
    <w:div w:id="539784716">
      <w:bodyDiv w:val="1"/>
      <w:marLeft w:val="0"/>
      <w:marRight w:val="0"/>
      <w:marTop w:val="0"/>
      <w:marBottom w:val="0"/>
      <w:divBdr>
        <w:top w:val="none" w:sz="0" w:space="0" w:color="auto"/>
        <w:left w:val="none" w:sz="0" w:space="0" w:color="auto"/>
        <w:bottom w:val="none" w:sz="0" w:space="0" w:color="auto"/>
        <w:right w:val="none" w:sz="0" w:space="0" w:color="auto"/>
      </w:divBdr>
    </w:div>
    <w:div w:id="544021227">
      <w:bodyDiv w:val="1"/>
      <w:marLeft w:val="0"/>
      <w:marRight w:val="0"/>
      <w:marTop w:val="0"/>
      <w:marBottom w:val="0"/>
      <w:divBdr>
        <w:top w:val="none" w:sz="0" w:space="0" w:color="auto"/>
        <w:left w:val="none" w:sz="0" w:space="0" w:color="auto"/>
        <w:bottom w:val="none" w:sz="0" w:space="0" w:color="auto"/>
        <w:right w:val="none" w:sz="0" w:space="0" w:color="auto"/>
      </w:divBdr>
    </w:div>
    <w:div w:id="549541215">
      <w:bodyDiv w:val="1"/>
      <w:marLeft w:val="0"/>
      <w:marRight w:val="0"/>
      <w:marTop w:val="0"/>
      <w:marBottom w:val="0"/>
      <w:divBdr>
        <w:top w:val="none" w:sz="0" w:space="0" w:color="auto"/>
        <w:left w:val="none" w:sz="0" w:space="0" w:color="auto"/>
        <w:bottom w:val="none" w:sz="0" w:space="0" w:color="auto"/>
        <w:right w:val="none" w:sz="0" w:space="0" w:color="auto"/>
      </w:divBdr>
    </w:div>
    <w:div w:id="551774453">
      <w:bodyDiv w:val="1"/>
      <w:marLeft w:val="0"/>
      <w:marRight w:val="0"/>
      <w:marTop w:val="0"/>
      <w:marBottom w:val="0"/>
      <w:divBdr>
        <w:top w:val="none" w:sz="0" w:space="0" w:color="auto"/>
        <w:left w:val="none" w:sz="0" w:space="0" w:color="auto"/>
        <w:bottom w:val="none" w:sz="0" w:space="0" w:color="auto"/>
        <w:right w:val="none" w:sz="0" w:space="0" w:color="auto"/>
      </w:divBdr>
    </w:div>
    <w:div w:id="556818184">
      <w:bodyDiv w:val="1"/>
      <w:marLeft w:val="0"/>
      <w:marRight w:val="0"/>
      <w:marTop w:val="0"/>
      <w:marBottom w:val="0"/>
      <w:divBdr>
        <w:top w:val="none" w:sz="0" w:space="0" w:color="auto"/>
        <w:left w:val="none" w:sz="0" w:space="0" w:color="auto"/>
        <w:bottom w:val="none" w:sz="0" w:space="0" w:color="auto"/>
        <w:right w:val="none" w:sz="0" w:space="0" w:color="auto"/>
      </w:divBdr>
    </w:div>
    <w:div w:id="560799174">
      <w:bodyDiv w:val="1"/>
      <w:marLeft w:val="0"/>
      <w:marRight w:val="0"/>
      <w:marTop w:val="0"/>
      <w:marBottom w:val="0"/>
      <w:divBdr>
        <w:top w:val="none" w:sz="0" w:space="0" w:color="auto"/>
        <w:left w:val="none" w:sz="0" w:space="0" w:color="auto"/>
        <w:bottom w:val="none" w:sz="0" w:space="0" w:color="auto"/>
        <w:right w:val="none" w:sz="0" w:space="0" w:color="auto"/>
      </w:divBdr>
    </w:div>
    <w:div w:id="560945557">
      <w:bodyDiv w:val="1"/>
      <w:marLeft w:val="0"/>
      <w:marRight w:val="0"/>
      <w:marTop w:val="0"/>
      <w:marBottom w:val="0"/>
      <w:divBdr>
        <w:top w:val="none" w:sz="0" w:space="0" w:color="auto"/>
        <w:left w:val="none" w:sz="0" w:space="0" w:color="auto"/>
        <w:bottom w:val="none" w:sz="0" w:space="0" w:color="auto"/>
        <w:right w:val="none" w:sz="0" w:space="0" w:color="auto"/>
      </w:divBdr>
    </w:div>
    <w:div w:id="561913602">
      <w:bodyDiv w:val="1"/>
      <w:marLeft w:val="0"/>
      <w:marRight w:val="0"/>
      <w:marTop w:val="0"/>
      <w:marBottom w:val="0"/>
      <w:divBdr>
        <w:top w:val="none" w:sz="0" w:space="0" w:color="auto"/>
        <w:left w:val="none" w:sz="0" w:space="0" w:color="auto"/>
        <w:bottom w:val="none" w:sz="0" w:space="0" w:color="auto"/>
        <w:right w:val="none" w:sz="0" w:space="0" w:color="auto"/>
      </w:divBdr>
    </w:div>
    <w:div w:id="562251140">
      <w:bodyDiv w:val="1"/>
      <w:marLeft w:val="0"/>
      <w:marRight w:val="0"/>
      <w:marTop w:val="0"/>
      <w:marBottom w:val="0"/>
      <w:divBdr>
        <w:top w:val="none" w:sz="0" w:space="0" w:color="auto"/>
        <w:left w:val="none" w:sz="0" w:space="0" w:color="auto"/>
        <w:bottom w:val="none" w:sz="0" w:space="0" w:color="auto"/>
        <w:right w:val="none" w:sz="0" w:space="0" w:color="auto"/>
      </w:divBdr>
    </w:div>
    <w:div w:id="563873820">
      <w:bodyDiv w:val="1"/>
      <w:marLeft w:val="0"/>
      <w:marRight w:val="0"/>
      <w:marTop w:val="0"/>
      <w:marBottom w:val="0"/>
      <w:divBdr>
        <w:top w:val="none" w:sz="0" w:space="0" w:color="auto"/>
        <w:left w:val="none" w:sz="0" w:space="0" w:color="auto"/>
        <w:bottom w:val="none" w:sz="0" w:space="0" w:color="auto"/>
        <w:right w:val="none" w:sz="0" w:space="0" w:color="auto"/>
      </w:divBdr>
    </w:div>
    <w:div w:id="564880328">
      <w:bodyDiv w:val="1"/>
      <w:marLeft w:val="0"/>
      <w:marRight w:val="0"/>
      <w:marTop w:val="0"/>
      <w:marBottom w:val="0"/>
      <w:divBdr>
        <w:top w:val="none" w:sz="0" w:space="0" w:color="auto"/>
        <w:left w:val="none" w:sz="0" w:space="0" w:color="auto"/>
        <w:bottom w:val="none" w:sz="0" w:space="0" w:color="auto"/>
        <w:right w:val="none" w:sz="0" w:space="0" w:color="auto"/>
      </w:divBdr>
    </w:div>
    <w:div w:id="568267552">
      <w:bodyDiv w:val="1"/>
      <w:marLeft w:val="0"/>
      <w:marRight w:val="0"/>
      <w:marTop w:val="0"/>
      <w:marBottom w:val="0"/>
      <w:divBdr>
        <w:top w:val="none" w:sz="0" w:space="0" w:color="auto"/>
        <w:left w:val="none" w:sz="0" w:space="0" w:color="auto"/>
        <w:bottom w:val="none" w:sz="0" w:space="0" w:color="auto"/>
        <w:right w:val="none" w:sz="0" w:space="0" w:color="auto"/>
      </w:divBdr>
    </w:div>
    <w:div w:id="569580351">
      <w:bodyDiv w:val="1"/>
      <w:marLeft w:val="0"/>
      <w:marRight w:val="0"/>
      <w:marTop w:val="0"/>
      <w:marBottom w:val="0"/>
      <w:divBdr>
        <w:top w:val="none" w:sz="0" w:space="0" w:color="auto"/>
        <w:left w:val="none" w:sz="0" w:space="0" w:color="auto"/>
        <w:bottom w:val="none" w:sz="0" w:space="0" w:color="auto"/>
        <w:right w:val="none" w:sz="0" w:space="0" w:color="auto"/>
      </w:divBdr>
    </w:div>
    <w:div w:id="580136369">
      <w:bodyDiv w:val="1"/>
      <w:marLeft w:val="0"/>
      <w:marRight w:val="0"/>
      <w:marTop w:val="0"/>
      <w:marBottom w:val="0"/>
      <w:divBdr>
        <w:top w:val="none" w:sz="0" w:space="0" w:color="auto"/>
        <w:left w:val="none" w:sz="0" w:space="0" w:color="auto"/>
        <w:bottom w:val="none" w:sz="0" w:space="0" w:color="auto"/>
        <w:right w:val="none" w:sz="0" w:space="0" w:color="auto"/>
      </w:divBdr>
    </w:div>
    <w:div w:id="580679983">
      <w:bodyDiv w:val="1"/>
      <w:marLeft w:val="0"/>
      <w:marRight w:val="0"/>
      <w:marTop w:val="0"/>
      <w:marBottom w:val="0"/>
      <w:divBdr>
        <w:top w:val="none" w:sz="0" w:space="0" w:color="auto"/>
        <w:left w:val="none" w:sz="0" w:space="0" w:color="auto"/>
        <w:bottom w:val="none" w:sz="0" w:space="0" w:color="auto"/>
        <w:right w:val="none" w:sz="0" w:space="0" w:color="auto"/>
      </w:divBdr>
    </w:div>
    <w:div w:id="585186682">
      <w:bodyDiv w:val="1"/>
      <w:marLeft w:val="0"/>
      <w:marRight w:val="0"/>
      <w:marTop w:val="0"/>
      <w:marBottom w:val="0"/>
      <w:divBdr>
        <w:top w:val="none" w:sz="0" w:space="0" w:color="auto"/>
        <w:left w:val="none" w:sz="0" w:space="0" w:color="auto"/>
        <w:bottom w:val="none" w:sz="0" w:space="0" w:color="auto"/>
        <w:right w:val="none" w:sz="0" w:space="0" w:color="auto"/>
      </w:divBdr>
    </w:div>
    <w:div w:id="587731316">
      <w:bodyDiv w:val="1"/>
      <w:marLeft w:val="0"/>
      <w:marRight w:val="0"/>
      <w:marTop w:val="0"/>
      <w:marBottom w:val="0"/>
      <w:divBdr>
        <w:top w:val="none" w:sz="0" w:space="0" w:color="auto"/>
        <w:left w:val="none" w:sz="0" w:space="0" w:color="auto"/>
        <w:bottom w:val="none" w:sz="0" w:space="0" w:color="auto"/>
        <w:right w:val="none" w:sz="0" w:space="0" w:color="auto"/>
      </w:divBdr>
      <w:divsChild>
        <w:div w:id="1280792731">
          <w:marLeft w:val="480"/>
          <w:marRight w:val="0"/>
          <w:marTop w:val="0"/>
          <w:marBottom w:val="0"/>
          <w:divBdr>
            <w:top w:val="none" w:sz="0" w:space="0" w:color="auto"/>
            <w:left w:val="none" w:sz="0" w:space="0" w:color="auto"/>
            <w:bottom w:val="none" w:sz="0" w:space="0" w:color="auto"/>
            <w:right w:val="none" w:sz="0" w:space="0" w:color="auto"/>
          </w:divBdr>
        </w:div>
        <w:div w:id="1712194142">
          <w:marLeft w:val="480"/>
          <w:marRight w:val="0"/>
          <w:marTop w:val="0"/>
          <w:marBottom w:val="0"/>
          <w:divBdr>
            <w:top w:val="none" w:sz="0" w:space="0" w:color="auto"/>
            <w:left w:val="none" w:sz="0" w:space="0" w:color="auto"/>
            <w:bottom w:val="none" w:sz="0" w:space="0" w:color="auto"/>
            <w:right w:val="none" w:sz="0" w:space="0" w:color="auto"/>
          </w:divBdr>
        </w:div>
        <w:div w:id="1705595422">
          <w:marLeft w:val="480"/>
          <w:marRight w:val="0"/>
          <w:marTop w:val="0"/>
          <w:marBottom w:val="0"/>
          <w:divBdr>
            <w:top w:val="none" w:sz="0" w:space="0" w:color="auto"/>
            <w:left w:val="none" w:sz="0" w:space="0" w:color="auto"/>
            <w:bottom w:val="none" w:sz="0" w:space="0" w:color="auto"/>
            <w:right w:val="none" w:sz="0" w:space="0" w:color="auto"/>
          </w:divBdr>
        </w:div>
        <w:div w:id="1946764082">
          <w:marLeft w:val="480"/>
          <w:marRight w:val="0"/>
          <w:marTop w:val="0"/>
          <w:marBottom w:val="0"/>
          <w:divBdr>
            <w:top w:val="none" w:sz="0" w:space="0" w:color="auto"/>
            <w:left w:val="none" w:sz="0" w:space="0" w:color="auto"/>
            <w:bottom w:val="none" w:sz="0" w:space="0" w:color="auto"/>
            <w:right w:val="none" w:sz="0" w:space="0" w:color="auto"/>
          </w:divBdr>
        </w:div>
        <w:div w:id="1905218923">
          <w:marLeft w:val="480"/>
          <w:marRight w:val="0"/>
          <w:marTop w:val="0"/>
          <w:marBottom w:val="0"/>
          <w:divBdr>
            <w:top w:val="none" w:sz="0" w:space="0" w:color="auto"/>
            <w:left w:val="none" w:sz="0" w:space="0" w:color="auto"/>
            <w:bottom w:val="none" w:sz="0" w:space="0" w:color="auto"/>
            <w:right w:val="none" w:sz="0" w:space="0" w:color="auto"/>
          </w:divBdr>
        </w:div>
        <w:div w:id="415438811">
          <w:marLeft w:val="480"/>
          <w:marRight w:val="0"/>
          <w:marTop w:val="0"/>
          <w:marBottom w:val="0"/>
          <w:divBdr>
            <w:top w:val="none" w:sz="0" w:space="0" w:color="auto"/>
            <w:left w:val="none" w:sz="0" w:space="0" w:color="auto"/>
            <w:bottom w:val="none" w:sz="0" w:space="0" w:color="auto"/>
            <w:right w:val="none" w:sz="0" w:space="0" w:color="auto"/>
          </w:divBdr>
        </w:div>
        <w:div w:id="1036853549">
          <w:marLeft w:val="480"/>
          <w:marRight w:val="0"/>
          <w:marTop w:val="0"/>
          <w:marBottom w:val="0"/>
          <w:divBdr>
            <w:top w:val="none" w:sz="0" w:space="0" w:color="auto"/>
            <w:left w:val="none" w:sz="0" w:space="0" w:color="auto"/>
            <w:bottom w:val="none" w:sz="0" w:space="0" w:color="auto"/>
            <w:right w:val="none" w:sz="0" w:space="0" w:color="auto"/>
          </w:divBdr>
        </w:div>
        <w:div w:id="1248736005">
          <w:marLeft w:val="480"/>
          <w:marRight w:val="0"/>
          <w:marTop w:val="0"/>
          <w:marBottom w:val="0"/>
          <w:divBdr>
            <w:top w:val="none" w:sz="0" w:space="0" w:color="auto"/>
            <w:left w:val="none" w:sz="0" w:space="0" w:color="auto"/>
            <w:bottom w:val="none" w:sz="0" w:space="0" w:color="auto"/>
            <w:right w:val="none" w:sz="0" w:space="0" w:color="auto"/>
          </w:divBdr>
        </w:div>
        <w:div w:id="1611467787">
          <w:marLeft w:val="480"/>
          <w:marRight w:val="0"/>
          <w:marTop w:val="0"/>
          <w:marBottom w:val="0"/>
          <w:divBdr>
            <w:top w:val="none" w:sz="0" w:space="0" w:color="auto"/>
            <w:left w:val="none" w:sz="0" w:space="0" w:color="auto"/>
            <w:bottom w:val="none" w:sz="0" w:space="0" w:color="auto"/>
            <w:right w:val="none" w:sz="0" w:space="0" w:color="auto"/>
          </w:divBdr>
        </w:div>
        <w:div w:id="544486423">
          <w:marLeft w:val="480"/>
          <w:marRight w:val="0"/>
          <w:marTop w:val="0"/>
          <w:marBottom w:val="0"/>
          <w:divBdr>
            <w:top w:val="none" w:sz="0" w:space="0" w:color="auto"/>
            <w:left w:val="none" w:sz="0" w:space="0" w:color="auto"/>
            <w:bottom w:val="none" w:sz="0" w:space="0" w:color="auto"/>
            <w:right w:val="none" w:sz="0" w:space="0" w:color="auto"/>
          </w:divBdr>
        </w:div>
        <w:div w:id="1590310899">
          <w:marLeft w:val="480"/>
          <w:marRight w:val="0"/>
          <w:marTop w:val="0"/>
          <w:marBottom w:val="0"/>
          <w:divBdr>
            <w:top w:val="none" w:sz="0" w:space="0" w:color="auto"/>
            <w:left w:val="none" w:sz="0" w:space="0" w:color="auto"/>
            <w:bottom w:val="none" w:sz="0" w:space="0" w:color="auto"/>
            <w:right w:val="none" w:sz="0" w:space="0" w:color="auto"/>
          </w:divBdr>
        </w:div>
        <w:div w:id="152725278">
          <w:marLeft w:val="480"/>
          <w:marRight w:val="0"/>
          <w:marTop w:val="0"/>
          <w:marBottom w:val="0"/>
          <w:divBdr>
            <w:top w:val="none" w:sz="0" w:space="0" w:color="auto"/>
            <w:left w:val="none" w:sz="0" w:space="0" w:color="auto"/>
            <w:bottom w:val="none" w:sz="0" w:space="0" w:color="auto"/>
            <w:right w:val="none" w:sz="0" w:space="0" w:color="auto"/>
          </w:divBdr>
        </w:div>
        <w:div w:id="92550840">
          <w:marLeft w:val="480"/>
          <w:marRight w:val="0"/>
          <w:marTop w:val="0"/>
          <w:marBottom w:val="0"/>
          <w:divBdr>
            <w:top w:val="none" w:sz="0" w:space="0" w:color="auto"/>
            <w:left w:val="none" w:sz="0" w:space="0" w:color="auto"/>
            <w:bottom w:val="none" w:sz="0" w:space="0" w:color="auto"/>
            <w:right w:val="none" w:sz="0" w:space="0" w:color="auto"/>
          </w:divBdr>
        </w:div>
        <w:div w:id="933127019">
          <w:marLeft w:val="480"/>
          <w:marRight w:val="0"/>
          <w:marTop w:val="0"/>
          <w:marBottom w:val="0"/>
          <w:divBdr>
            <w:top w:val="none" w:sz="0" w:space="0" w:color="auto"/>
            <w:left w:val="none" w:sz="0" w:space="0" w:color="auto"/>
            <w:bottom w:val="none" w:sz="0" w:space="0" w:color="auto"/>
            <w:right w:val="none" w:sz="0" w:space="0" w:color="auto"/>
          </w:divBdr>
        </w:div>
        <w:div w:id="333386696">
          <w:marLeft w:val="480"/>
          <w:marRight w:val="0"/>
          <w:marTop w:val="0"/>
          <w:marBottom w:val="0"/>
          <w:divBdr>
            <w:top w:val="none" w:sz="0" w:space="0" w:color="auto"/>
            <w:left w:val="none" w:sz="0" w:space="0" w:color="auto"/>
            <w:bottom w:val="none" w:sz="0" w:space="0" w:color="auto"/>
            <w:right w:val="none" w:sz="0" w:space="0" w:color="auto"/>
          </w:divBdr>
        </w:div>
        <w:div w:id="2085880961">
          <w:marLeft w:val="480"/>
          <w:marRight w:val="0"/>
          <w:marTop w:val="0"/>
          <w:marBottom w:val="0"/>
          <w:divBdr>
            <w:top w:val="none" w:sz="0" w:space="0" w:color="auto"/>
            <w:left w:val="none" w:sz="0" w:space="0" w:color="auto"/>
            <w:bottom w:val="none" w:sz="0" w:space="0" w:color="auto"/>
            <w:right w:val="none" w:sz="0" w:space="0" w:color="auto"/>
          </w:divBdr>
        </w:div>
        <w:div w:id="1440222273">
          <w:marLeft w:val="480"/>
          <w:marRight w:val="0"/>
          <w:marTop w:val="0"/>
          <w:marBottom w:val="0"/>
          <w:divBdr>
            <w:top w:val="none" w:sz="0" w:space="0" w:color="auto"/>
            <w:left w:val="none" w:sz="0" w:space="0" w:color="auto"/>
            <w:bottom w:val="none" w:sz="0" w:space="0" w:color="auto"/>
            <w:right w:val="none" w:sz="0" w:space="0" w:color="auto"/>
          </w:divBdr>
        </w:div>
        <w:div w:id="504131400">
          <w:marLeft w:val="480"/>
          <w:marRight w:val="0"/>
          <w:marTop w:val="0"/>
          <w:marBottom w:val="0"/>
          <w:divBdr>
            <w:top w:val="none" w:sz="0" w:space="0" w:color="auto"/>
            <w:left w:val="none" w:sz="0" w:space="0" w:color="auto"/>
            <w:bottom w:val="none" w:sz="0" w:space="0" w:color="auto"/>
            <w:right w:val="none" w:sz="0" w:space="0" w:color="auto"/>
          </w:divBdr>
        </w:div>
        <w:div w:id="1169371136">
          <w:marLeft w:val="480"/>
          <w:marRight w:val="0"/>
          <w:marTop w:val="0"/>
          <w:marBottom w:val="0"/>
          <w:divBdr>
            <w:top w:val="none" w:sz="0" w:space="0" w:color="auto"/>
            <w:left w:val="none" w:sz="0" w:space="0" w:color="auto"/>
            <w:bottom w:val="none" w:sz="0" w:space="0" w:color="auto"/>
            <w:right w:val="none" w:sz="0" w:space="0" w:color="auto"/>
          </w:divBdr>
        </w:div>
        <w:div w:id="394087385">
          <w:marLeft w:val="480"/>
          <w:marRight w:val="0"/>
          <w:marTop w:val="0"/>
          <w:marBottom w:val="0"/>
          <w:divBdr>
            <w:top w:val="none" w:sz="0" w:space="0" w:color="auto"/>
            <w:left w:val="none" w:sz="0" w:space="0" w:color="auto"/>
            <w:bottom w:val="none" w:sz="0" w:space="0" w:color="auto"/>
            <w:right w:val="none" w:sz="0" w:space="0" w:color="auto"/>
          </w:divBdr>
        </w:div>
        <w:div w:id="1901747132">
          <w:marLeft w:val="480"/>
          <w:marRight w:val="0"/>
          <w:marTop w:val="0"/>
          <w:marBottom w:val="0"/>
          <w:divBdr>
            <w:top w:val="none" w:sz="0" w:space="0" w:color="auto"/>
            <w:left w:val="none" w:sz="0" w:space="0" w:color="auto"/>
            <w:bottom w:val="none" w:sz="0" w:space="0" w:color="auto"/>
            <w:right w:val="none" w:sz="0" w:space="0" w:color="auto"/>
          </w:divBdr>
        </w:div>
        <w:div w:id="1453789230">
          <w:marLeft w:val="480"/>
          <w:marRight w:val="0"/>
          <w:marTop w:val="0"/>
          <w:marBottom w:val="0"/>
          <w:divBdr>
            <w:top w:val="none" w:sz="0" w:space="0" w:color="auto"/>
            <w:left w:val="none" w:sz="0" w:space="0" w:color="auto"/>
            <w:bottom w:val="none" w:sz="0" w:space="0" w:color="auto"/>
            <w:right w:val="none" w:sz="0" w:space="0" w:color="auto"/>
          </w:divBdr>
        </w:div>
        <w:div w:id="1212614777">
          <w:marLeft w:val="480"/>
          <w:marRight w:val="0"/>
          <w:marTop w:val="0"/>
          <w:marBottom w:val="0"/>
          <w:divBdr>
            <w:top w:val="none" w:sz="0" w:space="0" w:color="auto"/>
            <w:left w:val="none" w:sz="0" w:space="0" w:color="auto"/>
            <w:bottom w:val="none" w:sz="0" w:space="0" w:color="auto"/>
            <w:right w:val="none" w:sz="0" w:space="0" w:color="auto"/>
          </w:divBdr>
        </w:div>
        <w:div w:id="528765384">
          <w:marLeft w:val="480"/>
          <w:marRight w:val="0"/>
          <w:marTop w:val="0"/>
          <w:marBottom w:val="0"/>
          <w:divBdr>
            <w:top w:val="none" w:sz="0" w:space="0" w:color="auto"/>
            <w:left w:val="none" w:sz="0" w:space="0" w:color="auto"/>
            <w:bottom w:val="none" w:sz="0" w:space="0" w:color="auto"/>
            <w:right w:val="none" w:sz="0" w:space="0" w:color="auto"/>
          </w:divBdr>
        </w:div>
        <w:div w:id="2090230403">
          <w:marLeft w:val="480"/>
          <w:marRight w:val="0"/>
          <w:marTop w:val="0"/>
          <w:marBottom w:val="0"/>
          <w:divBdr>
            <w:top w:val="none" w:sz="0" w:space="0" w:color="auto"/>
            <w:left w:val="none" w:sz="0" w:space="0" w:color="auto"/>
            <w:bottom w:val="none" w:sz="0" w:space="0" w:color="auto"/>
            <w:right w:val="none" w:sz="0" w:space="0" w:color="auto"/>
          </w:divBdr>
        </w:div>
        <w:div w:id="1366635941">
          <w:marLeft w:val="480"/>
          <w:marRight w:val="0"/>
          <w:marTop w:val="0"/>
          <w:marBottom w:val="0"/>
          <w:divBdr>
            <w:top w:val="none" w:sz="0" w:space="0" w:color="auto"/>
            <w:left w:val="none" w:sz="0" w:space="0" w:color="auto"/>
            <w:bottom w:val="none" w:sz="0" w:space="0" w:color="auto"/>
            <w:right w:val="none" w:sz="0" w:space="0" w:color="auto"/>
          </w:divBdr>
        </w:div>
      </w:divsChild>
    </w:div>
    <w:div w:id="596668930">
      <w:bodyDiv w:val="1"/>
      <w:marLeft w:val="0"/>
      <w:marRight w:val="0"/>
      <w:marTop w:val="0"/>
      <w:marBottom w:val="0"/>
      <w:divBdr>
        <w:top w:val="none" w:sz="0" w:space="0" w:color="auto"/>
        <w:left w:val="none" w:sz="0" w:space="0" w:color="auto"/>
        <w:bottom w:val="none" w:sz="0" w:space="0" w:color="auto"/>
        <w:right w:val="none" w:sz="0" w:space="0" w:color="auto"/>
      </w:divBdr>
    </w:div>
    <w:div w:id="598105878">
      <w:bodyDiv w:val="1"/>
      <w:marLeft w:val="0"/>
      <w:marRight w:val="0"/>
      <w:marTop w:val="0"/>
      <w:marBottom w:val="0"/>
      <w:divBdr>
        <w:top w:val="none" w:sz="0" w:space="0" w:color="auto"/>
        <w:left w:val="none" w:sz="0" w:space="0" w:color="auto"/>
        <w:bottom w:val="none" w:sz="0" w:space="0" w:color="auto"/>
        <w:right w:val="none" w:sz="0" w:space="0" w:color="auto"/>
      </w:divBdr>
    </w:div>
    <w:div w:id="601694184">
      <w:bodyDiv w:val="1"/>
      <w:marLeft w:val="0"/>
      <w:marRight w:val="0"/>
      <w:marTop w:val="0"/>
      <w:marBottom w:val="0"/>
      <w:divBdr>
        <w:top w:val="none" w:sz="0" w:space="0" w:color="auto"/>
        <w:left w:val="none" w:sz="0" w:space="0" w:color="auto"/>
        <w:bottom w:val="none" w:sz="0" w:space="0" w:color="auto"/>
        <w:right w:val="none" w:sz="0" w:space="0" w:color="auto"/>
      </w:divBdr>
    </w:div>
    <w:div w:id="602616380">
      <w:bodyDiv w:val="1"/>
      <w:marLeft w:val="0"/>
      <w:marRight w:val="0"/>
      <w:marTop w:val="0"/>
      <w:marBottom w:val="0"/>
      <w:divBdr>
        <w:top w:val="none" w:sz="0" w:space="0" w:color="auto"/>
        <w:left w:val="none" w:sz="0" w:space="0" w:color="auto"/>
        <w:bottom w:val="none" w:sz="0" w:space="0" w:color="auto"/>
        <w:right w:val="none" w:sz="0" w:space="0" w:color="auto"/>
      </w:divBdr>
    </w:div>
    <w:div w:id="603077956">
      <w:bodyDiv w:val="1"/>
      <w:marLeft w:val="0"/>
      <w:marRight w:val="0"/>
      <w:marTop w:val="0"/>
      <w:marBottom w:val="0"/>
      <w:divBdr>
        <w:top w:val="none" w:sz="0" w:space="0" w:color="auto"/>
        <w:left w:val="none" w:sz="0" w:space="0" w:color="auto"/>
        <w:bottom w:val="none" w:sz="0" w:space="0" w:color="auto"/>
        <w:right w:val="none" w:sz="0" w:space="0" w:color="auto"/>
      </w:divBdr>
    </w:div>
    <w:div w:id="603658820">
      <w:bodyDiv w:val="1"/>
      <w:marLeft w:val="0"/>
      <w:marRight w:val="0"/>
      <w:marTop w:val="0"/>
      <w:marBottom w:val="0"/>
      <w:divBdr>
        <w:top w:val="none" w:sz="0" w:space="0" w:color="auto"/>
        <w:left w:val="none" w:sz="0" w:space="0" w:color="auto"/>
        <w:bottom w:val="none" w:sz="0" w:space="0" w:color="auto"/>
        <w:right w:val="none" w:sz="0" w:space="0" w:color="auto"/>
      </w:divBdr>
    </w:div>
    <w:div w:id="607734009">
      <w:bodyDiv w:val="1"/>
      <w:marLeft w:val="0"/>
      <w:marRight w:val="0"/>
      <w:marTop w:val="0"/>
      <w:marBottom w:val="0"/>
      <w:divBdr>
        <w:top w:val="none" w:sz="0" w:space="0" w:color="auto"/>
        <w:left w:val="none" w:sz="0" w:space="0" w:color="auto"/>
        <w:bottom w:val="none" w:sz="0" w:space="0" w:color="auto"/>
        <w:right w:val="none" w:sz="0" w:space="0" w:color="auto"/>
      </w:divBdr>
    </w:div>
    <w:div w:id="609703454">
      <w:bodyDiv w:val="1"/>
      <w:marLeft w:val="0"/>
      <w:marRight w:val="0"/>
      <w:marTop w:val="0"/>
      <w:marBottom w:val="0"/>
      <w:divBdr>
        <w:top w:val="none" w:sz="0" w:space="0" w:color="auto"/>
        <w:left w:val="none" w:sz="0" w:space="0" w:color="auto"/>
        <w:bottom w:val="none" w:sz="0" w:space="0" w:color="auto"/>
        <w:right w:val="none" w:sz="0" w:space="0" w:color="auto"/>
      </w:divBdr>
    </w:div>
    <w:div w:id="610360679">
      <w:bodyDiv w:val="1"/>
      <w:marLeft w:val="0"/>
      <w:marRight w:val="0"/>
      <w:marTop w:val="0"/>
      <w:marBottom w:val="0"/>
      <w:divBdr>
        <w:top w:val="none" w:sz="0" w:space="0" w:color="auto"/>
        <w:left w:val="none" w:sz="0" w:space="0" w:color="auto"/>
        <w:bottom w:val="none" w:sz="0" w:space="0" w:color="auto"/>
        <w:right w:val="none" w:sz="0" w:space="0" w:color="auto"/>
      </w:divBdr>
    </w:div>
    <w:div w:id="610433787">
      <w:bodyDiv w:val="1"/>
      <w:marLeft w:val="0"/>
      <w:marRight w:val="0"/>
      <w:marTop w:val="0"/>
      <w:marBottom w:val="0"/>
      <w:divBdr>
        <w:top w:val="none" w:sz="0" w:space="0" w:color="auto"/>
        <w:left w:val="none" w:sz="0" w:space="0" w:color="auto"/>
        <w:bottom w:val="none" w:sz="0" w:space="0" w:color="auto"/>
        <w:right w:val="none" w:sz="0" w:space="0" w:color="auto"/>
      </w:divBdr>
    </w:div>
    <w:div w:id="612329294">
      <w:bodyDiv w:val="1"/>
      <w:marLeft w:val="0"/>
      <w:marRight w:val="0"/>
      <w:marTop w:val="0"/>
      <w:marBottom w:val="0"/>
      <w:divBdr>
        <w:top w:val="none" w:sz="0" w:space="0" w:color="auto"/>
        <w:left w:val="none" w:sz="0" w:space="0" w:color="auto"/>
        <w:bottom w:val="none" w:sz="0" w:space="0" w:color="auto"/>
        <w:right w:val="none" w:sz="0" w:space="0" w:color="auto"/>
      </w:divBdr>
    </w:div>
    <w:div w:id="618024389">
      <w:bodyDiv w:val="1"/>
      <w:marLeft w:val="0"/>
      <w:marRight w:val="0"/>
      <w:marTop w:val="0"/>
      <w:marBottom w:val="0"/>
      <w:divBdr>
        <w:top w:val="none" w:sz="0" w:space="0" w:color="auto"/>
        <w:left w:val="none" w:sz="0" w:space="0" w:color="auto"/>
        <w:bottom w:val="none" w:sz="0" w:space="0" w:color="auto"/>
        <w:right w:val="none" w:sz="0" w:space="0" w:color="auto"/>
      </w:divBdr>
    </w:div>
    <w:div w:id="620304891">
      <w:bodyDiv w:val="1"/>
      <w:marLeft w:val="0"/>
      <w:marRight w:val="0"/>
      <w:marTop w:val="0"/>
      <w:marBottom w:val="0"/>
      <w:divBdr>
        <w:top w:val="none" w:sz="0" w:space="0" w:color="auto"/>
        <w:left w:val="none" w:sz="0" w:space="0" w:color="auto"/>
        <w:bottom w:val="none" w:sz="0" w:space="0" w:color="auto"/>
        <w:right w:val="none" w:sz="0" w:space="0" w:color="auto"/>
      </w:divBdr>
      <w:divsChild>
        <w:div w:id="586964100">
          <w:marLeft w:val="480"/>
          <w:marRight w:val="0"/>
          <w:marTop w:val="0"/>
          <w:marBottom w:val="0"/>
          <w:divBdr>
            <w:top w:val="none" w:sz="0" w:space="0" w:color="auto"/>
            <w:left w:val="none" w:sz="0" w:space="0" w:color="auto"/>
            <w:bottom w:val="none" w:sz="0" w:space="0" w:color="auto"/>
            <w:right w:val="none" w:sz="0" w:space="0" w:color="auto"/>
          </w:divBdr>
        </w:div>
        <w:div w:id="1252619062">
          <w:marLeft w:val="480"/>
          <w:marRight w:val="0"/>
          <w:marTop w:val="0"/>
          <w:marBottom w:val="0"/>
          <w:divBdr>
            <w:top w:val="none" w:sz="0" w:space="0" w:color="auto"/>
            <w:left w:val="none" w:sz="0" w:space="0" w:color="auto"/>
            <w:bottom w:val="none" w:sz="0" w:space="0" w:color="auto"/>
            <w:right w:val="none" w:sz="0" w:space="0" w:color="auto"/>
          </w:divBdr>
        </w:div>
        <w:div w:id="2109079987">
          <w:marLeft w:val="480"/>
          <w:marRight w:val="0"/>
          <w:marTop w:val="0"/>
          <w:marBottom w:val="0"/>
          <w:divBdr>
            <w:top w:val="none" w:sz="0" w:space="0" w:color="auto"/>
            <w:left w:val="none" w:sz="0" w:space="0" w:color="auto"/>
            <w:bottom w:val="none" w:sz="0" w:space="0" w:color="auto"/>
            <w:right w:val="none" w:sz="0" w:space="0" w:color="auto"/>
          </w:divBdr>
        </w:div>
        <w:div w:id="750934176">
          <w:marLeft w:val="480"/>
          <w:marRight w:val="0"/>
          <w:marTop w:val="0"/>
          <w:marBottom w:val="0"/>
          <w:divBdr>
            <w:top w:val="none" w:sz="0" w:space="0" w:color="auto"/>
            <w:left w:val="none" w:sz="0" w:space="0" w:color="auto"/>
            <w:bottom w:val="none" w:sz="0" w:space="0" w:color="auto"/>
            <w:right w:val="none" w:sz="0" w:space="0" w:color="auto"/>
          </w:divBdr>
        </w:div>
        <w:div w:id="330177870">
          <w:marLeft w:val="480"/>
          <w:marRight w:val="0"/>
          <w:marTop w:val="0"/>
          <w:marBottom w:val="0"/>
          <w:divBdr>
            <w:top w:val="none" w:sz="0" w:space="0" w:color="auto"/>
            <w:left w:val="none" w:sz="0" w:space="0" w:color="auto"/>
            <w:bottom w:val="none" w:sz="0" w:space="0" w:color="auto"/>
            <w:right w:val="none" w:sz="0" w:space="0" w:color="auto"/>
          </w:divBdr>
        </w:div>
        <w:div w:id="993487708">
          <w:marLeft w:val="480"/>
          <w:marRight w:val="0"/>
          <w:marTop w:val="0"/>
          <w:marBottom w:val="0"/>
          <w:divBdr>
            <w:top w:val="none" w:sz="0" w:space="0" w:color="auto"/>
            <w:left w:val="none" w:sz="0" w:space="0" w:color="auto"/>
            <w:bottom w:val="none" w:sz="0" w:space="0" w:color="auto"/>
            <w:right w:val="none" w:sz="0" w:space="0" w:color="auto"/>
          </w:divBdr>
        </w:div>
        <w:div w:id="1107693421">
          <w:marLeft w:val="480"/>
          <w:marRight w:val="0"/>
          <w:marTop w:val="0"/>
          <w:marBottom w:val="0"/>
          <w:divBdr>
            <w:top w:val="none" w:sz="0" w:space="0" w:color="auto"/>
            <w:left w:val="none" w:sz="0" w:space="0" w:color="auto"/>
            <w:bottom w:val="none" w:sz="0" w:space="0" w:color="auto"/>
            <w:right w:val="none" w:sz="0" w:space="0" w:color="auto"/>
          </w:divBdr>
        </w:div>
        <w:div w:id="1300838177">
          <w:marLeft w:val="480"/>
          <w:marRight w:val="0"/>
          <w:marTop w:val="0"/>
          <w:marBottom w:val="0"/>
          <w:divBdr>
            <w:top w:val="none" w:sz="0" w:space="0" w:color="auto"/>
            <w:left w:val="none" w:sz="0" w:space="0" w:color="auto"/>
            <w:bottom w:val="none" w:sz="0" w:space="0" w:color="auto"/>
            <w:right w:val="none" w:sz="0" w:space="0" w:color="auto"/>
          </w:divBdr>
        </w:div>
        <w:div w:id="372120626">
          <w:marLeft w:val="480"/>
          <w:marRight w:val="0"/>
          <w:marTop w:val="0"/>
          <w:marBottom w:val="0"/>
          <w:divBdr>
            <w:top w:val="none" w:sz="0" w:space="0" w:color="auto"/>
            <w:left w:val="none" w:sz="0" w:space="0" w:color="auto"/>
            <w:bottom w:val="none" w:sz="0" w:space="0" w:color="auto"/>
            <w:right w:val="none" w:sz="0" w:space="0" w:color="auto"/>
          </w:divBdr>
        </w:div>
        <w:div w:id="1171219785">
          <w:marLeft w:val="480"/>
          <w:marRight w:val="0"/>
          <w:marTop w:val="0"/>
          <w:marBottom w:val="0"/>
          <w:divBdr>
            <w:top w:val="none" w:sz="0" w:space="0" w:color="auto"/>
            <w:left w:val="none" w:sz="0" w:space="0" w:color="auto"/>
            <w:bottom w:val="none" w:sz="0" w:space="0" w:color="auto"/>
            <w:right w:val="none" w:sz="0" w:space="0" w:color="auto"/>
          </w:divBdr>
        </w:div>
        <w:div w:id="1367177887">
          <w:marLeft w:val="480"/>
          <w:marRight w:val="0"/>
          <w:marTop w:val="0"/>
          <w:marBottom w:val="0"/>
          <w:divBdr>
            <w:top w:val="none" w:sz="0" w:space="0" w:color="auto"/>
            <w:left w:val="none" w:sz="0" w:space="0" w:color="auto"/>
            <w:bottom w:val="none" w:sz="0" w:space="0" w:color="auto"/>
            <w:right w:val="none" w:sz="0" w:space="0" w:color="auto"/>
          </w:divBdr>
        </w:div>
        <w:div w:id="1602950913">
          <w:marLeft w:val="480"/>
          <w:marRight w:val="0"/>
          <w:marTop w:val="0"/>
          <w:marBottom w:val="0"/>
          <w:divBdr>
            <w:top w:val="none" w:sz="0" w:space="0" w:color="auto"/>
            <w:left w:val="none" w:sz="0" w:space="0" w:color="auto"/>
            <w:bottom w:val="none" w:sz="0" w:space="0" w:color="auto"/>
            <w:right w:val="none" w:sz="0" w:space="0" w:color="auto"/>
          </w:divBdr>
        </w:div>
        <w:div w:id="279187215">
          <w:marLeft w:val="480"/>
          <w:marRight w:val="0"/>
          <w:marTop w:val="0"/>
          <w:marBottom w:val="0"/>
          <w:divBdr>
            <w:top w:val="none" w:sz="0" w:space="0" w:color="auto"/>
            <w:left w:val="none" w:sz="0" w:space="0" w:color="auto"/>
            <w:bottom w:val="none" w:sz="0" w:space="0" w:color="auto"/>
            <w:right w:val="none" w:sz="0" w:space="0" w:color="auto"/>
          </w:divBdr>
        </w:div>
        <w:div w:id="1074015099">
          <w:marLeft w:val="480"/>
          <w:marRight w:val="0"/>
          <w:marTop w:val="0"/>
          <w:marBottom w:val="0"/>
          <w:divBdr>
            <w:top w:val="none" w:sz="0" w:space="0" w:color="auto"/>
            <w:left w:val="none" w:sz="0" w:space="0" w:color="auto"/>
            <w:bottom w:val="none" w:sz="0" w:space="0" w:color="auto"/>
            <w:right w:val="none" w:sz="0" w:space="0" w:color="auto"/>
          </w:divBdr>
        </w:div>
        <w:div w:id="458307092">
          <w:marLeft w:val="480"/>
          <w:marRight w:val="0"/>
          <w:marTop w:val="0"/>
          <w:marBottom w:val="0"/>
          <w:divBdr>
            <w:top w:val="none" w:sz="0" w:space="0" w:color="auto"/>
            <w:left w:val="none" w:sz="0" w:space="0" w:color="auto"/>
            <w:bottom w:val="none" w:sz="0" w:space="0" w:color="auto"/>
            <w:right w:val="none" w:sz="0" w:space="0" w:color="auto"/>
          </w:divBdr>
        </w:div>
        <w:div w:id="755050716">
          <w:marLeft w:val="480"/>
          <w:marRight w:val="0"/>
          <w:marTop w:val="0"/>
          <w:marBottom w:val="0"/>
          <w:divBdr>
            <w:top w:val="none" w:sz="0" w:space="0" w:color="auto"/>
            <w:left w:val="none" w:sz="0" w:space="0" w:color="auto"/>
            <w:bottom w:val="none" w:sz="0" w:space="0" w:color="auto"/>
            <w:right w:val="none" w:sz="0" w:space="0" w:color="auto"/>
          </w:divBdr>
        </w:div>
        <w:div w:id="15229296">
          <w:marLeft w:val="480"/>
          <w:marRight w:val="0"/>
          <w:marTop w:val="0"/>
          <w:marBottom w:val="0"/>
          <w:divBdr>
            <w:top w:val="none" w:sz="0" w:space="0" w:color="auto"/>
            <w:left w:val="none" w:sz="0" w:space="0" w:color="auto"/>
            <w:bottom w:val="none" w:sz="0" w:space="0" w:color="auto"/>
            <w:right w:val="none" w:sz="0" w:space="0" w:color="auto"/>
          </w:divBdr>
        </w:div>
        <w:div w:id="1006054780">
          <w:marLeft w:val="480"/>
          <w:marRight w:val="0"/>
          <w:marTop w:val="0"/>
          <w:marBottom w:val="0"/>
          <w:divBdr>
            <w:top w:val="none" w:sz="0" w:space="0" w:color="auto"/>
            <w:left w:val="none" w:sz="0" w:space="0" w:color="auto"/>
            <w:bottom w:val="none" w:sz="0" w:space="0" w:color="auto"/>
            <w:right w:val="none" w:sz="0" w:space="0" w:color="auto"/>
          </w:divBdr>
        </w:div>
        <w:div w:id="1926113644">
          <w:marLeft w:val="480"/>
          <w:marRight w:val="0"/>
          <w:marTop w:val="0"/>
          <w:marBottom w:val="0"/>
          <w:divBdr>
            <w:top w:val="none" w:sz="0" w:space="0" w:color="auto"/>
            <w:left w:val="none" w:sz="0" w:space="0" w:color="auto"/>
            <w:bottom w:val="none" w:sz="0" w:space="0" w:color="auto"/>
            <w:right w:val="none" w:sz="0" w:space="0" w:color="auto"/>
          </w:divBdr>
        </w:div>
        <w:div w:id="947543351">
          <w:marLeft w:val="480"/>
          <w:marRight w:val="0"/>
          <w:marTop w:val="0"/>
          <w:marBottom w:val="0"/>
          <w:divBdr>
            <w:top w:val="none" w:sz="0" w:space="0" w:color="auto"/>
            <w:left w:val="none" w:sz="0" w:space="0" w:color="auto"/>
            <w:bottom w:val="none" w:sz="0" w:space="0" w:color="auto"/>
            <w:right w:val="none" w:sz="0" w:space="0" w:color="auto"/>
          </w:divBdr>
        </w:div>
        <w:div w:id="457184571">
          <w:marLeft w:val="480"/>
          <w:marRight w:val="0"/>
          <w:marTop w:val="0"/>
          <w:marBottom w:val="0"/>
          <w:divBdr>
            <w:top w:val="none" w:sz="0" w:space="0" w:color="auto"/>
            <w:left w:val="none" w:sz="0" w:space="0" w:color="auto"/>
            <w:bottom w:val="none" w:sz="0" w:space="0" w:color="auto"/>
            <w:right w:val="none" w:sz="0" w:space="0" w:color="auto"/>
          </w:divBdr>
        </w:div>
        <w:div w:id="194388130">
          <w:marLeft w:val="480"/>
          <w:marRight w:val="0"/>
          <w:marTop w:val="0"/>
          <w:marBottom w:val="0"/>
          <w:divBdr>
            <w:top w:val="none" w:sz="0" w:space="0" w:color="auto"/>
            <w:left w:val="none" w:sz="0" w:space="0" w:color="auto"/>
            <w:bottom w:val="none" w:sz="0" w:space="0" w:color="auto"/>
            <w:right w:val="none" w:sz="0" w:space="0" w:color="auto"/>
          </w:divBdr>
        </w:div>
        <w:div w:id="1877815086">
          <w:marLeft w:val="480"/>
          <w:marRight w:val="0"/>
          <w:marTop w:val="0"/>
          <w:marBottom w:val="0"/>
          <w:divBdr>
            <w:top w:val="none" w:sz="0" w:space="0" w:color="auto"/>
            <w:left w:val="none" w:sz="0" w:space="0" w:color="auto"/>
            <w:bottom w:val="none" w:sz="0" w:space="0" w:color="auto"/>
            <w:right w:val="none" w:sz="0" w:space="0" w:color="auto"/>
          </w:divBdr>
        </w:div>
        <w:div w:id="409691843">
          <w:marLeft w:val="480"/>
          <w:marRight w:val="0"/>
          <w:marTop w:val="0"/>
          <w:marBottom w:val="0"/>
          <w:divBdr>
            <w:top w:val="none" w:sz="0" w:space="0" w:color="auto"/>
            <w:left w:val="none" w:sz="0" w:space="0" w:color="auto"/>
            <w:bottom w:val="none" w:sz="0" w:space="0" w:color="auto"/>
            <w:right w:val="none" w:sz="0" w:space="0" w:color="auto"/>
          </w:divBdr>
        </w:div>
        <w:div w:id="1567640441">
          <w:marLeft w:val="480"/>
          <w:marRight w:val="0"/>
          <w:marTop w:val="0"/>
          <w:marBottom w:val="0"/>
          <w:divBdr>
            <w:top w:val="none" w:sz="0" w:space="0" w:color="auto"/>
            <w:left w:val="none" w:sz="0" w:space="0" w:color="auto"/>
            <w:bottom w:val="none" w:sz="0" w:space="0" w:color="auto"/>
            <w:right w:val="none" w:sz="0" w:space="0" w:color="auto"/>
          </w:divBdr>
        </w:div>
        <w:div w:id="1832525694">
          <w:marLeft w:val="480"/>
          <w:marRight w:val="0"/>
          <w:marTop w:val="0"/>
          <w:marBottom w:val="0"/>
          <w:divBdr>
            <w:top w:val="none" w:sz="0" w:space="0" w:color="auto"/>
            <w:left w:val="none" w:sz="0" w:space="0" w:color="auto"/>
            <w:bottom w:val="none" w:sz="0" w:space="0" w:color="auto"/>
            <w:right w:val="none" w:sz="0" w:space="0" w:color="auto"/>
          </w:divBdr>
        </w:div>
        <w:div w:id="847447276">
          <w:marLeft w:val="480"/>
          <w:marRight w:val="0"/>
          <w:marTop w:val="0"/>
          <w:marBottom w:val="0"/>
          <w:divBdr>
            <w:top w:val="none" w:sz="0" w:space="0" w:color="auto"/>
            <w:left w:val="none" w:sz="0" w:space="0" w:color="auto"/>
            <w:bottom w:val="none" w:sz="0" w:space="0" w:color="auto"/>
            <w:right w:val="none" w:sz="0" w:space="0" w:color="auto"/>
          </w:divBdr>
        </w:div>
        <w:div w:id="1466314847">
          <w:marLeft w:val="480"/>
          <w:marRight w:val="0"/>
          <w:marTop w:val="0"/>
          <w:marBottom w:val="0"/>
          <w:divBdr>
            <w:top w:val="none" w:sz="0" w:space="0" w:color="auto"/>
            <w:left w:val="none" w:sz="0" w:space="0" w:color="auto"/>
            <w:bottom w:val="none" w:sz="0" w:space="0" w:color="auto"/>
            <w:right w:val="none" w:sz="0" w:space="0" w:color="auto"/>
          </w:divBdr>
        </w:div>
        <w:div w:id="1181773790">
          <w:marLeft w:val="480"/>
          <w:marRight w:val="0"/>
          <w:marTop w:val="0"/>
          <w:marBottom w:val="0"/>
          <w:divBdr>
            <w:top w:val="none" w:sz="0" w:space="0" w:color="auto"/>
            <w:left w:val="none" w:sz="0" w:space="0" w:color="auto"/>
            <w:bottom w:val="none" w:sz="0" w:space="0" w:color="auto"/>
            <w:right w:val="none" w:sz="0" w:space="0" w:color="auto"/>
          </w:divBdr>
        </w:div>
        <w:div w:id="1393692329">
          <w:marLeft w:val="480"/>
          <w:marRight w:val="0"/>
          <w:marTop w:val="0"/>
          <w:marBottom w:val="0"/>
          <w:divBdr>
            <w:top w:val="none" w:sz="0" w:space="0" w:color="auto"/>
            <w:left w:val="none" w:sz="0" w:space="0" w:color="auto"/>
            <w:bottom w:val="none" w:sz="0" w:space="0" w:color="auto"/>
            <w:right w:val="none" w:sz="0" w:space="0" w:color="auto"/>
          </w:divBdr>
        </w:div>
        <w:div w:id="1814712039">
          <w:marLeft w:val="480"/>
          <w:marRight w:val="0"/>
          <w:marTop w:val="0"/>
          <w:marBottom w:val="0"/>
          <w:divBdr>
            <w:top w:val="none" w:sz="0" w:space="0" w:color="auto"/>
            <w:left w:val="none" w:sz="0" w:space="0" w:color="auto"/>
            <w:bottom w:val="none" w:sz="0" w:space="0" w:color="auto"/>
            <w:right w:val="none" w:sz="0" w:space="0" w:color="auto"/>
          </w:divBdr>
        </w:div>
        <w:div w:id="102115879">
          <w:marLeft w:val="480"/>
          <w:marRight w:val="0"/>
          <w:marTop w:val="0"/>
          <w:marBottom w:val="0"/>
          <w:divBdr>
            <w:top w:val="none" w:sz="0" w:space="0" w:color="auto"/>
            <w:left w:val="none" w:sz="0" w:space="0" w:color="auto"/>
            <w:bottom w:val="none" w:sz="0" w:space="0" w:color="auto"/>
            <w:right w:val="none" w:sz="0" w:space="0" w:color="auto"/>
          </w:divBdr>
        </w:div>
      </w:divsChild>
    </w:div>
    <w:div w:id="620766511">
      <w:bodyDiv w:val="1"/>
      <w:marLeft w:val="0"/>
      <w:marRight w:val="0"/>
      <w:marTop w:val="0"/>
      <w:marBottom w:val="0"/>
      <w:divBdr>
        <w:top w:val="none" w:sz="0" w:space="0" w:color="auto"/>
        <w:left w:val="none" w:sz="0" w:space="0" w:color="auto"/>
        <w:bottom w:val="none" w:sz="0" w:space="0" w:color="auto"/>
        <w:right w:val="none" w:sz="0" w:space="0" w:color="auto"/>
      </w:divBdr>
    </w:div>
    <w:div w:id="622813678">
      <w:bodyDiv w:val="1"/>
      <w:marLeft w:val="0"/>
      <w:marRight w:val="0"/>
      <w:marTop w:val="0"/>
      <w:marBottom w:val="0"/>
      <w:divBdr>
        <w:top w:val="none" w:sz="0" w:space="0" w:color="auto"/>
        <w:left w:val="none" w:sz="0" w:space="0" w:color="auto"/>
        <w:bottom w:val="none" w:sz="0" w:space="0" w:color="auto"/>
        <w:right w:val="none" w:sz="0" w:space="0" w:color="auto"/>
      </w:divBdr>
    </w:div>
    <w:div w:id="625280846">
      <w:bodyDiv w:val="1"/>
      <w:marLeft w:val="0"/>
      <w:marRight w:val="0"/>
      <w:marTop w:val="0"/>
      <w:marBottom w:val="0"/>
      <w:divBdr>
        <w:top w:val="none" w:sz="0" w:space="0" w:color="auto"/>
        <w:left w:val="none" w:sz="0" w:space="0" w:color="auto"/>
        <w:bottom w:val="none" w:sz="0" w:space="0" w:color="auto"/>
        <w:right w:val="none" w:sz="0" w:space="0" w:color="auto"/>
      </w:divBdr>
    </w:div>
    <w:div w:id="626936014">
      <w:bodyDiv w:val="1"/>
      <w:marLeft w:val="0"/>
      <w:marRight w:val="0"/>
      <w:marTop w:val="0"/>
      <w:marBottom w:val="0"/>
      <w:divBdr>
        <w:top w:val="none" w:sz="0" w:space="0" w:color="auto"/>
        <w:left w:val="none" w:sz="0" w:space="0" w:color="auto"/>
        <w:bottom w:val="none" w:sz="0" w:space="0" w:color="auto"/>
        <w:right w:val="none" w:sz="0" w:space="0" w:color="auto"/>
      </w:divBdr>
    </w:div>
    <w:div w:id="627585655">
      <w:bodyDiv w:val="1"/>
      <w:marLeft w:val="0"/>
      <w:marRight w:val="0"/>
      <w:marTop w:val="0"/>
      <w:marBottom w:val="0"/>
      <w:divBdr>
        <w:top w:val="none" w:sz="0" w:space="0" w:color="auto"/>
        <w:left w:val="none" w:sz="0" w:space="0" w:color="auto"/>
        <w:bottom w:val="none" w:sz="0" w:space="0" w:color="auto"/>
        <w:right w:val="none" w:sz="0" w:space="0" w:color="auto"/>
      </w:divBdr>
    </w:div>
    <w:div w:id="627703868">
      <w:bodyDiv w:val="1"/>
      <w:marLeft w:val="0"/>
      <w:marRight w:val="0"/>
      <w:marTop w:val="0"/>
      <w:marBottom w:val="0"/>
      <w:divBdr>
        <w:top w:val="none" w:sz="0" w:space="0" w:color="auto"/>
        <w:left w:val="none" w:sz="0" w:space="0" w:color="auto"/>
        <w:bottom w:val="none" w:sz="0" w:space="0" w:color="auto"/>
        <w:right w:val="none" w:sz="0" w:space="0" w:color="auto"/>
      </w:divBdr>
    </w:div>
    <w:div w:id="632835165">
      <w:bodyDiv w:val="1"/>
      <w:marLeft w:val="0"/>
      <w:marRight w:val="0"/>
      <w:marTop w:val="0"/>
      <w:marBottom w:val="0"/>
      <w:divBdr>
        <w:top w:val="none" w:sz="0" w:space="0" w:color="auto"/>
        <w:left w:val="none" w:sz="0" w:space="0" w:color="auto"/>
        <w:bottom w:val="none" w:sz="0" w:space="0" w:color="auto"/>
        <w:right w:val="none" w:sz="0" w:space="0" w:color="auto"/>
      </w:divBdr>
    </w:div>
    <w:div w:id="638847991">
      <w:bodyDiv w:val="1"/>
      <w:marLeft w:val="0"/>
      <w:marRight w:val="0"/>
      <w:marTop w:val="0"/>
      <w:marBottom w:val="0"/>
      <w:divBdr>
        <w:top w:val="none" w:sz="0" w:space="0" w:color="auto"/>
        <w:left w:val="none" w:sz="0" w:space="0" w:color="auto"/>
        <w:bottom w:val="none" w:sz="0" w:space="0" w:color="auto"/>
        <w:right w:val="none" w:sz="0" w:space="0" w:color="auto"/>
      </w:divBdr>
    </w:div>
    <w:div w:id="638876772">
      <w:bodyDiv w:val="1"/>
      <w:marLeft w:val="0"/>
      <w:marRight w:val="0"/>
      <w:marTop w:val="0"/>
      <w:marBottom w:val="0"/>
      <w:divBdr>
        <w:top w:val="none" w:sz="0" w:space="0" w:color="auto"/>
        <w:left w:val="none" w:sz="0" w:space="0" w:color="auto"/>
        <w:bottom w:val="none" w:sz="0" w:space="0" w:color="auto"/>
        <w:right w:val="none" w:sz="0" w:space="0" w:color="auto"/>
      </w:divBdr>
    </w:div>
    <w:div w:id="639697784">
      <w:bodyDiv w:val="1"/>
      <w:marLeft w:val="0"/>
      <w:marRight w:val="0"/>
      <w:marTop w:val="0"/>
      <w:marBottom w:val="0"/>
      <w:divBdr>
        <w:top w:val="none" w:sz="0" w:space="0" w:color="auto"/>
        <w:left w:val="none" w:sz="0" w:space="0" w:color="auto"/>
        <w:bottom w:val="none" w:sz="0" w:space="0" w:color="auto"/>
        <w:right w:val="none" w:sz="0" w:space="0" w:color="auto"/>
      </w:divBdr>
    </w:div>
    <w:div w:id="641235747">
      <w:bodyDiv w:val="1"/>
      <w:marLeft w:val="0"/>
      <w:marRight w:val="0"/>
      <w:marTop w:val="0"/>
      <w:marBottom w:val="0"/>
      <w:divBdr>
        <w:top w:val="none" w:sz="0" w:space="0" w:color="auto"/>
        <w:left w:val="none" w:sz="0" w:space="0" w:color="auto"/>
        <w:bottom w:val="none" w:sz="0" w:space="0" w:color="auto"/>
        <w:right w:val="none" w:sz="0" w:space="0" w:color="auto"/>
      </w:divBdr>
      <w:divsChild>
        <w:div w:id="468479627">
          <w:marLeft w:val="480"/>
          <w:marRight w:val="0"/>
          <w:marTop w:val="0"/>
          <w:marBottom w:val="0"/>
          <w:divBdr>
            <w:top w:val="none" w:sz="0" w:space="0" w:color="auto"/>
            <w:left w:val="none" w:sz="0" w:space="0" w:color="auto"/>
            <w:bottom w:val="none" w:sz="0" w:space="0" w:color="auto"/>
            <w:right w:val="none" w:sz="0" w:space="0" w:color="auto"/>
          </w:divBdr>
        </w:div>
        <w:div w:id="2109960098">
          <w:marLeft w:val="480"/>
          <w:marRight w:val="0"/>
          <w:marTop w:val="0"/>
          <w:marBottom w:val="0"/>
          <w:divBdr>
            <w:top w:val="none" w:sz="0" w:space="0" w:color="auto"/>
            <w:left w:val="none" w:sz="0" w:space="0" w:color="auto"/>
            <w:bottom w:val="none" w:sz="0" w:space="0" w:color="auto"/>
            <w:right w:val="none" w:sz="0" w:space="0" w:color="auto"/>
          </w:divBdr>
        </w:div>
        <w:div w:id="974532785">
          <w:marLeft w:val="480"/>
          <w:marRight w:val="0"/>
          <w:marTop w:val="0"/>
          <w:marBottom w:val="0"/>
          <w:divBdr>
            <w:top w:val="none" w:sz="0" w:space="0" w:color="auto"/>
            <w:left w:val="none" w:sz="0" w:space="0" w:color="auto"/>
            <w:bottom w:val="none" w:sz="0" w:space="0" w:color="auto"/>
            <w:right w:val="none" w:sz="0" w:space="0" w:color="auto"/>
          </w:divBdr>
        </w:div>
        <w:div w:id="267741039">
          <w:marLeft w:val="480"/>
          <w:marRight w:val="0"/>
          <w:marTop w:val="0"/>
          <w:marBottom w:val="0"/>
          <w:divBdr>
            <w:top w:val="none" w:sz="0" w:space="0" w:color="auto"/>
            <w:left w:val="none" w:sz="0" w:space="0" w:color="auto"/>
            <w:bottom w:val="none" w:sz="0" w:space="0" w:color="auto"/>
            <w:right w:val="none" w:sz="0" w:space="0" w:color="auto"/>
          </w:divBdr>
        </w:div>
        <w:div w:id="1077282812">
          <w:marLeft w:val="480"/>
          <w:marRight w:val="0"/>
          <w:marTop w:val="0"/>
          <w:marBottom w:val="0"/>
          <w:divBdr>
            <w:top w:val="none" w:sz="0" w:space="0" w:color="auto"/>
            <w:left w:val="none" w:sz="0" w:space="0" w:color="auto"/>
            <w:bottom w:val="none" w:sz="0" w:space="0" w:color="auto"/>
            <w:right w:val="none" w:sz="0" w:space="0" w:color="auto"/>
          </w:divBdr>
        </w:div>
        <w:div w:id="1614171470">
          <w:marLeft w:val="480"/>
          <w:marRight w:val="0"/>
          <w:marTop w:val="0"/>
          <w:marBottom w:val="0"/>
          <w:divBdr>
            <w:top w:val="none" w:sz="0" w:space="0" w:color="auto"/>
            <w:left w:val="none" w:sz="0" w:space="0" w:color="auto"/>
            <w:bottom w:val="none" w:sz="0" w:space="0" w:color="auto"/>
            <w:right w:val="none" w:sz="0" w:space="0" w:color="auto"/>
          </w:divBdr>
        </w:div>
        <w:div w:id="1415319042">
          <w:marLeft w:val="480"/>
          <w:marRight w:val="0"/>
          <w:marTop w:val="0"/>
          <w:marBottom w:val="0"/>
          <w:divBdr>
            <w:top w:val="none" w:sz="0" w:space="0" w:color="auto"/>
            <w:left w:val="none" w:sz="0" w:space="0" w:color="auto"/>
            <w:bottom w:val="none" w:sz="0" w:space="0" w:color="auto"/>
            <w:right w:val="none" w:sz="0" w:space="0" w:color="auto"/>
          </w:divBdr>
        </w:div>
        <w:div w:id="2080709316">
          <w:marLeft w:val="480"/>
          <w:marRight w:val="0"/>
          <w:marTop w:val="0"/>
          <w:marBottom w:val="0"/>
          <w:divBdr>
            <w:top w:val="none" w:sz="0" w:space="0" w:color="auto"/>
            <w:left w:val="none" w:sz="0" w:space="0" w:color="auto"/>
            <w:bottom w:val="none" w:sz="0" w:space="0" w:color="auto"/>
            <w:right w:val="none" w:sz="0" w:space="0" w:color="auto"/>
          </w:divBdr>
        </w:div>
        <w:div w:id="1398429710">
          <w:marLeft w:val="480"/>
          <w:marRight w:val="0"/>
          <w:marTop w:val="0"/>
          <w:marBottom w:val="0"/>
          <w:divBdr>
            <w:top w:val="none" w:sz="0" w:space="0" w:color="auto"/>
            <w:left w:val="none" w:sz="0" w:space="0" w:color="auto"/>
            <w:bottom w:val="none" w:sz="0" w:space="0" w:color="auto"/>
            <w:right w:val="none" w:sz="0" w:space="0" w:color="auto"/>
          </w:divBdr>
        </w:div>
        <w:div w:id="543760168">
          <w:marLeft w:val="480"/>
          <w:marRight w:val="0"/>
          <w:marTop w:val="0"/>
          <w:marBottom w:val="0"/>
          <w:divBdr>
            <w:top w:val="none" w:sz="0" w:space="0" w:color="auto"/>
            <w:left w:val="none" w:sz="0" w:space="0" w:color="auto"/>
            <w:bottom w:val="none" w:sz="0" w:space="0" w:color="auto"/>
            <w:right w:val="none" w:sz="0" w:space="0" w:color="auto"/>
          </w:divBdr>
        </w:div>
        <w:div w:id="1555117481">
          <w:marLeft w:val="480"/>
          <w:marRight w:val="0"/>
          <w:marTop w:val="0"/>
          <w:marBottom w:val="0"/>
          <w:divBdr>
            <w:top w:val="none" w:sz="0" w:space="0" w:color="auto"/>
            <w:left w:val="none" w:sz="0" w:space="0" w:color="auto"/>
            <w:bottom w:val="none" w:sz="0" w:space="0" w:color="auto"/>
            <w:right w:val="none" w:sz="0" w:space="0" w:color="auto"/>
          </w:divBdr>
        </w:div>
        <w:div w:id="777606914">
          <w:marLeft w:val="480"/>
          <w:marRight w:val="0"/>
          <w:marTop w:val="0"/>
          <w:marBottom w:val="0"/>
          <w:divBdr>
            <w:top w:val="none" w:sz="0" w:space="0" w:color="auto"/>
            <w:left w:val="none" w:sz="0" w:space="0" w:color="auto"/>
            <w:bottom w:val="none" w:sz="0" w:space="0" w:color="auto"/>
            <w:right w:val="none" w:sz="0" w:space="0" w:color="auto"/>
          </w:divBdr>
        </w:div>
        <w:div w:id="2016957911">
          <w:marLeft w:val="480"/>
          <w:marRight w:val="0"/>
          <w:marTop w:val="0"/>
          <w:marBottom w:val="0"/>
          <w:divBdr>
            <w:top w:val="none" w:sz="0" w:space="0" w:color="auto"/>
            <w:left w:val="none" w:sz="0" w:space="0" w:color="auto"/>
            <w:bottom w:val="none" w:sz="0" w:space="0" w:color="auto"/>
            <w:right w:val="none" w:sz="0" w:space="0" w:color="auto"/>
          </w:divBdr>
        </w:div>
        <w:div w:id="983585966">
          <w:marLeft w:val="480"/>
          <w:marRight w:val="0"/>
          <w:marTop w:val="0"/>
          <w:marBottom w:val="0"/>
          <w:divBdr>
            <w:top w:val="none" w:sz="0" w:space="0" w:color="auto"/>
            <w:left w:val="none" w:sz="0" w:space="0" w:color="auto"/>
            <w:bottom w:val="none" w:sz="0" w:space="0" w:color="auto"/>
            <w:right w:val="none" w:sz="0" w:space="0" w:color="auto"/>
          </w:divBdr>
        </w:div>
        <w:div w:id="725687163">
          <w:marLeft w:val="480"/>
          <w:marRight w:val="0"/>
          <w:marTop w:val="0"/>
          <w:marBottom w:val="0"/>
          <w:divBdr>
            <w:top w:val="none" w:sz="0" w:space="0" w:color="auto"/>
            <w:left w:val="none" w:sz="0" w:space="0" w:color="auto"/>
            <w:bottom w:val="none" w:sz="0" w:space="0" w:color="auto"/>
            <w:right w:val="none" w:sz="0" w:space="0" w:color="auto"/>
          </w:divBdr>
        </w:div>
        <w:div w:id="1287277425">
          <w:marLeft w:val="480"/>
          <w:marRight w:val="0"/>
          <w:marTop w:val="0"/>
          <w:marBottom w:val="0"/>
          <w:divBdr>
            <w:top w:val="none" w:sz="0" w:space="0" w:color="auto"/>
            <w:left w:val="none" w:sz="0" w:space="0" w:color="auto"/>
            <w:bottom w:val="none" w:sz="0" w:space="0" w:color="auto"/>
            <w:right w:val="none" w:sz="0" w:space="0" w:color="auto"/>
          </w:divBdr>
        </w:div>
        <w:div w:id="1191651625">
          <w:marLeft w:val="480"/>
          <w:marRight w:val="0"/>
          <w:marTop w:val="0"/>
          <w:marBottom w:val="0"/>
          <w:divBdr>
            <w:top w:val="none" w:sz="0" w:space="0" w:color="auto"/>
            <w:left w:val="none" w:sz="0" w:space="0" w:color="auto"/>
            <w:bottom w:val="none" w:sz="0" w:space="0" w:color="auto"/>
            <w:right w:val="none" w:sz="0" w:space="0" w:color="auto"/>
          </w:divBdr>
        </w:div>
        <w:div w:id="241065282">
          <w:marLeft w:val="480"/>
          <w:marRight w:val="0"/>
          <w:marTop w:val="0"/>
          <w:marBottom w:val="0"/>
          <w:divBdr>
            <w:top w:val="none" w:sz="0" w:space="0" w:color="auto"/>
            <w:left w:val="none" w:sz="0" w:space="0" w:color="auto"/>
            <w:bottom w:val="none" w:sz="0" w:space="0" w:color="auto"/>
            <w:right w:val="none" w:sz="0" w:space="0" w:color="auto"/>
          </w:divBdr>
        </w:div>
        <w:div w:id="1448623783">
          <w:marLeft w:val="480"/>
          <w:marRight w:val="0"/>
          <w:marTop w:val="0"/>
          <w:marBottom w:val="0"/>
          <w:divBdr>
            <w:top w:val="none" w:sz="0" w:space="0" w:color="auto"/>
            <w:left w:val="none" w:sz="0" w:space="0" w:color="auto"/>
            <w:bottom w:val="none" w:sz="0" w:space="0" w:color="auto"/>
            <w:right w:val="none" w:sz="0" w:space="0" w:color="auto"/>
          </w:divBdr>
        </w:div>
        <w:div w:id="458501094">
          <w:marLeft w:val="480"/>
          <w:marRight w:val="0"/>
          <w:marTop w:val="0"/>
          <w:marBottom w:val="0"/>
          <w:divBdr>
            <w:top w:val="none" w:sz="0" w:space="0" w:color="auto"/>
            <w:left w:val="none" w:sz="0" w:space="0" w:color="auto"/>
            <w:bottom w:val="none" w:sz="0" w:space="0" w:color="auto"/>
            <w:right w:val="none" w:sz="0" w:space="0" w:color="auto"/>
          </w:divBdr>
        </w:div>
        <w:div w:id="523635881">
          <w:marLeft w:val="480"/>
          <w:marRight w:val="0"/>
          <w:marTop w:val="0"/>
          <w:marBottom w:val="0"/>
          <w:divBdr>
            <w:top w:val="none" w:sz="0" w:space="0" w:color="auto"/>
            <w:left w:val="none" w:sz="0" w:space="0" w:color="auto"/>
            <w:bottom w:val="none" w:sz="0" w:space="0" w:color="auto"/>
            <w:right w:val="none" w:sz="0" w:space="0" w:color="auto"/>
          </w:divBdr>
        </w:div>
        <w:div w:id="1274938766">
          <w:marLeft w:val="480"/>
          <w:marRight w:val="0"/>
          <w:marTop w:val="0"/>
          <w:marBottom w:val="0"/>
          <w:divBdr>
            <w:top w:val="none" w:sz="0" w:space="0" w:color="auto"/>
            <w:left w:val="none" w:sz="0" w:space="0" w:color="auto"/>
            <w:bottom w:val="none" w:sz="0" w:space="0" w:color="auto"/>
            <w:right w:val="none" w:sz="0" w:space="0" w:color="auto"/>
          </w:divBdr>
        </w:div>
        <w:div w:id="476072791">
          <w:marLeft w:val="480"/>
          <w:marRight w:val="0"/>
          <w:marTop w:val="0"/>
          <w:marBottom w:val="0"/>
          <w:divBdr>
            <w:top w:val="none" w:sz="0" w:space="0" w:color="auto"/>
            <w:left w:val="none" w:sz="0" w:space="0" w:color="auto"/>
            <w:bottom w:val="none" w:sz="0" w:space="0" w:color="auto"/>
            <w:right w:val="none" w:sz="0" w:space="0" w:color="auto"/>
          </w:divBdr>
        </w:div>
        <w:div w:id="1454205113">
          <w:marLeft w:val="480"/>
          <w:marRight w:val="0"/>
          <w:marTop w:val="0"/>
          <w:marBottom w:val="0"/>
          <w:divBdr>
            <w:top w:val="none" w:sz="0" w:space="0" w:color="auto"/>
            <w:left w:val="none" w:sz="0" w:space="0" w:color="auto"/>
            <w:bottom w:val="none" w:sz="0" w:space="0" w:color="auto"/>
            <w:right w:val="none" w:sz="0" w:space="0" w:color="auto"/>
          </w:divBdr>
        </w:div>
        <w:div w:id="814182254">
          <w:marLeft w:val="480"/>
          <w:marRight w:val="0"/>
          <w:marTop w:val="0"/>
          <w:marBottom w:val="0"/>
          <w:divBdr>
            <w:top w:val="none" w:sz="0" w:space="0" w:color="auto"/>
            <w:left w:val="none" w:sz="0" w:space="0" w:color="auto"/>
            <w:bottom w:val="none" w:sz="0" w:space="0" w:color="auto"/>
            <w:right w:val="none" w:sz="0" w:space="0" w:color="auto"/>
          </w:divBdr>
        </w:div>
        <w:div w:id="1980256501">
          <w:marLeft w:val="480"/>
          <w:marRight w:val="0"/>
          <w:marTop w:val="0"/>
          <w:marBottom w:val="0"/>
          <w:divBdr>
            <w:top w:val="none" w:sz="0" w:space="0" w:color="auto"/>
            <w:left w:val="none" w:sz="0" w:space="0" w:color="auto"/>
            <w:bottom w:val="none" w:sz="0" w:space="0" w:color="auto"/>
            <w:right w:val="none" w:sz="0" w:space="0" w:color="auto"/>
          </w:divBdr>
        </w:div>
        <w:div w:id="2006005699">
          <w:marLeft w:val="480"/>
          <w:marRight w:val="0"/>
          <w:marTop w:val="0"/>
          <w:marBottom w:val="0"/>
          <w:divBdr>
            <w:top w:val="none" w:sz="0" w:space="0" w:color="auto"/>
            <w:left w:val="none" w:sz="0" w:space="0" w:color="auto"/>
            <w:bottom w:val="none" w:sz="0" w:space="0" w:color="auto"/>
            <w:right w:val="none" w:sz="0" w:space="0" w:color="auto"/>
          </w:divBdr>
        </w:div>
        <w:div w:id="1516846320">
          <w:marLeft w:val="480"/>
          <w:marRight w:val="0"/>
          <w:marTop w:val="0"/>
          <w:marBottom w:val="0"/>
          <w:divBdr>
            <w:top w:val="none" w:sz="0" w:space="0" w:color="auto"/>
            <w:left w:val="none" w:sz="0" w:space="0" w:color="auto"/>
            <w:bottom w:val="none" w:sz="0" w:space="0" w:color="auto"/>
            <w:right w:val="none" w:sz="0" w:space="0" w:color="auto"/>
          </w:divBdr>
        </w:div>
        <w:div w:id="1790005048">
          <w:marLeft w:val="480"/>
          <w:marRight w:val="0"/>
          <w:marTop w:val="0"/>
          <w:marBottom w:val="0"/>
          <w:divBdr>
            <w:top w:val="none" w:sz="0" w:space="0" w:color="auto"/>
            <w:left w:val="none" w:sz="0" w:space="0" w:color="auto"/>
            <w:bottom w:val="none" w:sz="0" w:space="0" w:color="auto"/>
            <w:right w:val="none" w:sz="0" w:space="0" w:color="auto"/>
          </w:divBdr>
        </w:div>
        <w:div w:id="791485090">
          <w:marLeft w:val="480"/>
          <w:marRight w:val="0"/>
          <w:marTop w:val="0"/>
          <w:marBottom w:val="0"/>
          <w:divBdr>
            <w:top w:val="none" w:sz="0" w:space="0" w:color="auto"/>
            <w:left w:val="none" w:sz="0" w:space="0" w:color="auto"/>
            <w:bottom w:val="none" w:sz="0" w:space="0" w:color="auto"/>
            <w:right w:val="none" w:sz="0" w:space="0" w:color="auto"/>
          </w:divBdr>
        </w:div>
        <w:div w:id="926813328">
          <w:marLeft w:val="480"/>
          <w:marRight w:val="0"/>
          <w:marTop w:val="0"/>
          <w:marBottom w:val="0"/>
          <w:divBdr>
            <w:top w:val="none" w:sz="0" w:space="0" w:color="auto"/>
            <w:left w:val="none" w:sz="0" w:space="0" w:color="auto"/>
            <w:bottom w:val="none" w:sz="0" w:space="0" w:color="auto"/>
            <w:right w:val="none" w:sz="0" w:space="0" w:color="auto"/>
          </w:divBdr>
        </w:div>
        <w:div w:id="2023631169">
          <w:marLeft w:val="480"/>
          <w:marRight w:val="0"/>
          <w:marTop w:val="0"/>
          <w:marBottom w:val="0"/>
          <w:divBdr>
            <w:top w:val="none" w:sz="0" w:space="0" w:color="auto"/>
            <w:left w:val="none" w:sz="0" w:space="0" w:color="auto"/>
            <w:bottom w:val="none" w:sz="0" w:space="0" w:color="auto"/>
            <w:right w:val="none" w:sz="0" w:space="0" w:color="auto"/>
          </w:divBdr>
        </w:div>
      </w:divsChild>
    </w:div>
    <w:div w:id="645283962">
      <w:bodyDiv w:val="1"/>
      <w:marLeft w:val="0"/>
      <w:marRight w:val="0"/>
      <w:marTop w:val="0"/>
      <w:marBottom w:val="0"/>
      <w:divBdr>
        <w:top w:val="none" w:sz="0" w:space="0" w:color="auto"/>
        <w:left w:val="none" w:sz="0" w:space="0" w:color="auto"/>
        <w:bottom w:val="none" w:sz="0" w:space="0" w:color="auto"/>
        <w:right w:val="none" w:sz="0" w:space="0" w:color="auto"/>
      </w:divBdr>
    </w:div>
    <w:div w:id="648940548">
      <w:bodyDiv w:val="1"/>
      <w:marLeft w:val="0"/>
      <w:marRight w:val="0"/>
      <w:marTop w:val="0"/>
      <w:marBottom w:val="0"/>
      <w:divBdr>
        <w:top w:val="none" w:sz="0" w:space="0" w:color="auto"/>
        <w:left w:val="none" w:sz="0" w:space="0" w:color="auto"/>
        <w:bottom w:val="none" w:sz="0" w:space="0" w:color="auto"/>
        <w:right w:val="none" w:sz="0" w:space="0" w:color="auto"/>
      </w:divBdr>
    </w:div>
    <w:div w:id="650258641">
      <w:bodyDiv w:val="1"/>
      <w:marLeft w:val="0"/>
      <w:marRight w:val="0"/>
      <w:marTop w:val="0"/>
      <w:marBottom w:val="0"/>
      <w:divBdr>
        <w:top w:val="none" w:sz="0" w:space="0" w:color="auto"/>
        <w:left w:val="none" w:sz="0" w:space="0" w:color="auto"/>
        <w:bottom w:val="none" w:sz="0" w:space="0" w:color="auto"/>
        <w:right w:val="none" w:sz="0" w:space="0" w:color="auto"/>
      </w:divBdr>
    </w:div>
    <w:div w:id="650796668">
      <w:bodyDiv w:val="1"/>
      <w:marLeft w:val="0"/>
      <w:marRight w:val="0"/>
      <w:marTop w:val="0"/>
      <w:marBottom w:val="0"/>
      <w:divBdr>
        <w:top w:val="none" w:sz="0" w:space="0" w:color="auto"/>
        <w:left w:val="none" w:sz="0" w:space="0" w:color="auto"/>
        <w:bottom w:val="none" w:sz="0" w:space="0" w:color="auto"/>
        <w:right w:val="none" w:sz="0" w:space="0" w:color="auto"/>
      </w:divBdr>
    </w:div>
    <w:div w:id="652370600">
      <w:bodyDiv w:val="1"/>
      <w:marLeft w:val="0"/>
      <w:marRight w:val="0"/>
      <w:marTop w:val="0"/>
      <w:marBottom w:val="0"/>
      <w:divBdr>
        <w:top w:val="none" w:sz="0" w:space="0" w:color="auto"/>
        <w:left w:val="none" w:sz="0" w:space="0" w:color="auto"/>
        <w:bottom w:val="none" w:sz="0" w:space="0" w:color="auto"/>
        <w:right w:val="none" w:sz="0" w:space="0" w:color="auto"/>
      </w:divBdr>
    </w:div>
    <w:div w:id="655719540">
      <w:bodyDiv w:val="1"/>
      <w:marLeft w:val="0"/>
      <w:marRight w:val="0"/>
      <w:marTop w:val="0"/>
      <w:marBottom w:val="0"/>
      <w:divBdr>
        <w:top w:val="none" w:sz="0" w:space="0" w:color="auto"/>
        <w:left w:val="none" w:sz="0" w:space="0" w:color="auto"/>
        <w:bottom w:val="none" w:sz="0" w:space="0" w:color="auto"/>
        <w:right w:val="none" w:sz="0" w:space="0" w:color="auto"/>
      </w:divBdr>
    </w:div>
    <w:div w:id="665086238">
      <w:bodyDiv w:val="1"/>
      <w:marLeft w:val="0"/>
      <w:marRight w:val="0"/>
      <w:marTop w:val="0"/>
      <w:marBottom w:val="0"/>
      <w:divBdr>
        <w:top w:val="none" w:sz="0" w:space="0" w:color="auto"/>
        <w:left w:val="none" w:sz="0" w:space="0" w:color="auto"/>
        <w:bottom w:val="none" w:sz="0" w:space="0" w:color="auto"/>
        <w:right w:val="none" w:sz="0" w:space="0" w:color="auto"/>
      </w:divBdr>
    </w:div>
    <w:div w:id="669408735">
      <w:bodyDiv w:val="1"/>
      <w:marLeft w:val="0"/>
      <w:marRight w:val="0"/>
      <w:marTop w:val="0"/>
      <w:marBottom w:val="0"/>
      <w:divBdr>
        <w:top w:val="none" w:sz="0" w:space="0" w:color="auto"/>
        <w:left w:val="none" w:sz="0" w:space="0" w:color="auto"/>
        <w:bottom w:val="none" w:sz="0" w:space="0" w:color="auto"/>
        <w:right w:val="none" w:sz="0" w:space="0" w:color="auto"/>
      </w:divBdr>
    </w:div>
    <w:div w:id="670183689">
      <w:bodyDiv w:val="1"/>
      <w:marLeft w:val="0"/>
      <w:marRight w:val="0"/>
      <w:marTop w:val="0"/>
      <w:marBottom w:val="0"/>
      <w:divBdr>
        <w:top w:val="none" w:sz="0" w:space="0" w:color="auto"/>
        <w:left w:val="none" w:sz="0" w:space="0" w:color="auto"/>
        <w:bottom w:val="none" w:sz="0" w:space="0" w:color="auto"/>
        <w:right w:val="none" w:sz="0" w:space="0" w:color="auto"/>
      </w:divBdr>
    </w:div>
    <w:div w:id="673646632">
      <w:bodyDiv w:val="1"/>
      <w:marLeft w:val="0"/>
      <w:marRight w:val="0"/>
      <w:marTop w:val="0"/>
      <w:marBottom w:val="0"/>
      <w:divBdr>
        <w:top w:val="none" w:sz="0" w:space="0" w:color="auto"/>
        <w:left w:val="none" w:sz="0" w:space="0" w:color="auto"/>
        <w:bottom w:val="none" w:sz="0" w:space="0" w:color="auto"/>
        <w:right w:val="none" w:sz="0" w:space="0" w:color="auto"/>
      </w:divBdr>
      <w:divsChild>
        <w:div w:id="1015421310">
          <w:marLeft w:val="480"/>
          <w:marRight w:val="0"/>
          <w:marTop w:val="0"/>
          <w:marBottom w:val="0"/>
          <w:divBdr>
            <w:top w:val="none" w:sz="0" w:space="0" w:color="auto"/>
            <w:left w:val="none" w:sz="0" w:space="0" w:color="auto"/>
            <w:bottom w:val="none" w:sz="0" w:space="0" w:color="auto"/>
            <w:right w:val="none" w:sz="0" w:space="0" w:color="auto"/>
          </w:divBdr>
        </w:div>
        <w:div w:id="1937906524">
          <w:marLeft w:val="480"/>
          <w:marRight w:val="0"/>
          <w:marTop w:val="0"/>
          <w:marBottom w:val="0"/>
          <w:divBdr>
            <w:top w:val="none" w:sz="0" w:space="0" w:color="auto"/>
            <w:left w:val="none" w:sz="0" w:space="0" w:color="auto"/>
            <w:bottom w:val="none" w:sz="0" w:space="0" w:color="auto"/>
            <w:right w:val="none" w:sz="0" w:space="0" w:color="auto"/>
          </w:divBdr>
        </w:div>
        <w:div w:id="795568349">
          <w:marLeft w:val="480"/>
          <w:marRight w:val="0"/>
          <w:marTop w:val="0"/>
          <w:marBottom w:val="0"/>
          <w:divBdr>
            <w:top w:val="none" w:sz="0" w:space="0" w:color="auto"/>
            <w:left w:val="none" w:sz="0" w:space="0" w:color="auto"/>
            <w:bottom w:val="none" w:sz="0" w:space="0" w:color="auto"/>
            <w:right w:val="none" w:sz="0" w:space="0" w:color="auto"/>
          </w:divBdr>
        </w:div>
        <w:div w:id="150560459">
          <w:marLeft w:val="480"/>
          <w:marRight w:val="0"/>
          <w:marTop w:val="0"/>
          <w:marBottom w:val="0"/>
          <w:divBdr>
            <w:top w:val="none" w:sz="0" w:space="0" w:color="auto"/>
            <w:left w:val="none" w:sz="0" w:space="0" w:color="auto"/>
            <w:bottom w:val="none" w:sz="0" w:space="0" w:color="auto"/>
            <w:right w:val="none" w:sz="0" w:space="0" w:color="auto"/>
          </w:divBdr>
        </w:div>
        <w:div w:id="612715462">
          <w:marLeft w:val="480"/>
          <w:marRight w:val="0"/>
          <w:marTop w:val="0"/>
          <w:marBottom w:val="0"/>
          <w:divBdr>
            <w:top w:val="none" w:sz="0" w:space="0" w:color="auto"/>
            <w:left w:val="none" w:sz="0" w:space="0" w:color="auto"/>
            <w:bottom w:val="none" w:sz="0" w:space="0" w:color="auto"/>
            <w:right w:val="none" w:sz="0" w:space="0" w:color="auto"/>
          </w:divBdr>
        </w:div>
        <w:div w:id="2028367311">
          <w:marLeft w:val="480"/>
          <w:marRight w:val="0"/>
          <w:marTop w:val="0"/>
          <w:marBottom w:val="0"/>
          <w:divBdr>
            <w:top w:val="none" w:sz="0" w:space="0" w:color="auto"/>
            <w:left w:val="none" w:sz="0" w:space="0" w:color="auto"/>
            <w:bottom w:val="none" w:sz="0" w:space="0" w:color="auto"/>
            <w:right w:val="none" w:sz="0" w:space="0" w:color="auto"/>
          </w:divBdr>
        </w:div>
        <w:div w:id="1248537108">
          <w:marLeft w:val="480"/>
          <w:marRight w:val="0"/>
          <w:marTop w:val="0"/>
          <w:marBottom w:val="0"/>
          <w:divBdr>
            <w:top w:val="none" w:sz="0" w:space="0" w:color="auto"/>
            <w:left w:val="none" w:sz="0" w:space="0" w:color="auto"/>
            <w:bottom w:val="none" w:sz="0" w:space="0" w:color="auto"/>
            <w:right w:val="none" w:sz="0" w:space="0" w:color="auto"/>
          </w:divBdr>
        </w:div>
        <w:div w:id="1701315589">
          <w:marLeft w:val="480"/>
          <w:marRight w:val="0"/>
          <w:marTop w:val="0"/>
          <w:marBottom w:val="0"/>
          <w:divBdr>
            <w:top w:val="none" w:sz="0" w:space="0" w:color="auto"/>
            <w:left w:val="none" w:sz="0" w:space="0" w:color="auto"/>
            <w:bottom w:val="none" w:sz="0" w:space="0" w:color="auto"/>
            <w:right w:val="none" w:sz="0" w:space="0" w:color="auto"/>
          </w:divBdr>
        </w:div>
        <w:div w:id="1199975402">
          <w:marLeft w:val="480"/>
          <w:marRight w:val="0"/>
          <w:marTop w:val="0"/>
          <w:marBottom w:val="0"/>
          <w:divBdr>
            <w:top w:val="none" w:sz="0" w:space="0" w:color="auto"/>
            <w:left w:val="none" w:sz="0" w:space="0" w:color="auto"/>
            <w:bottom w:val="none" w:sz="0" w:space="0" w:color="auto"/>
            <w:right w:val="none" w:sz="0" w:space="0" w:color="auto"/>
          </w:divBdr>
        </w:div>
        <w:div w:id="1353341115">
          <w:marLeft w:val="480"/>
          <w:marRight w:val="0"/>
          <w:marTop w:val="0"/>
          <w:marBottom w:val="0"/>
          <w:divBdr>
            <w:top w:val="none" w:sz="0" w:space="0" w:color="auto"/>
            <w:left w:val="none" w:sz="0" w:space="0" w:color="auto"/>
            <w:bottom w:val="none" w:sz="0" w:space="0" w:color="auto"/>
            <w:right w:val="none" w:sz="0" w:space="0" w:color="auto"/>
          </w:divBdr>
        </w:div>
        <w:div w:id="482619480">
          <w:marLeft w:val="480"/>
          <w:marRight w:val="0"/>
          <w:marTop w:val="0"/>
          <w:marBottom w:val="0"/>
          <w:divBdr>
            <w:top w:val="none" w:sz="0" w:space="0" w:color="auto"/>
            <w:left w:val="none" w:sz="0" w:space="0" w:color="auto"/>
            <w:bottom w:val="none" w:sz="0" w:space="0" w:color="auto"/>
            <w:right w:val="none" w:sz="0" w:space="0" w:color="auto"/>
          </w:divBdr>
        </w:div>
        <w:div w:id="842403104">
          <w:marLeft w:val="480"/>
          <w:marRight w:val="0"/>
          <w:marTop w:val="0"/>
          <w:marBottom w:val="0"/>
          <w:divBdr>
            <w:top w:val="none" w:sz="0" w:space="0" w:color="auto"/>
            <w:left w:val="none" w:sz="0" w:space="0" w:color="auto"/>
            <w:bottom w:val="none" w:sz="0" w:space="0" w:color="auto"/>
            <w:right w:val="none" w:sz="0" w:space="0" w:color="auto"/>
          </w:divBdr>
        </w:div>
        <w:div w:id="323702908">
          <w:marLeft w:val="480"/>
          <w:marRight w:val="0"/>
          <w:marTop w:val="0"/>
          <w:marBottom w:val="0"/>
          <w:divBdr>
            <w:top w:val="none" w:sz="0" w:space="0" w:color="auto"/>
            <w:left w:val="none" w:sz="0" w:space="0" w:color="auto"/>
            <w:bottom w:val="none" w:sz="0" w:space="0" w:color="auto"/>
            <w:right w:val="none" w:sz="0" w:space="0" w:color="auto"/>
          </w:divBdr>
        </w:div>
        <w:div w:id="1152407137">
          <w:marLeft w:val="480"/>
          <w:marRight w:val="0"/>
          <w:marTop w:val="0"/>
          <w:marBottom w:val="0"/>
          <w:divBdr>
            <w:top w:val="none" w:sz="0" w:space="0" w:color="auto"/>
            <w:left w:val="none" w:sz="0" w:space="0" w:color="auto"/>
            <w:bottom w:val="none" w:sz="0" w:space="0" w:color="auto"/>
            <w:right w:val="none" w:sz="0" w:space="0" w:color="auto"/>
          </w:divBdr>
        </w:div>
        <w:div w:id="1919946478">
          <w:marLeft w:val="480"/>
          <w:marRight w:val="0"/>
          <w:marTop w:val="0"/>
          <w:marBottom w:val="0"/>
          <w:divBdr>
            <w:top w:val="none" w:sz="0" w:space="0" w:color="auto"/>
            <w:left w:val="none" w:sz="0" w:space="0" w:color="auto"/>
            <w:bottom w:val="none" w:sz="0" w:space="0" w:color="auto"/>
            <w:right w:val="none" w:sz="0" w:space="0" w:color="auto"/>
          </w:divBdr>
        </w:div>
        <w:div w:id="1400251469">
          <w:marLeft w:val="480"/>
          <w:marRight w:val="0"/>
          <w:marTop w:val="0"/>
          <w:marBottom w:val="0"/>
          <w:divBdr>
            <w:top w:val="none" w:sz="0" w:space="0" w:color="auto"/>
            <w:left w:val="none" w:sz="0" w:space="0" w:color="auto"/>
            <w:bottom w:val="none" w:sz="0" w:space="0" w:color="auto"/>
            <w:right w:val="none" w:sz="0" w:space="0" w:color="auto"/>
          </w:divBdr>
        </w:div>
        <w:div w:id="684752280">
          <w:marLeft w:val="480"/>
          <w:marRight w:val="0"/>
          <w:marTop w:val="0"/>
          <w:marBottom w:val="0"/>
          <w:divBdr>
            <w:top w:val="none" w:sz="0" w:space="0" w:color="auto"/>
            <w:left w:val="none" w:sz="0" w:space="0" w:color="auto"/>
            <w:bottom w:val="none" w:sz="0" w:space="0" w:color="auto"/>
            <w:right w:val="none" w:sz="0" w:space="0" w:color="auto"/>
          </w:divBdr>
        </w:div>
        <w:div w:id="1346249808">
          <w:marLeft w:val="480"/>
          <w:marRight w:val="0"/>
          <w:marTop w:val="0"/>
          <w:marBottom w:val="0"/>
          <w:divBdr>
            <w:top w:val="none" w:sz="0" w:space="0" w:color="auto"/>
            <w:left w:val="none" w:sz="0" w:space="0" w:color="auto"/>
            <w:bottom w:val="none" w:sz="0" w:space="0" w:color="auto"/>
            <w:right w:val="none" w:sz="0" w:space="0" w:color="auto"/>
          </w:divBdr>
        </w:div>
        <w:div w:id="623191692">
          <w:marLeft w:val="480"/>
          <w:marRight w:val="0"/>
          <w:marTop w:val="0"/>
          <w:marBottom w:val="0"/>
          <w:divBdr>
            <w:top w:val="none" w:sz="0" w:space="0" w:color="auto"/>
            <w:left w:val="none" w:sz="0" w:space="0" w:color="auto"/>
            <w:bottom w:val="none" w:sz="0" w:space="0" w:color="auto"/>
            <w:right w:val="none" w:sz="0" w:space="0" w:color="auto"/>
          </w:divBdr>
        </w:div>
        <w:div w:id="1506432347">
          <w:marLeft w:val="480"/>
          <w:marRight w:val="0"/>
          <w:marTop w:val="0"/>
          <w:marBottom w:val="0"/>
          <w:divBdr>
            <w:top w:val="none" w:sz="0" w:space="0" w:color="auto"/>
            <w:left w:val="none" w:sz="0" w:space="0" w:color="auto"/>
            <w:bottom w:val="none" w:sz="0" w:space="0" w:color="auto"/>
            <w:right w:val="none" w:sz="0" w:space="0" w:color="auto"/>
          </w:divBdr>
        </w:div>
        <w:div w:id="911549767">
          <w:marLeft w:val="480"/>
          <w:marRight w:val="0"/>
          <w:marTop w:val="0"/>
          <w:marBottom w:val="0"/>
          <w:divBdr>
            <w:top w:val="none" w:sz="0" w:space="0" w:color="auto"/>
            <w:left w:val="none" w:sz="0" w:space="0" w:color="auto"/>
            <w:bottom w:val="none" w:sz="0" w:space="0" w:color="auto"/>
            <w:right w:val="none" w:sz="0" w:space="0" w:color="auto"/>
          </w:divBdr>
        </w:div>
        <w:div w:id="523058173">
          <w:marLeft w:val="480"/>
          <w:marRight w:val="0"/>
          <w:marTop w:val="0"/>
          <w:marBottom w:val="0"/>
          <w:divBdr>
            <w:top w:val="none" w:sz="0" w:space="0" w:color="auto"/>
            <w:left w:val="none" w:sz="0" w:space="0" w:color="auto"/>
            <w:bottom w:val="none" w:sz="0" w:space="0" w:color="auto"/>
            <w:right w:val="none" w:sz="0" w:space="0" w:color="auto"/>
          </w:divBdr>
        </w:div>
        <w:div w:id="1873766428">
          <w:marLeft w:val="480"/>
          <w:marRight w:val="0"/>
          <w:marTop w:val="0"/>
          <w:marBottom w:val="0"/>
          <w:divBdr>
            <w:top w:val="none" w:sz="0" w:space="0" w:color="auto"/>
            <w:left w:val="none" w:sz="0" w:space="0" w:color="auto"/>
            <w:bottom w:val="none" w:sz="0" w:space="0" w:color="auto"/>
            <w:right w:val="none" w:sz="0" w:space="0" w:color="auto"/>
          </w:divBdr>
        </w:div>
        <w:div w:id="550044860">
          <w:marLeft w:val="480"/>
          <w:marRight w:val="0"/>
          <w:marTop w:val="0"/>
          <w:marBottom w:val="0"/>
          <w:divBdr>
            <w:top w:val="none" w:sz="0" w:space="0" w:color="auto"/>
            <w:left w:val="none" w:sz="0" w:space="0" w:color="auto"/>
            <w:bottom w:val="none" w:sz="0" w:space="0" w:color="auto"/>
            <w:right w:val="none" w:sz="0" w:space="0" w:color="auto"/>
          </w:divBdr>
        </w:div>
        <w:div w:id="993876778">
          <w:marLeft w:val="480"/>
          <w:marRight w:val="0"/>
          <w:marTop w:val="0"/>
          <w:marBottom w:val="0"/>
          <w:divBdr>
            <w:top w:val="none" w:sz="0" w:space="0" w:color="auto"/>
            <w:left w:val="none" w:sz="0" w:space="0" w:color="auto"/>
            <w:bottom w:val="none" w:sz="0" w:space="0" w:color="auto"/>
            <w:right w:val="none" w:sz="0" w:space="0" w:color="auto"/>
          </w:divBdr>
        </w:div>
        <w:div w:id="1915434241">
          <w:marLeft w:val="480"/>
          <w:marRight w:val="0"/>
          <w:marTop w:val="0"/>
          <w:marBottom w:val="0"/>
          <w:divBdr>
            <w:top w:val="none" w:sz="0" w:space="0" w:color="auto"/>
            <w:left w:val="none" w:sz="0" w:space="0" w:color="auto"/>
            <w:bottom w:val="none" w:sz="0" w:space="0" w:color="auto"/>
            <w:right w:val="none" w:sz="0" w:space="0" w:color="auto"/>
          </w:divBdr>
        </w:div>
        <w:div w:id="206993994">
          <w:marLeft w:val="480"/>
          <w:marRight w:val="0"/>
          <w:marTop w:val="0"/>
          <w:marBottom w:val="0"/>
          <w:divBdr>
            <w:top w:val="none" w:sz="0" w:space="0" w:color="auto"/>
            <w:left w:val="none" w:sz="0" w:space="0" w:color="auto"/>
            <w:bottom w:val="none" w:sz="0" w:space="0" w:color="auto"/>
            <w:right w:val="none" w:sz="0" w:space="0" w:color="auto"/>
          </w:divBdr>
        </w:div>
        <w:div w:id="481165440">
          <w:marLeft w:val="480"/>
          <w:marRight w:val="0"/>
          <w:marTop w:val="0"/>
          <w:marBottom w:val="0"/>
          <w:divBdr>
            <w:top w:val="none" w:sz="0" w:space="0" w:color="auto"/>
            <w:left w:val="none" w:sz="0" w:space="0" w:color="auto"/>
            <w:bottom w:val="none" w:sz="0" w:space="0" w:color="auto"/>
            <w:right w:val="none" w:sz="0" w:space="0" w:color="auto"/>
          </w:divBdr>
        </w:div>
        <w:div w:id="1209798278">
          <w:marLeft w:val="480"/>
          <w:marRight w:val="0"/>
          <w:marTop w:val="0"/>
          <w:marBottom w:val="0"/>
          <w:divBdr>
            <w:top w:val="none" w:sz="0" w:space="0" w:color="auto"/>
            <w:left w:val="none" w:sz="0" w:space="0" w:color="auto"/>
            <w:bottom w:val="none" w:sz="0" w:space="0" w:color="auto"/>
            <w:right w:val="none" w:sz="0" w:space="0" w:color="auto"/>
          </w:divBdr>
        </w:div>
        <w:div w:id="1003707336">
          <w:marLeft w:val="480"/>
          <w:marRight w:val="0"/>
          <w:marTop w:val="0"/>
          <w:marBottom w:val="0"/>
          <w:divBdr>
            <w:top w:val="none" w:sz="0" w:space="0" w:color="auto"/>
            <w:left w:val="none" w:sz="0" w:space="0" w:color="auto"/>
            <w:bottom w:val="none" w:sz="0" w:space="0" w:color="auto"/>
            <w:right w:val="none" w:sz="0" w:space="0" w:color="auto"/>
          </w:divBdr>
        </w:div>
        <w:div w:id="864683155">
          <w:marLeft w:val="480"/>
          <w:marRight w:val="0"/>
          <w:marTop w:val="0"/>
          <w:marBottom w:val="0"/>
          <w:divBdr>
            <w:top w:val="none" w:sz="0" w:space="0" w:color="auto"/>
            <w:left w:val="none" w:sz="0" w:space="0" w:color="auto"/>
            <w:bottom w:val="none" w:sz="0" w:space="0" w:color="auto"/>
            <w:right w:val="none" w:sz="0" w:space="0" w:color="auto"/>
          </w:divBdr>
        </w:div>
        <w:div w:id="178469966">
          <w:marLeft w:val="480"/>
          <w:marRight w:val="0"/>
          <w:marTop w:val="0"/>
          <w:marBottom w:val="0"/>
          <w:divBdr>
            <w:top w:val="none" w:sz="0" w:space="0" w:color="auto"/>
            <w:left w:val="none" w:sz="0" w:space="0" w:color="auto"/>
            <w:bottom w:val="none" w:sz="0" w:space="0" w:color="auto"/>
            <w:right w:val="none" w:sz="0" w:space="0" w:color="auto"/>
          </w:divBdr>
        </w:div>
      </w:divsChild>
    </w:div>
    <w:div w:id="674377593">
      <w:bodyDiv w:val="1"/>
      <w:marLeft w:val="0"/>
      <w:marRight w:val="0"/>
      <w:marTop w:val="0"/>
      <w:marBottom w:val="0"/>
      <w:divBdr>
        <w:top w:val="none" w:sz="0" w:space="0" w:color="auto"/>
        <w:left w:val="none" w:sz="0" w:space="0" w:color="auto"/>
        <w:bottom w:val="none" w:sz="0" w:space="0" w:color="auto"/>
        <w:right w:val="none" w:sz="0" w:space="0" w:color="auto"/>
      </w:divBdr>
    </w:div>
    <w:div w:id="682561018">
      <w:bodyDiv w:val="1"/>
      <w:marLeft w:val="0"/>
      <w:marRight w:val="0"/>
      <w:marTop w:val="0"/>
      <w:marBottom w:val="0"/>
      <w:divBdr>
        <w:top w:val="none" w:sz="0" w:space="0" w:color="auto"/>
        <w:left w:val="none" w:sz="0" w:space="0" w:color="auto"/>
        <w:bottom w:val="none" w:sz="0" w:space="0" w:color="auto"/>
        <w:right w:val="none" w:sz="0" w:space="0" w:color="auto"/>
      </w:divBdr>
    </w:div>
    <w:div w:id="683868326">
      <w:bodyDiv w:val="1"/>
      <w:marLeft w:val="0"/>
      <w:marRight w:val="0"/>
      <w:marTop w:val="0"/>
      <w:marBottom w:val="0"/>
      <w:divBdr>
        <w:top w:val="none" w:sz="0" w:space="0" w:color="auto"/>
        <w:left w:val="none" w:sz="0" w:space="0" w:color="auto"/>
        <w:bottom w:val="none" w:sz="0" w:space="0" w:color="auto"/>
        <w:right w:val="none" w:sz="0" w:space="0" w:color="auto"/>
      </w:divBdr>
    </w:div>
    <w:div w:id="684288561">
      <w:bodyDiv w:val="1"/>
      <w:marLeft w:val="0"/>
      <w:marRight w:val="0"/>
      <w:marTop w:val="0"/>
      <w:marBottom w:val="0"/>
      <w:divBdr>
        <w:top w:val="none" w:sz="0" w:space="0" w:color="auto"/>
        <w:left w:val="none" w:sz="0" w:space="0" w:color="auto"/>
        <w:bottom w:val="none" w:sz="0" w:space="0" w:color="auto"/>
        <w:right w:val="none" w:sz="0" w:space="0" w:color="auto"/>
      </w:divBdr>
    </w:div>
    <w:div w:id="686255132">
      <w:bodyDiv w:val="1"/>
      <w:marLeft w:val="0"/>
      <w:marRight w:val="0"/>
      <w:marTop w:val="0"/>
      <w:marBottom w:val="0"/>
      <w:divBdr>
        <w:top w:val="none" w:sz="0" w:space="0" w:color="auto"/>
        <w:left w:val="none" w:sz="0" w:space="0" w:color="auto"/>
        <w:bottom w:val="none" w:sz="0" w:space="0" w:color="auto"/>
        <w:right w:val="none" w:sz="0" w:space="0" w:color="auto"/>
      </w:divBdr>
    </w:div>
    <w:div w:id="688265101">
      <w:bodyDiv w:val="1"/>
      <w:marLeft w:val="0"/>
      <w:marRight w:val="0"/>
      <w:marTop w:val="0"/>
      <w:marBottom w:val="0"/>
      <w:divBdr>
        <w:top w:val="none" w:sz="0" w:space="0" w:color="auto"/>
        <w:left w:val="none" w:sz="0" w:space="0" w:color="auto"/>
        <w:bottom w:val="none" w:sz="0" w:space="0" w:color="auto"/>
        <w:right w:val="none" w:sz="0" w:space="0" w:color="auto"/>
      </w:divBdr>
    </w:div>
    <w:div w:id="700976659">
      <w:bodyDiv w:val="1"/>
      <w:marLeft w:val="0"/>
      <w:marRight w:val="0"/>
      <w:marTop w:val="0"/>
      <w:marBottom w:val="0"/>
      <w:divBdr>
        <w:top w:val="none" w:sz="0" w:space="0" w:color="auto"/>
        <w:left w:val="none" w:sz="0" w:space="0" w:color="auto"/>
        <w:bottom w:val="none" w:sz="0" w:space="0" w:color="auto"/>
        <w:right w:val="none" w:sz="0" w:space="0" w:color="auto"/>
      </w:divBdr>
    </w:div>
    <w:div w:id="701398898">
      <w:bodyDiv w:val="1"/>
      <w:marLeft w:val="0"/>
      <w:marRight w:val="0"/>
      <w:marTop w:val="0"/>
      <w:marBottom w:val="0"/>
      <w:divBdr>
        <w:top w:val="none" w:sz="0" w:space="0" w:color="auto"/>
        <w:left w:val="none" w:sz="0" w:space="0" w:color="auto"/>
        <w:bottom w:val="none" w:sz="0" w:space="0" w:color="auto"/>
        <w:right w:val="none" w:sz="0" w:space="0" w:color="auto"/>
      </w:divBdr>
    </w:div>
    <w:div w:id="704450860">
      <w:bodyDiv w:val="1"/>
      <w:marLeft w:val="0"/>
      <w:marRight w:val="0"/>
      <w:marTop w:val="0"/>
      <w:marBottom w:val="0"/>
      <w:divBdr>
        <w:top w:val="none" w:sz="0" w:space="0" w:color="auto"/>
        <w:left w:val="none" w:sz="0" w:space="0" w:color="auto"/>
        <w:bottom w:val="none" w:sz="0" w:space="0" w:color="auto"/>
        <w:right w:val="none" w:sz="0" w:space="0" w:color="auto"/>
      </w:divBdr>
    </w:div>
    <w:div w:id="708144854">
      <w:bodyDiv w:val="1"/>
      <w:marLeft w:val="0"/>
      <w:marRight w:val="0"/>
      <w:marTop w:val="0"/>
      <w:marBottom w:val="0"/>
      <w:divBdr>
        <w:top w:val="none" w:sz="0" w:space="0" w:color="auto"/>
        <w:left w:val="none" w:sz="0" w:space="0" w:color="auto"/>
        <w:bottom w:val="none" w:sz="0" w:space="0" w:color="auto"/>
        <w:right w:val="none" w:sz="0" w:space="0" w:color="auto"/>
      </w:divBdr>
    </w:div>
    <w:div w:id="709766046">
      <w:bodyDiv w:val="1"/>
      <w:marLeft w:val="0"/>
      <w:marRight w:val="0"/>
      <w:marTop w:val="0"/>
      <w:marBottom w:val="0"/>
      <w:divBdr>
        <w:top w:val="none" w:sz="0" w:space="0" w:color="auto"/>
        <w:left w:val="none" w:sz="0" w:space="0" w:color="auto"/>
        <w:bottom w:val="none" w:sz="0" w:space="0" w:color="auto"/>
        <w:right w:val="none" w:sz="0" w:space="0" w:color="auto"/>
      </w:divBdr>
      <w:divsChild>
        <w:div w:id="1914701670">
          <w:marLeft w:val="480"/>
          <w:marRight w:val="0"/>
          <w:marTop w:val="0"/>
          <w:marBottom w:val="0"/>
          <w:divBdr>
            <w:top w:val="none" w:sz="0" w:space="0" w:color="auto"/>
            <w:left w:val="none" w:sz="0" w:space="0" w:color="auto"/>
            <w:bottom w:val="none" w:sz="0" w:space="0" w:color="auto"/>
            <w:right w:val="none" w:sz="0" w:space="0" w:color="auto"/>
          </w:divBdr>
        </w:div>
        <w:div w:id="1361052513">
          <w:marLeft w:val="480"/>
          <w:marRight w:val="0"/>
          <w:marTop w:val="0"/>
          <w:marBottom w:val="0"/>
          <w:divBdr>
            <w:top w:val="none" w:sz="0" w:space="0" w:color="auto"/>
            <w:left w:val="none" w:sz="0" w:space="0" w:color="auto"/>
            <w:bottom w:val="none" w:sz="0" w:space="0" w:color="auto"/>
            <w:right w:val="none" w:sz="0" w:space="0" w:color="auto"/>
          </w:divBdr>
        </w:div>
        <w:div w:id="821390379">
          <w:marLeft w:val="480"/>
          <w:marRight w:val="0"/>
          <w:marTop w:val="0"/>
          <w:marBottom w:val="0"/>
          <w:divBdr>
            <w:top w:val="none" w:sz="0" w:space="0" w:color="auto"/>
            <w:left w:val="none" w:sz="0" w:space="0" w:color="auto"/>
            <w:bottom w:val="none" w:sz="0" w:space="0" w:color="auto"/>
            <w:right w:val="none" w:sz="0" w:space="0" w:color="auto"/>
          </w:divBdr>
        </w:div>
        <w:div w:id="1203596162">
          <w:marLeft w:val="480"/>
          <w:marRight w:val="0"/>
          <w:marTop w:val="0"/>
          <w:marBottom w:val="0"/>
          <w:divBdr>
            <w:top w:val="none" w:sz="0" w:space="0" w:color="auto"/>
            <w:left w:val="none" w:sz="0" w:space="0" w:color="auto"/>
            <w:bottom w:val="none" w:sz="0" w:space="0" w:color="auto"/>
            <w:right w:val="none" w:sz="0" w:space="0" w:color="auto"/>
          </w:divBdr>
        </w:div>
        <w:div w:id="200174308">
          <w:marLeft w:val="480"/>
          <w:marRight w:val="0"/>
          <w:marTop w:val="0"/>
          <w:marBottom w:val="0"/>
          <w:divBdr>
            <w:top w:val="none" w:sz="0" w:space="0" w:color="auto"/>
            <w:left w:val="none" w:sz="0" w:space="0" w:color="auto"/>
            <w:bottom w:val="none" w:sz="0" w:space="0" w:color="auto"/>
            <w:right w:val="none" w:sz="0" w:space="0" w:color="auto"/>
          </w:divBdr>
        </w:div>
        <w:div w:id="1665550364">
          <w:marLeft w:val="480"/>
          <w:marRight w:val="0"/>
          <w:marTop w:val="0"/>
          <w:marBottom w:val="0"/>
          <w:divBdr>
            <w:top w:val="none" w:sz="0" w:space="0" w:color="auto"/>
            <w:left w:val="none" w:sz="0" w:space="0" w:color="auto"/>
            <w:bottom w:val="none" w:sz="0" w:space="0" w:color="auto"/>
            <w:right w:val="none" w:sz="0" w:space="0" w:color="auto"/>
          </w:divBdr>
        </w:div>
        <w:div w:id="2905154">
          <w:marLeft w:val="480"/>
          <w:marRight w:val="0"/>
          <w:marTop w:val="0"/>
          <w:marBottom w:val="0"/>
          <w:divBdr>
            <w:top w:val="none" w:sz="0" w:space="0" w:color="auto"/>
            <w:left w:val="none" w:sz="0" w:space="0" w:color="auto"/>
            <w:bottom w:val="none" w:sz="0" w:space="0" w:color="auto"/>
            <w:right w:val="none" w:sz="0" w:space="0" w:color="auto"/>
          </w:divBdr>
        </w:div>
        <w:div w:id="229852539">
          <w:marLeft w:val="480"/>
          <w:marRight w:val="0"/>
          <w:marTop w:val="0"/>
          <w:marBottom w:val="0"/>
          <w:divBdr>
            <w:top w:val="none" w:sz="0" w:space="0" w:color="auto"/>
            <w:left w:val="none" w:sz="0" w:space="0" w:color="auto"/>
            <w:bottom w:val="none" w:sz="0" w:space="0" w:color="auto"/>
            <w:right w:val="none" w:sz="0" w:space="0" w:color="auto"/>
          </w:divBdr>
        </w:div>
        <w:div w:id="292176379">
          <w:marLeft w:val="480"/>
          <w:marRight w:val="0"/>
          <w:marTop w:val="0"/>
          <w:marBottom w:val="0"/>
          <w:divBdr>
            <w:top w:val="none" w:sz="0" w:space="0" w:color="auto"/>
            <w:left w:val="none" w:sz="0" w:space="0" w:color="auto"/>
            <w:bottom w:val="none" w:sz="0" w:space="0" w:color="auto"/>
            <w:right w:val="none" w:sz="0" w:space="0" w:color="auto"/>
          </w:divBdr>
        </w:div>
        <w:div w:id="1693072647">
          <w:marLeft w:val="480"/>
          <w:marRight w:val="0"/>
          <w:marTop w:val="0"/>
          <w:marBottom w:val="0"/>
          <w:divBdr>
            <w:top w:val="none" w:sz="0" w:space="0" w:color="auto"/>
            <w:left w:val="none" w:sz="0" w:space="0" w:color="auto"/>
            <w:bottom w:val="none" w:sz="0" w:space="0" w:color="auto"/>
            <w:right w:val="none" w:sz="0" w:space="0" w:color="auto"/>
          </w:divBdr>
        </w:div>
        <w:div w:id="1416173775">
          <w:marLeft w:val="480"/>
          <w:marRight w:val="0"/>
          <w:marTop w:val="0"/>
          <w:marBottom w:val="0"/>
          <w:divBdr>
            <w:top w:val="none" w:sz="0" w:space="0" w:color="auto"/>
            <w:left w:val="none" w:sz="0" w:space="0" w:color="auto"/>
            <w:bottom w:val="none" w:sz="0" w:space="0" w:color="auto"/>
            <w:right w:val="none" w:sz="0" w:space="0" w:color="auto"/>
          </w:divBdr>
        </w:div>
        <w:div w:id="1267156835">
          <w:marLeft w:val="480"/>
          <w:marRight w:val="0"/>
          <w:marTop w:val="0"/>
          <w:marBottom w:val="0"/>
          <w:divBdr>
            <w:top w:val="none" w:sz="0" w:space="0" w:color="auto"/>
            <w:left w:val="none" w:sz="0" w:space="0" w:color="auto"/>
            <w:bottom w:val="none" w:sz="0" w:space="0" w:color="auto"/>
            <w:right w:val="none" w:sz="0" w:space="0" w:color="auto"/>
          </w:divBdr>
        </w:div>
        <w:div w:id="872959992">
          <w:marLeft w:val="480"/>
          <w:marRight w:val="0"/>
          <w:marTop w:val="0"/>
          <w:marBottom w:val="0"/>
          <w:divBdr>
            <w:top w:val="none" w:sz="0" w:space="0" w:color="auto"/>
            <w:left w:val="none" w:sz="0" w:space="0" w:color="auto"/>
            <w:bottom w:val="none" w:sz="0" w:space="0" w:color="auto"/>
            <w:right w:val="none" w:sz="0" w:space="0" w:color="auto"/>
          </w:divBdr>
        </w:div>
        <w:div w:id="1901095937">
          <w:marLeft w:val="480"/>
          <w:marRight w:val="0"/>
          <w:marTop w:val="0"/>
          <w:marBottom w:val="0"/>
          <w:divBdr>
            <w:top w:val="none" w:sz="0" w:space="0" w:color="auto"/>
            <w:left w:val="none" w:sz="0" w:space="0" w:color="auto"/>
            <w:bottom w:val="none" w:sz="0" w:space="0" w:color="auto"/>
            <w:right w:val="none" w:sz="0" w:space="0" w:color="auto"/>
          </w:divBdr>
        </w:div>
        <w:div w:id="319699180">
          <w:marLeft w:val="480"/>
          <w:marRight w:val="0"/>
          <w:marTop w:val="0"/>
          <w:marBottom w:val="0"/>
          <w:divBdr>
            <w:top w:val="none" w:sz="0" w:space="0" w:color="auto"/>
            <w:left w:val="none" w:sz="0" w:space="0" w:color="auto"/>
            <w:bottom w:val="none" w:sz="0" w:space="0" w:color="auto"/>
            <w:right w:val="none" w:sz="0" w:space="0" w:color="auto"/>
          </w:divBdr>
        </w:div>
        <w:div w:id="1522009190">
          <w:marLeft w:val="480"/>
          <w:marRight w:val="0"/>
          <w:marTop w:val="0"/>
          <w:marBottom w:val="0"/>
          <w:divBdr>
            <w:top w:val="none" w:sz="0" w:space="0" w:color="auto"/>
            <w:left w:val="none" w:sz="0" w:space="0" w:color="auto"/>
            <w:bottom w:val="none" w:sz="0" w:space="0" w:color="auto"/>
            <w:right w:val="none" w:sz="0" w:space="0" w:color="auto"/>
          </w:divBdr>
        </w:div>
        <w:div w:id="1406957671">
          <w:marLeft w:val="480"/>
          <w:marRight w:val="0"/>
          <w:marTop w:val="0"/>
          <w:marBottom w:val="0"/>
          <w:divBdr>
            <w:top w:val="none" w:sz="0" w:space="0" w:color="auto"/>
            <w:left w:val="none" w:sz="0" w:space="0" w:color="auto"/>
            <w:bottom w:val="none" w:sz="0" w:space="0" w:color="auto"/>
            <w:right w:val="none" w:sz="0" w:space="0" w:color="auto"/>
          </w:divBdr>
        </w:div>
        <w:div w:id="1116219604">
          <w:marLeft w:val="480"/>
          <w:marRight w:val="0"/>
          <w:marTop w:val="0"/>
          <w:marBottom w:val="0"/>
          <w:divBdr>
            <w:top w:val="none" w:sz="0" w:space="0" w:color="auto"/>
            <w:left w:val="none" w:sz="0" w:space="0" w:color="auto"/>
            <w:bottom w:val="none" w:sz="0" w:space="0" w:color="auto"/>
            <w:right w:val="none" w:sz="0" w:space="0" w:color="auto"/>
          </w:divBdr>
        </w:div>
        <w:div w:id="1747608567">
          <w:marLeft w:val="480"/>
          <w:marRight w:val="0"/>
          <w:marTop w:val="0"/>
          <w:marBottom w:val="0"/>
          <w:divBdr>
            <w:top w:val="none" w:sz="0" w:space="0" w:color="auto"/>
            <w:left w:val="none" w:sz="0" w:space="0" w:color="auto"/>
            <w:bottom w:val="none" w:sz="0" w:space="0" w:color="auto"/>
            <w:right w:val="none" w:sz="0" w:space="0" w:color="auto"/>
          </w:divBdr>
        </w:div>
        <w:div w:id="477377627">
          <w:marLeft w:val="480"/>
          <w:marRight w:val="0"/>
          <w:marTop w:val="0"/>
          <w:marBottom w:val="0"/>
          <w:divBdr>
            <w:top w:val="none" w:sz="0" w:space="0" w:color="auto"/>
            <w:left w:val="none" w:sz="0" w:space="0" w:color="auto"/>
            <w:bottom w:val="none" w:sz="0" w:space="0" w:color="auto"/>
            <w:right w:val="none" w:sz="0" w:space="0" w:color="auto"/>
          </w:divBdr>
        </w:div>
        <w:div w:id="562986021">
          <w:marLeft w:val="480"/>
          <w:marRight w:val="0"/>
          <w:marTop w:val="0"/>
          <w:marBottom w:val="0"/>
          <w:divBdr>
            <w:top w:val="none" w:sz="0" w:space="0" w:color="auto"/>
            <w:left w:val="none" w:sz="0" w:space="0" w:color="auto"/>
            <w:bottom w:val="none" w:sz="0" w:space="0" w:color="auto"/>
            <w:right w:val="none" w:sz="0" w:space="0" w:color="auto"/>
          </w:divBdr>
        </w:div>
        <w:div w:id="877086720">
          <w:marLeft w:val="480"/>
          <w:marRight w:val="0"/>
          <w:marTop w:val="0"/>
          <w:marBottom w:val="0"/>
          <w:divBdr>
            <w:top w:val="none" w:sz="0" w:space="0" w:color="auto"/>
            <w:left w:val="none" w:sz="0" w:space="0" w:color="auto"/>
            <w:bottom w:val="none" w:sz="0" w:space="0" w:color="auto"/>
            <w:right w:val="none" w:sz="0" w:space="0" w:color="auto"/>
          </w:divBdr>
        </w:div>
        <w:div w:id="1469980098">
          <w:marLeft w:val="480"/>
          <w:marRight w:val="0"/>
          <w:marTop w:val="0"/>
          <w:marBottom w:val="0"/>
          <w:divBdr>
            <w:top w:val="none" w:sz="0" w:space="0" w:color="auto"/>
            <w:left w:val="none" w:sz="0" w:space="0" w:color="auto"/>
            <w:bottom w:val="none" w:sz="0" w:space="0" w:color="auto"/>
            <w:right w:val="none" w:sz="0" w:space="0" w:color="auto"/>
          </w:divBdr>
        </w:div>
        <w:div w:id="753428808">
          <w:marLeft w:val="480"/>
          <w:marRight w:val="0"/>
          <w:marTop w:val="0"/>
          <w:marBottom w:val="0"/>
          <w:divBdr>
            <w:top w:val="none" w:sz="0" w:space="0" w:color="auto"/>
            <w:left w:val="none" w:sz="0" w:space="0" w:color="auto"/>
            <w:bottom w:val="none" w:sz="0" w:space="0" w:color="auto"/>
            <w:right w:val="none" w:sz="0" w:space="0" w:color="auto"/>
          </w:divBdr>
        </w:div>
        <w:div w:id="162740010">
          <w:marLeft w:val="480"/>
          <w:marRight w:val="0"/>
          <w:marTop w:val="0"/>
          <w:marBottom w:val="0"/>
          <w:divBdr>
            <w:top w:val="none" w:sz="0" w:space="0" w:color="auto"/>
            <w:left w:val="none" w:sz="0" w:space="0" w:color="auto"/>
            <w:bottom w:val="none" w:sz="0" w:space="0" w:color="auto"/>
            <w:right w:val="none" w:sz="0" w:space="0" w:color="auto"/>
          </w:divBdr>
        </w:div>
        <w:div w:id="1267926497">
          <w:marLeft w:val="480"/>
          <w:marRight w:val="0"/>
          <w:marTop w:val="0"/>
          <w:marBottom w:val="0"/>
          <w:divBdr>
            <w:top w:val="none" w:sz="0" w:space="0" w:color="auto"/>
            <w:left w:val="none" w:sz="0" w:space="0" w:color="auto"/>
            <w:bottom w:val="none" w:sz="0" w:space="0" w:color="auto"/>
            <w:right w:val="none" w:sz="0" w:space="0" w:color="auto"/>
          </w:divBdr>
        </w:div>
        <w:div w:id="463351162">
          <w:marLeft w:val="480"/>
          <w:marRight w:val="0"/>
          <w:marTop w:val="0"/>
          <w:marBottom w:val="0"/>
          <w:divBdr>
            <w:top w:val="none" w:sz="0" w:space="0" w:color="auto"/>
            <w:left w:val="none" w:sz="0" w:space="0" w:color="auto"/>
            <w:bottom w:val="none" w:sz="0" w:space="0" w:color="auto"/>
            <w:right w:val="none" w:sz="0" w:space="0" w:color="auto"/>
          </w:divBdr>
        </w:div>
      </w:divsChild>
    </w:div>
    <w:div w:id="711342741">
      <w:bodyDiv w:val="1"/>
      <w:marLeft w:val="0"/>
      <w:marRight w:val="0"/>
      <w:marTop w:val="0"/>
      <w:marBottom w:val="0"/>
      <w:divBdr>
        <w:top w:val="none" w:sz="0" w:space="0" w:color="auto"/>
        <w:left w:val="none" w:sz="0" w:space="0" w:color="auto"/>
        <w:bottom w:val="none" w:sz="0" w:space="0" w:color="auto"/>
        <w:right w:val="none" w:sz="0" w:space="0" w:color="auto"/>
      </w:divBdr>
    </w:div>
    <w:div w:id="711661135">
      <w:bodyDiv w:val="1"/>
      <w:marLeft w:val="0"/>
      <w:marRight w:val="0"/>
      <w:marTop w:val="0"/>
      <w:marBottom w:val="0"/>
      <w:divBdr>
        <w:top w:val="none" w:sz="0" w:space="0" w:color="auto"/>
        <w:left w:val="none" w:sz="0" w:space="0" w:color="auto"/>
        <w:bottom w:val="none" w:sz="0" w:space="0" w:color="auto"/>
        <w:right w:val="none" w:sz="0" w:space="0" w:color="auto"/>
      </w:divBdr>
    </w:div>
    <w:div w:id="716011885">
      <w:bodyDiv w:val="1"/>
      <w:marLeft w:val="0"/>
      <w:marRight w:val="0"/>
      <w:marTop w:val="0"/>
      <w:marBottom w:val="0"/>
      <w:divBdr>
        <w:top w:val="none" w:sz="0" w:space="0" w:color="auto"/>
        <w:left w:val="none" w:sz="0" w:space="0" w:color="auto"/>
        <w:bottom w:val="none" w:sz="0" w:space="0" w:color="auto"/>
        <w:right w:val="none" w:sz="0" w:space="0" w:color="auto"/>
      </w:divBdr>
    </w:div>
    <w:div w:id="718892929">
      <w:bodyDiv w:val="1"/>
      <w:marLeft w:val="0"/>
      <w:marRight w:val="0"/>
      <w:marTop w:val="0"/>
      <w:marBottom w:val="0"/>
      <w:divBdr>
        <w:top w:val="none" w:sz="0" w:space="0" w:color="auto"/>
        <w:left w:val="none" w:sz="0" w:space="0" w:color="auto"/>
        <w:bottom w:val="none" w:sz="0" w:space="0" w:color="auto"/>
        <w:right w:val="none" w:sz="0" w:space="0" w:color="auto"/>
      </w:divBdr>
    </w:div>
    <w:div w:id="719594726">
      <w:bodyDiv w:val="1"/>
      <w:marLeft w:val="0"/>
      <w:marRight w:val="0"/>
      <w:marTop w:val="0"/>
      <w:marBottom w:val="0"/>
      <w:divBdr>
        <w:top w:val="none" w:sz="0" w:space="0" w:color="auto"/>
        <w:left w:val="none" w:sz="0" w:space="0" w:color="auto"/>
        <w:bottom w:val="none" w:sz="0" w:space="0" w:color="auto"/>
        <w:right w:val="none" w:sz="0" w:space="0" w:color="auto"/>
      </w:divBdr>
      <w:divsChild>
        <w:div w:id="287668374">
          <w:marLeft w:val="480"/>
          <w:marRight w:val="0"/>
          <w:marTop w:val="0"/>
          <w:marBottom w:val="0"/>
          <w:divBdr>
            <w:top w:val="none" w:sz="0" w:space="0" w:color="auto"/>
            <w:left w:val="none" w:sz="0" w:space="0" w:color="auto"/>
            <w:bottom w:val="none" w:sz="0" w:space="0" w:color="auto"/>
            <w:right w:val="none" w:sz="0" w:space="0" w:color="auto"/>
          </w:divBdr>
        </w:div>
        <w:div w:id="909776647">
          <w:marLeft w:val="480"/>
          <w:marRight w:val="0"/>
          <w:marTop w:val="0"/>
          <w:marBottom w:val="0"/>
          <w:divBdr>
            <w:top w:val="none" w:sz="0" w:space="0" w:color="auto"/>
            <w:left w:val="none" w:sz="0" w:space="0" w:color="auto"/>
            <w:bottom w:val="none" w:sz="0" w:space="0" w:color="auto"/>
            <w:right w:val="none" w:sz="0" w:space="0" w:color="auto"/>
          </w:divBdr>
        </w:div>
        <w:div w:id="1760132283">
          <w:marLeft w:val="480"/>
          <w:marRight w:val="0"/>
          <w:marTop w:val="0"/>
          <w:marBottom w:val="0"/>
          <w:divBdr>
            <w:top w:val="none" w:sz="0" w:space="0" w:color="auto"/>
            <w:left w:val="none" w:sz="0" w:space="0" w:color="auto"/>
            <w:bottom w:val="none" w:sz="0" w:space="0" w:color="auto"/>
            <w:right w:val="none" w:sz="0" w:space="0" w:color="auto"/>
          </w:divBdr>
        </w:div>
        <w:div w:id="780999631">
          <w:marLeft w:val="480"/>
          <w:marRight w:val="0"/>
          <w:marTop w:val="0"/>
          <w:marBottom w:val="0"/>
          <w:divBdr>
            <w:top w:val="none" w:sz="0" w:space="0" w:color="auto"/>
            <w:left w:val="none" w:sz="0" w:space="0" w:color="auto"/>
            <w:bottom w:val="none" w:sz="0" w:space="0" w:color="auto"/>
            <w:right w:val="none" w:sz="0" w:space="0" w:color="auto"/>
          </w:divBdr>
        </w:div>
        <w:div w:id="1541474108">
          <w:marLeft w:val="480"/>
          <w:marRight w:val="0"/>
          <w:marTop w:val="0"/>
          <w:marBottom w:val="0"/>
          <w:divBdr>
            <w:top w:val="none" w:sz="0" w:space="0" w:color="auto"/>
            <w:left w:val="none" w:sz="0" w:space="0" w:color="auto"/>
            <w:bottom w:val="none" w:sz="0" w:space="0" w:color="auto"/>
            <w:right w:val="none" w:sz="0" w:space="0" w:color="auto"/>
          </w:divBdr>
        </w:div>
        <w:div w:id="449513304">
          <w:marLeft w:val="480"/>
          <w:marRight w:val="0"/>
          <w:marTop w:val="0"/>
          <w:marBottom w:val="0"/>
          <w:divBdr>
            <w:top w:val="none" w:sz="0" w:space="0" w:color="auto"/>
            <w:left w:val="none" w:sz="0" w:space="0" w:color="auto"/>
            <w:bottom w:val="none" w:sz="0" w:space="0" w:color="auto"/>
            <w:right w:val="none" w:sz="0" w:space="0" w:color="auto"/>
          </w:divBdr>
        </w:div>
        <w:div w:id="922224076">
          <w:marLeft w:val="480"/>
          <w:marRight w:val="0"/>
          <w:marTop w:val="0"/>
          <w:marBottom w:val="0"/>
          <w:divBdr>
            <w:top w:val="none" w:sz="0" w:space="0" w:color="auto"/>
            <w:left w:val="none" w:sz="0" w:space="0" w:color="auto"/>
            <w:bottom w:val="none" w:sz="0" w:space="0" w:color="auto"/>
            <w:right w:val="none" w:sz="0" w:space="0" w:color="auto"/>
          </w:divBdr>
        </w:div>
        <w:div w:id="1547447925">
          <w:marLeft w:val="480"/>
          <w:marRight w:val="0"/>
          <w:marTop w:val="0"/>
          <w:marBottom w:val="0"/>
          <w:divBdr>
            <w:top w:val="none" w:sz="0" w:space="0" w:color="auto"/>
            <w:left w:val="none" w:sz="0" w:space="0" w:color="auto"/>
            <w:bottom w:val="none" w:sz="0" w:space="0" w:color="auto"/>
            <w:right w:val="none" w:sz="0" w:space="0" w:color="auto"/>
          </w:divBdr>
        </w:div>
        <w:div w:id="1428504929">
          <w:marLeft w:val="480"/>
          <w:marRight w:val="0"/>
          <w:marTop w:val="0"/>
          <w:marBottom w:val="0"/>
          <w:divBdr>
            <w:top w:val="none" w:sz="0" w:space="0" w:color="auto"/>
            <w:left w:val="none" w:sz="0" w:space="0" w:color="auto"/>
            <w:bottom w:val="none" w:sz="0" w:space="0" w:color="auto"/>
            <w:right w:val="none" w:sz="0" w:space="0" w:color="auto"/>
          </w:divBdr>
        </w:div>
        <w:div w:id="1276910864">
          <w:marLeft w:val="480"/>
          <w:marRight w:val="0"/>
          <w:marTop w:val="0"/>
          <w:marBottom w:val="0"/>
          <w:divBdr>
            <w:top w:val="none" w:sz="0" w:space="0" w:color="auto"/>
            <w:left w:val="none" w:sz="0" w:space="0" w:color="auto"/>
            <w:bottom w:val="none" w:sz="0" w:space="0" w:color="auto"/>
            <w:right w:val="none" w:sz="0" w:space="0" w:color="auto"/>
          </w:divBdr>
        </w:div>
        <w:div w:id="2086754308">
          <w:marLeft w:val="480"/>
          <w:marRight w:val="0"/>
          <w:marTop w:val="0"/>
          <w:marBottom w:val="0"/>
          <w:divBdr>
            <w:top w:val="none" w:sz="0" w:space="0" w:color="auto"/>
            <w:left w:val="none" w:sz="0" w:space="0" w:color="auto"/>
            <w:bottom w:val="none" w:sz="0" w:space="0" w:color="auto"/>
            <w:right w:val="none" w:sz="0" w:space="0" w:color="auto"/>
          </w:divBdr>
        </w:div>
        <w:div w:id="802163991">
          <w:marLeft w:val="480"/>
          <w:marRight w:val="0"/>
          <w:marTop w:val="0"/>
          <w:marBottom w:val="0"/>
          <w:divBdr>
            <w:top w:val="none" w:sz="0" w:space="0" w:color="auto"/>
            <w:left w:val="none" w:sz="0" w:space="0" w:color="auto"/>
            <w:bottom w:val="none" w:sz="0" w:space="0" w:color="auto"/>
            <w:right w:val="none" w:sz="0" w:space="0" w:color="auto"/>
          </w:divBdr>
        </w:div>
        <w:div w:id="620645322">
          <w:marLeft w:val="480"/>
          <w:marRight w:val="0"/>
          <w:marTop w:val="0"/>
          <w:marBottom w:val="0"/>
          <w:divBdr>
            <w:top w:val="none" w:sz="0" w:space="0" w:color="auto"/>
            <w:left w:val="none" w:sz="0" w:space="0" w:color="auto"/>
            <w:bottom w:val="none" w:sz="0" w:space="0" w:color="auto"/>
            <w:right w:val="none" w:sz="0" w:space="0" w:color="auto"/>
          </w:divBdr>
        </w:div>
        <w:div w:id="344597329">
          <w:marLeft w:val="480"/>
          <w:marRight w:val="0"/>
          <w:marTop w:val="0"/>
          <w:marBottom w:val="0"/>
          <w:divBdr>
            <w:top w:val="none" w:sz="0" w:space="0" w:color="auto"/>
            <w:left w:val="none" w:sz="0" w:space="0" w:color="auto"/>
            <w:bottom w:val="none" w:sz="0" w:space="0" w:color="auto"/>
            <w:right w:val="none" w:sz="0" w:space="0" w:color="auto"/>
          </w:divBdr>
        </w:div>
        <w:div w:id="1757245949">
          <w:marLeft w:val="480"/>
          <w:marRight w:val="0"/>
          <w:marTop w:val="0"/>
          <w:marBottom w:val="0"/>
          <w:divBdr>
            <w:top w:val="none" w:sz="0" w:space="0" w:color="auto"/>
            <w:left w:val="none" w:sz="0" w:space="0" w:color="auto"/>
            <w:bottom w:val="none" w:sz="0" w:space="0" w:color="auto"/>
            <w:right w:val="none" w:sz="0" w:space="0" w:color="auto"/>
          </w:divBdr>
        </w:div>
        <w:div w:id="540481099">
          <w:marLeft w:val="480"/>
          <w:marRight w:val="0"/>
          <w:marTop w:val="0"/>
          <w:marBottom w:val="0"/>
          <w:divBdr>
            <w:top w:val="none" w:sz="0" w:space="0" w:color="auto"/>
            <w:left w:val="none" w:sz="0" w:space="0" w:color="auto"/>
            <w:bottom w:val="none" w:sz="0" w:space="0" w:color="auto"/>
            <w:right w:val="none" w:sz="0" w:space="0" w:color="auto"/>
          </w:divBdr>
        </w:div>
        <w:div w:id="1376782617">
          <w:marLeft w:val="480"/>
          <w:marRight w:val="0"/>
          <w:marTop w:val="0"/>
          <w:marBottom w:val="0"/>
          <w:divBdr>
            <w:top w:val="none" w:sz="0" w:space="0" w:color="auto"/>
            <w:left w:val="none" w:sz="0" w:space="0" w:color="auto"/>
            <w:bottom w:val="none" w:sz="0" w:space="0" w:color="auto"/>
            <w:right w:val="none" w:sz="0" w:space="0" w:color="auto"/>
          </w:divBdr>
        </w:div>
        <w:div w:id="307902959">
          <w:marLeft w:val="480"/>
          <w:marRight w:val="0"/>
          <w:marTop w:val="0"/>
          <w:marBottom w:val="0"/>
          <w:divBdr>
            <w:top w:val="none" w:sz="0" w:space="0" w:color="auto"/>
            <w:left w:val="none" w:sz="0" w:space="0" w:color="auto"/>
            <w:bottom w:val="none" w:sz="0" w:space="0" w:color="auto"/>
            <w:right w:val="none" w:sz="0" w:space="0" w:color="auto"/>
          </w:divBdr>
        </w:div>
        <w:div w:id="298192394">
          <w:marLeft w:val="480"/>
          <w:marRight w:val="0"/>
          <w:marTop w:val="0"/>
          <w:marBottom w:val="0"/>
          <w:divBdr>
            <w:top w:val="none" w:sz="0" w:space="0" w:color="auto"/>
            <w:left w:val="none" w:sz="0" w:space="0" w:color="auto"/>
            <w:bottom w:val="none" w:sz="0" w:space="0" w:color="auto"/>
            <w:right w:val="none" w:sz="0" w:space="0" w:color="auto"/>
          </w:divBdr>
        </w:div>
        <w:div w:id="503593638">
          <w:marLeft w:val="480"/>
          <w:marRight w:val="0"/>
          <w:marTop w:val="0"/>
          <w:marBottom w:val="0"/>
          <w:divBdr>
            <w:top w:val="none" w:sz="0" w:space="0" w:color="auto"/>
            <w:left w:val="none" w:sz="0" w:space="0" w:color="auto"/>
            <w:bottom w:val="none" w:sz="0" w:space="0" w:color="auto"/>
            <w:right w:val="none" w:sz="0" w:space="0" w:color="auto"/>
          </w:divBdr>
        </w:div>
        <w:div w:id="110327037">
          <w:marLeft w:val="480"/>
          <w:marRight w:val="0"/>
          <w:marTop w:val="0"/>
          <w:marBottom w:val="0"/>
          <w:divBdr>
            <w:top w:val="none" w:sz="0" w:space="0" w:color="auto"/>
            <w:left w:val="none" w:sz="0" w:space="0" w:color="auto"/>
            <w:bottom w:val="none" w:sz="0" w:space="0" w:color="auto"/>
            <w:right w:val="none" w:sz="0" w:space="0" w:color="auto"/>
          </w:divBdr>
        </w:div>
        <w:div w:id="797843236">
          <w:marLeft w:val="480"/>
          <w:marRight w:val="0"/>
          <w:marTop w:val="0"/>
          <w:marBottom w:val="0"/>
          <w:divBdr>
            <w:top w:val="none" w:sz="0" w:space="0" w:color="auto"/>
            <w:left w:val="none" w:sz="0" w:space="0" w:color="auto"/>
            <w:bottom w:val="none" w:sz="0" w:space="0" w:color="auto"/>
            <w:right w:val="none" w:sz="0" w:space="0" w:color="auto"/>
          </w:divBdr>
        </w:div>
        <w:div w:id="1056121439">
          <w:marLeft w:val="480"/>
          <w:marRight w:val="0"/>
          <w:marTop w:val="0"/>
          <w:marBottom w:val="0"/>
          <w:divBdr>
            <w:top w:val="none" w:sz="0" w:space="0" w:color="auto"/>
            <w:left w:val="none" w:sz="0" w:space="0" w:color="auto"/>
            <w:bottom w:val="none" w:sz="0" w:space="0" w:color="auto"/>
            <w:right w:val="none" w:sz="0" w:space="0" w:color="auto"/>
          </w:divBdr>
        </w:div>
        <w:div w:id="520095332">
          <w:marLeft w:val="480"/>
          <w:marRight w:val="0"/>
          <w:marTop w:val="0"/>
          <w:marBottom w:val="0"/>
          <w:divBdr>
            <w:top w:val="none" w:sz="0" w:space="0" w:color="auto"/>
            <w:left w:val="none" w:sz="0" w:space="0" w:color="auto"/>
            <w:bottom w:val="none" w:sz="0" w:space="0" w:color="auto"/>
            <w:right w:val="none" w:sz="0" w:space="0" w:color="auto"/>
          </w:divBdr>
        </w:div>
        <w:div w:id="908270596">
          <w:marLeft w:val="480"/>
          <w:marRight w:val="0"/>
          <w:marTop w:val="0"/>
          <w:marBottom w:val="0"/>
          <w:divBdr>
            <w:top w:val="none" w:sz="0" w:space="0" w:color="auto"/>
            <w:left w:val="none" w:sz="0" w:space="0" w:color="auto"/>
            <w:bottom w:val="none" w:sz="0" w:space="0" w:color="auto"/>
            <w:right w:val="none" w:sz="0" w:space="0" w:color="auto"/>
          </w:divBdr>
        </w:div>
        <w:div w:id="1259098185">
          <w:marLeft w:val="480"/>
          <w:marRight w:val="0"/>
          <w:marTop w:val="0"/>
          <w:marBottom w:val="0"/>
          <w:divBdr>
            <w:top w:val="none" w:sz="0" w:space="0" w:color="auto"/>
            <w:left w:val="none" w:sz="0" w:space="0" w:color="auto"/>
            <w:bottom w:val="none" w:sz="0" w:space="0" w:color="auto"/>
            <w:right w:val="none" w:sz="0" w:space="0" w:color="auto"/>
          </w:divBdr>
        </w:div>
        <w:div w:id="460073610">
          <w:marLeft w:val="480"/>
          <w:marRight w:val="0"/>
          <w:marTop w:val="0"/>
          <w:marBottom w:val="0"/>
          <w:divBdr>
            <w:top w:val="none" w:sz="0" w:space="0" w:color="auto"/>
            <w:left w:val="none" w:sz="0" w:space="0" w:color="auto"/>
            <w:bottom w:val="none" w:sz="0" w:space="0" w:color="auto"/>
            <w:right w:val="none" w:sz="0" w:space="0" w:color="auto"/>
          </w:divBdr>
        </w:div>
        <w:div w:id="2045061854">
          <w:marLeft w:val="480"/>
          <w:marRight w:val="0"/>
          <w:marTop w:val="0"/>
          <w:marBottom w:val="0"/>
          <w:divBdr>
            <w:top w:val="none" w:sz="0" w:space="0" w:color="auto"/>
            <w:left w:val="none" w:sz="0" w:space="0" w:color="auto"/>
            <w:bottom w:val="none" w:sz="0" w:space="0" w:color="auto"/>
            <w:right w:val="none" w:sz="0" w:space="0" w:color="auto"/>
          </w:divBdr>
        </w:div>
        <w:div w:id="198982070">
          <w:marLeft w:val="480"/>
          <w:marRight w:val="0"/>
          <w:marTop w:val="0"/>
          <w:marBottom w:val="0"/>
          <w:divBdr>
            <w:top w:val="none" w:sz="0" w:space="0" w:color="auto"/>
            <w:left w:val="none" w:sz="0" w:space="0" w:color="auto"/>
            <w:bottom w:val="none" w:sz="0" w:space="0" w:color="auto"/>
            <w:right w:val="none" w:sz="0" w:space="0" w:color="auto"/>
          </w:divBdr>
        </w:div>
        <w:div w:id="606693721">
          <w:marLeft w:val="480"/>
          <w:marRight w:val="0"/>
          <w:marTop w:val="0"/>
          <w:marBottom w:val="0"/>
          <w:divBdr>
            <w:top w:val="none" w:sz="0" w:space="0" w:color="auto"/>
            <w:left w:val="none" w:sz="0" w:space="0" w:color="auto"/>
            <w:bottom w:val="none" w:sz="0" w:space="0" w:color="auto"/>
            <w:right w:val="none" w:sz="0" w:space="0" w:color="auto"/>
          </w:divBdr>
        </w:div>
        <w:div w:id="623080651">
          <w:marLeft w:val="480"/>
          <w:marRight w:val="0"/>
          <w:marTop w:val="0"/>
          <w:marBottom w:val="0"/>
          <w:divBdr>
            <w:top w:val="none" w:sz="0" w:space="0" w:color="auto"/>
            <w:left w:val="none" w:sz="0" w:space="0" w:color="auto"/>
            <w:bottom w:val="none" w:sz="0" w:space="0" w:color="auto"/>
            <w:right w:val="none" w:sz="0" w:space="0" w:color="auto"/>
          </w:divBdr>
        </w:div>
        <w:div w:id="1128356845">
          <w:marLeft w:val="480"/>
          <w:marRight w:val="0"/>
          <w:marTop w:val="0"/>
          <w:marBottom w:val="0"/>
          <w:divBdr>
            <w:top w:val="none" w:sz="0" w:space="0" w:color="auto"/>
            <w:left w:val="none" w:sz="0" w:space="0" w:color="auto"/>
            <w:bottom w:val="none" w:sz="0" w:space="0" w:color="auto"/>
            <w:right w:val="none" w:sz="0" w:space="0" w:color="auto"/>
          </w:divBdr>
        </w:div>
      </w:divsChild>
    </w:div>
    <w:div w:id="720590568">
      <w:bodyDiv w:val="1"/>
      <w:marLeft w:val="0"/>
      <w:marRight w:val="0"/>
      <w:marTop w:val="0"/>
      <w:marBottom w:val="0"/>
      <w:divBdr>
        <w:top w:val="none" w:sz="0" w:space="0" w:color="auto"/>
        <w:left w:val="none" w:sz="0" w:space="0" w:color="auto"/>
        <w:bottom w:val="none" w:sz="0" w:space="0" w:color="auto"/>
        <w:right w:val="none" w:sz="0" w:space="0" w:color="auto"/>
      </w:divBdr>
      <w:divsChild>
        <w:div w:id="736586694">
          <w:marLeft w:val="480"/>
          <w:marRight w:val="0"/>
          <w:marTop w:val="0"/>
          <w:marBottom w:val="0"/>
          <w:divBdr>
            <w:top w:val="none" w:sz="0" w:space="0" w:color="auto"/>
            <w:left w:val="none" w:sz="0" w:space="0" w:color="auto"/>
            <w:bottom w:val="none" w:sz="0" w:space="0" w:color="auto"/>
            <w:right w:val="none" w:sz="0" w:space="0" w:color="auto"/>
          </w:divBdr>
        </w:div>
        <w:div w:id="731348718">
          <w:marLeft w:val="480"/>
          <w:marRight w:val="0"/>
          <w:marTop w:val="0"/>
          <w:marBottom w:val="0"/>
          <w:divBdr>
            <w:top w:val="none" w:sz="0" w:space="0" w:color="auto"/>
            <w:left w:val="none" w:sz="0" w:space="0" w:color="auto"/>
            <w:bottom w:val="none" w:sz="0" w:space="0" w:color="auto"/>
            <w:right w:val="none" w:sz="0" w:space="0" w:color="auto"/>
          </w:divBdr>
        </w:div>
        <w:div w:id="812911801">
          <w:marLeft w:val="480"/>
          <w:marRight w:val="0"/>
          <w:marTop w:val="0"/>
          <w:marBottom w:val="0"/>
          <w:divBdr>
            <w:top w:val="none" w:sz="0" w:space="0" w:color="auto"/>
            <w:left w:val="none" w:sz="0" w:space="0" w:color="auto"/>
            <w:bottom w:val="none" w:sz="0" w:space="0" w:color="auto"/>
            <w:right w:val="none" w:sz="0" w:space="0" w:color="auto"/>
          </w:divBdr>
        </w:div>
        <w:div w:id="862475290">
          <w:marLeft w:val="480"/>
          <w:marRight w:val="0"/>
          <w:marTop w:val="0"/>
          <w:marBottom w:val="0"/>
          <w:divBdr>
            <w:top w:val="none" w:sz="0" w:space="0" w:color="auto"/>
            <w:left w:val="none" w:sz="0" w:space="0" w:color="auto"/>
            <w:bottom w:val="none" w:sz="0" w:space="0" w:color="auto"/>
            <w:right w:val="none" w:sz="0" w:space="0" w:color="auto"/>
          </w:divBdr>
        </w:div>
        <w:div w:id="277370805">
          <w:marLeft w:val="480"/>
          <w:marRight w:val="0"/>
          <w:marTop w:val="0"/>
          <w:marBottom w:val="0"/>
          <w:divBdr>
            <w:top w:val="none" w:sz="0" w:space="0" w:color="auto"/>
            <w:left w:val="none" w:sz="0" w:space="0" w:color="auto"/>
            <w:bottom w:val="none" w:sz="0" w:space="0" w:color="auto"/>
            <w:right w:val="none" w:sz="0" w:space="0" w:color="auto"/>
          </w:divBdr>
        </w:div>
        <w:div w:id="1561867053">
          <w:marLeft w:val="480"/>
          <w:marRight w:val="0"/>
          <w:marTop w:val="0"/>
          <w:marBottom w:val="0"/>
          <w:divBdr>
            <w:top w:val="none" w:sz="0" w:space="0" w:color="auto"/>
            <w:left w:val="none" w:sz="0" w:space="0" w:color="auto"/>
            <w:bottom w:val="none" w:sz="0" w:space="0" w:color="auto"/>
            <w:right w:val="none" w:sz="0" w:space="0" w:color="auto"/>
          </w:divBdr>
        </w:div>
        <w:div w:id="1670524628">
          <w:marLeft w:val="480"/>
          <w:marRight w:val="0"/>
          <w:marTop w:val="0"/>
          <w:marBottom w:val="0"/>
          <w:divBdr>
            <w:top w:val="none" w:sz="0" w:space="0" w:color="auto"/>
            <w:left w:val="none" w:sz="0" w:space="0" w:color="auto"/>
            <w:bottom w:val="none" w:sz="0" w:space="0" w:color="auto"/>
            <w:right w:val="none" w:sz="0" w:space="0" w:color="auto"/>
          </w:divBdr>
        </w:div>
        <w:div w:id="236330166">
          <w:marLeft w:val="480"/>
          <w:marRight w:val="0"/>
          <w:marTop w:val="0"/>
          <w:marBottom w:val="0"/>
          <w:divBdr>
            <w:top w:val="none" w:sz="0" w:space="0" w:color="auto"/>
            <w:left w:val="none" w:sz="0" w:space="0" w:color="auto"/>
            <w:bottom w:val="none" w:sz="0" w:space="0" w:color="auto"/>
            <w:right w:val="none" w:sz="0" w:space="0" w:color="auto"/>
          </w:divBdr>
        </w:div>
        <w:div w:id="2060468399">
          <w:marLeft w:val="480"/>
          <w:marRight w:val="0"/>
          <w:marTop w:val="0"/>
          <w:marBottom w:val="0"/>
          <w:divBdr>
            <w:top w:val="none" w:sz="0" w:space="0" w:color="auto"/>
            <w:left w:val="none" w:sz="0" w:space="0" w:color="auto"/>
            <w:bottom w:val="none" w:sz="0" w:space="0" w:color="auto"/>
            <w:right w:val="none" w:sz="0" w:space="0" w:color="auto"/>
          </w:divBdr>
        </w:div>
        <w:div w:id="434180769">
          <w:marLeft w:val="480"/>
          <w:marRight w:val="0"/>
          <w:marTop w:val="0"/>
          <w:marBottom w:val="0"/>
          <w:divBdr>
            <w:top w:val="none" w:sz="0" w:space="0" w:color="auto"/>
            <w:left w:val="none" w:sz="0" w:space="0" w:color="auto"/>
            <w:bottom w:val="none" w:sz="0" w:space="0" w:color="auto"/>
            <w:right w:val="none" w:sz="0" w:space="0" w:color="auto"/>
          </w:divBdr>
        </w:div>
        <w:div w:id="987593323">
          <w:marLeft w:val="480"/>
          <w:marRight w:val="0"/>
          <w:marTop w:val="0"/>
          <w:marBottom w:val="0"/>
          <w:divBdr>
            <w:top w:val="none" w:sz="0" w:space="0" w:color="auto"/>
            <w:left w:val="none" w:sz="0" w:space="0" w:color="auto"/>
            <w:bottom w:val="none" w:sz="0" w:space="0" w:color="auto"/>
            <w:right w:val="none" w:sz="0" w:space="0" w:color="auto"/>
          </w:divBdr>
        </w:div>
        <w:div w:id="403528226">
          <w:marLeft w:val="480"/>
          <w:marRight w:val="0"/>
          <w:marTop w:val="0"/>
          <w:marBottom w:val="0"/>
          <w:divBdr>
            <w:top w:val="none" w:sz="0" w:space="0" w:color="auto"/>
            <w:left w:val="none" w:sz="0" w:space="0" w:color="auto"/>
            <w:bottom w:val="none" w:sz="0" w:space="0" w:color="auto"/>
            <w:right w:val="none" w:sz="0" w:space="0" w:color="auto"/>
          </w:divBdr>
        </w:div>
        <w:div w:id="2136286090">
          <w:marLeft w:val="480"/>
          <w:marRight w:val="0"/>
          <w:marTop w:val="0"/>
          <w:marBottom w:val="0"/>
          <w:divBdr>
            <w:top w:val="none" w:sz="0" w:space="0" w:color="auto"/>
            <w:left w:val="none" w:sz="0" w:space="0" w:color="auto"/>
            <w:bottom w:val="none" w:sz="0" w:space="0" w:color="auto"/>
            <w:right w:val="none" w:sz="0" w:space="0" w:color="auto"/>
          </w:divBdr>
        </w:div>
        <w:div w:id="1992102482">
          <w:marLeft w:val="480"/>
          <w:marRight w:val="0"/>
          <w:marTop w:val="0"/>
          <w:marBottom w:val="0"/>
          <w:divBdr>
            <w:top w:val="none" w:sz="0" w:space="0" w:color="auto"/>
            <w:left w:val="none" w:sz="0" w:space="0" w:color="auto"/>
            <w:bottom w:val="none" w:sz="0" w:space="0" w:color="auto"/>
            <w:right w:val="none" w:sz="0" w:space="0" w:color="auto"/>
          </w:divBdr>
        </w:div>
        <w:div w:id="1629629042">
          <w:marLeft w:val="480"/>
          <w:marRight w:val="0"/>
          <w:marTop w:val="0"/>
          <w:marBottom w:val="0"/>
          <w:divBdr>
            <w:top w:val="none" w:sz="0" w:space="0" w:color="auto"/>
            <w:left w:val="none" w:sz="0" w:space="0" w:color="auto"/>
            <w:bottom w:val="none" w:sz="0" w:space="0" w:color="auto"/>
            <w:right w:val="none" w:sz="0" w:space="0" w:color="auto"/>
          </w:divBdr>
        </w:div>
        <w:div w:id="1932617116">
          <w:marLeft w:val="480"/>
          <w:marRight w:val="0"/>
          <w:marTop w:val="0"/>
          <w:marBottom w:val="0"/>
          <w:divBdr>
            <w:top w:val="none" w:sz="0" w:space="0" w:color="auto"/>
            <w:left w:val="none" w:sz="0" w:space="0" w:color="auto"/>
            <w:bottom w:val="none" w:sz="0" w:space="0" w:color="auto"/>
            <w:right w:val="none" w:sz="0" w:space="0" w:color="auto"/>
          </w:divBdr>
        </w:div>
        <w:div w:id="659582598">
          <w:marLeft w:val="480"/>
          <w:marRight w:val="0"/>
          <w:marTop w:val="0"/>
          <w:marBottom w:val="0"/>
          <w:divBdr>
            <w:top w:val="none" w:sz="0" w:space="0" w:color="auto"/>
            <w:left w:val="none" w:sz="0" w:space="0" w:color="auto"/>
            <w:bottom w:val="none" w:sz="0" w:space="0" w:color="auto"/>
            <w:right w:val="none" w:sz="0" w:space="0" w:color="auto"/>
          </w:divBdr>
        </w:div>
        <w:div w:id="738094986">
          <w:marLeft w:val="480"/>
          <w:marRight w:val="0"/>
          <w:marTop w:val="0"/>
          <w:marBottom w:val="0"/>
          <w:divBdr>
            <w:top w:val="none" w:sz="0" w:space="0" w:color="auto"/>
            <w:left w:val="none" w:sz="0" w:space="0" w:color="auto"/>
            <w:bottom w:val="none" w:sz="0" w:space="0" w:color="auto"/>
            <w:right w:val="none" w:sz="0" w:space="0" w:color="auto"/>
          </w:divBdr>
        </w:div>
        <w:div w:id="420295654">
          <w:marLeft w:val="480"/>
          <w:marRight w:val="0"/>
          <w:marTop w:val="0"/>
          <w:marBottom w:val="0"/>
          <w:divBdr>
            <w:top w:val="none" w:sz="0" w:space="0" w:color="auto"/>
            <w:left w:val="none" w:sz="0" w:space="0" w:color="auto"/>
            <w:bottom w:val="none" w:sz="0" w:space="0" w:color="auto"/>
            <w:right w:val="none" w:sz="0" w:space="0" w:color="auto"/>
          </w:divBdr>
        </w:div>
        <w:div w:id="407463534">
          <w:marLeft w:val="480"/>
          <w:marRight w:val="0"/>
          <w:marTop w:val="0"/>
          <w:marBottom w:val="0"/>
          <w:divBdr>
            <w:top w:val="none" w:sz="0" w:space="0" w:color="auto"/>
            <w:left w:val="none" w:sz="0" w:space="0" w:color="auto"/>
            <w:bottom w:val="none" w:sz="0" w:space="0" w:color="auto"/>
            <w:right w:val="none" w:sz="0" w:space="0" w:color="auto"/>
          </w:divBdr>
        </w:div>
        <w:div w:id="656955175">
          <w:marLeft w:val="480"/>
          <w:marRight w:val="0"/>
          <w:marTop w:val="0"/>
          <w:marBottom w:val="0"/>
          <w:divBdr>
            <w:top w:val="none" w:sz="0" w:space="0" w:color="auto"/>
            <w:left w:val="none" w:sz="0" w:space="0" w:color="auto"/>
            <w:bottom w:val="none" w:sz="0" w:space="0" w:color="auto"/>
            <w:right w:val="none" w:sz="0" w:space="0" w:color="auto"/>
          </w:divBdr>
        </w:div>
        <w:div w:id="612399488">
          <w:marLeft w:val="480"/>
          <w:marRight w:val="0"/>
          <w:marTop w:val="0"/>
          <w:marBottom w:val="0"/>
          <w:divBdr>
            <w:top w:val="none" w:sz="0" w:space="0" w:color="auto"/>
            <w:left w:val="none" w:sz="0" w:space="0" w:color="auto"/>
            <w:bottom w:val="none" w:sz="0" w:space="0" w:color="auto"/>
            <w:right w:val="none" w:sz="0" w:space="0" w:color="auto"/>
          </w:divBdr>
        </w:div>
        <w:div w:id="1308851678">
          <w:marLeft w:val="480"/>
          <w:marRight w:val="0"/>
          <w:marTop w:val="0"/>
          <w:marBottom w:val="0"/>
          <w:divBdr>
            <w:top w:val="none" w:sz="0" w:space="0" w:color="auto"/>
            <w:left w:val="none" w:sz="0" w:space="0" w:color="auto"/>
            <w:bottom w:val="none" w:sz="0" w:space="0" w:color="auto"/>
            <w:right w:val="none" w:sz="0" w:space="0" w:color="auto"/>
          </w:divBdr>
        </w:div>
        <w:div w:id="1760759991">
          <w:marLeft w:val="480"/>
          <w:marRight w:val="0"/>
          <w:marTop w:val="0"/>
          <w:marBottom w:val="0"/>
          <w:divBdr>
            <w:top w:val="none" w:sz="0" w:space="0" w:color="auto"/>
            <w:left w:val="none" w:sz="0" w:space="0" w:color="auto"/>
            <w:bottom w:val="none" w:sz="0" w:space="0" w:color="auto"/>
            <w:right w:val="none" w:sz="0" w:space="0" w:color="auto"/>
          </w:divBdr>
        </w:div>
        <w:div w:id="1075514892">
          <w:marLeft w:val="480"/>
          <w:marRight w:val="0"/>
          <w:marTop w:val="0"/>
          <w:marBottom w:val="0"/>
          <w:divBdr>
            <w:top w:val="none" w:sz="0" w:space="0" w:color="auto"/>
            <w:left w:val="none" w:sz="0" w:space="0" w:color="auto"/>
            <w:bottom w:val="none" w:sz="0" w:space="0" w:color="auto"/>
            <w:right w:val="none" w:sz="0" w:space="0" w:color="auto"/>
          </w:divBdr>
        </w:div>
        <w:div w:id="1955164195">
          <w:marLeft w:val="480"/>
          <w:marRight w:val="0"/>
          <w:marTop w:val="0"/>
          <w:marBottom w:val="0"/>
          <w:divBdr>
            <w:top w:val="none" w:sz="0" w:space="0" w:color="auto"/>
            <w:left w:val="none" w:sz="0" w:space="0" w:color="auto"/>
            <w:bottom w:val="none" w:sz="0" w:space="0" w:color="auto"/>
            <w:right w:val="none" w:sz="0" w:space="0" w:color="auto"/>
          </w:divBdr>
        </w:div>
        <w:div w:id="221987503">
          <w:marLeft w:val="480"/>
          <w:marRight w:val="0"/>
          <w:marTop w:val="0"/>
          <w:marBottom w:val="0"/>
          <w:divBdr>
            <w:top w:val="none" w:sz="0" w:space="0" w:color="auto"/>
            <w:left w:val="none" w:sz="0" w:space="0" w:color="auto"/>
            <w:bottom w:val="none" w:sz="0" w:space="0" w:color="auto"/>
            <w:right w:val="none" w:sz="0" w:space="0" w:color="auto"/>
          </w:divBdr>
        </w:div>
        <w:div w:id="1390878498">
          <w:marLeft w:val="480"/>
          <w:marRight w:val="0"/>
          <w:marTop w:val="0"/>
          <w:marBottom w:val="0"/>
          <w:divBdr>
            <w:top w:val="none" w:sz="0" w:space="0" w:color="auto"/>
            <w:left w:val="none" w:sz="0" w:space="0" w:color="auto"/>
            <w:bottom w:val="none" w:sz="0" w:space="0" w:color="auto"/>
            <w:right w:val="none" w:sz="0" w:space="0" w:color="auto"/>
          </w:divBdr>
        </w:div>
        <w:div w:id="1990137528">
          <w:marLeft w:val="480"/>
          <w:marRight w:val="0"/>
          <w:marTop w:val="0"/>
          <w:marBottom w:val="0"/>
          <w:divBdr>
            <w:top w:val="none" w:sz="0" w:space="0" w:color="auto"/>
            <w:left w:val="none" w:sz="0" w:space="0" w:color="auto"/>
            <w:bottom w:val="none" w:sz="0" w:space="0" w:color="auto"/>
            <w:right w:val="none" w:sz="0" w:space="0" w:color="auto"/>
          </w:divBdr>
        </w:div>
        <w:div w:id="740912295">
          <w:marLeft w:val="480"/>
          <w:marRight w:val="0"/>
          <w:marTop w:val="0"/>
          <w:marBottom w:val="0"/>
          <w:divBdr>
            <w:top w:val="none" w:sz="0" w:space="0" w:color="auto"/>
            <w:left w:val="none" w:sz="0" w:space="0" w:color="auto"/>
            <w:bottom w:val="none" w:sz="0" w:space="0" w:color="auto"/>
            <w:right w:val="none" w:sz="0" w:space="0" w:color="auto"/>
          </w:divBdr>
        </w:div>
        <w:div w:id="1606889964">
          <w:marLeft w:val="480"/>
          <w:marRight w:val="0"/>
          <w:marTop w:val="0"/>
          <w:marBottom w:val="0"/>
          <w:divBdr>
            <w:top w:val="none" w:sz="0" w:space="0" w:color="auto"/>
            <w:left w:val="none" w:sz="0" w:space="0" w:color="auto"/>
            <w:bottom w:val="none" w:sz="0" w:space="0" w:color="auto"/>
            <w:right w:val="none" w:sz="0" w:space="0" w:color="auto"/>
          </w:divBdr>
        </w:div>
        <w:div w:id="1050573710">
          <w:marLeft w:val="480"/>
          <w:marRight w:val="0"/>
          <w:marTop w:val="0"/>
          <w:marBottom w:val="0"/>
          <w:divBdr>
            <w:top w:val="none" w:sz="0" w:space="0" w:color="auto"/>
            <w:left w:val="none" w:sz="0" w:space="0" w:color="auto"/>
            <w:bottom w:val="none" w:sz="0" w:space="0" w:color="auto"/>
            <w:right w:val="none" w:sz="0" w:space="0" w:color="auto"/>
          </w:divBdr>
        </w:div>
      </w:divsChild>
    </w:div>
    <w:div w:id="723678925">
      <w:bodyDiv w:val="1"/>
      <w:marLeft w:val="0"/>
      <w:marRight w:val="0"/>
      <w:marTop w:val="0"/>
      <w:marBottom w:val="0"/>
      <w:divBdr>
        <w:top w:val="none" w:sz="0" w:space="0" w:color="auto"/>
        <w:left w:val="none" w:sz="0" w:space="0" w:color="auto"/>
        <w:bottom w:val="none" w:sz="0" w:space="0" w:color="auto"/>
        <w:right w:val="none" w:sz="0" w:space="0" w:color="auto"/>
      </w:divBdr>
    </w:div>
    <w:div w:id="735593899">
      <w:bodyDiv w:val="1"/>
      <w:marLeft w:val="0"/>
      <w:marRight w:val="0"/>
      <w:marTop w:val="0"/>
      <w:marBottom w:val="0"/>
      <w:divBdr>
        <w:top w:val="none" w:sz="0" w:space="0" w:color="auto"/>
        <w:left w:val="none" w:sz="0" w:space="0" w:color="auto"/>
        <w:bottom w:val="none" w:sz="0" w:space="0" w:color="auto"/>
        <w:right w:val="none" w:sz="0" w:space="0" w:color="auto"/>
      </w:divBdr>
    </w:div>
    <w:div w:id="749813141">
      <w:bodyDiv w:val="1"/>
      <w:marLeft w:val="0"/>
      <w:marRight w:val="0"/>
      <w:marTop w:val="0"/>
      <w:marBottom w:val="0"/>
      <w:divBdr>
        <w:top w:val="none" w:sz="0" w:space="0" w:color="auto"/>
        <w:left w:val="none" w:sz="0" w:space="0" w:color="auto"/>
        <w:bottom w:val="none" w:sz="0" w:space="0" w:color="auto"/>
        <w:right w:val="none" w:sz="0" w:space="0" w:color="auto"/>
      </w:divBdr>
    </w:div>
    <w:div w:id="750540013">
      <w:bodyDiv w:val="1"/>
      <w:marLeft w:val="0"/>
      <w:marRight w:val="0"/>
      <w:marTop w:val="0"/>
      <w:marBottom w:val="0"/>
      <w:divBdr>
        <w:top w:val="none" w:sz="0" w:space="0" w:color="auto"/>
        <w:left w:val="none" w:sz="0" w:space="0" w:color="auto"/>
        <w:bottom w:val="none" w:sz="0" w:space="0" w:color="auto"/>
        <w:right w:val="none" w:sz="0" w:space="0" w:color="auto"/>
      </w:divBdr>
    </w:div>
    <w:div w:id="753433355">
      <w:bodyDiv w:val="1"/>
      <w:marLeft w:val="0"/>
      <w:marRight w:val="0"/>
      <w:marTop w:val="0"/>
      <w:marBottom w:val="0"/>
      <w:divBdr>
        <w:top w:val="none" w:sz="0" w:space="0" w:color="auto"/>
        <w:left w:val="none" w:sz="0" w:space="0" w:color="auto"/>
        <w:bottom w:val="none" w:sz="0" w:space="0" w:color="auto"/>
        <w:right w:val="none" w:sz="0" w:space="0" w:color="auto"/>
      </w:divBdr>
    </w:div>
    <w:div w:id="754979569">
      <w:bodyDiv w:val="1"/>
      <w:marLeft w:val="0"/>
      <w:marRight w:val="0"/>
      <w:marTop w:val="0"/>
      <w:marBottom w:val="0"/>
      <w:divBdr>
        <w:top w:val="none" w:sz="0" w:space="0" w:color="auto"/>
        <w:left w:val="none" w:sz="0" w:space="0" w:color="auto"/>
        <w:bottom w:val="none" w:sz="0" w:space="0" w:color="auto"/>
        <w:right w:val="none" w:sz="0" w:space="0" w:color="auto"/>
      </w:divBdr>
    </w:div>
    <w:div w:id="761075234">
      <w:bodyDiv w:val="1"/>
      <w:marLeft w:val="0"/>
      <w:marRight w:val="0"/>
      <w:marTop w:val="0"/>
      <w:marBottom w:val="0"/>
      <w:divBdr>
        <w:top w:val="none" w:sz="0" w:space="0" w:color="auto"/>
        <w:left w:val="none" w:sz="0" w:space="0" w:color="auto"/>
        <w:bottom w:val="none" w:sz="0" w:space="0" w:color="auto"/>
        <w:right w:val="none" w:sz="0" w:space="0" w:color="auto"/>
      </w:divBdr>
    </w:div>
    <w:div w:id="766734178">
      <w:bodyDiv w:val="1"/>
      <w:marLeft w:val="0"/>
      <w:marRight w:val="0"/>
      <w:marTop w:val="0"/>
      <w:marBottom w:val="0"/>
      <w:divBdr>
        <w:top w:val="none" w:sz="0" w:space="0" w:color="auto"/>
        <w:left w:val="none" w:sz="0" w:space="0" w:color="auto"/>
        <w:bottom w:val="none" w:sz="0" w:space="0" w:color="auto"/>
        <w:right w:val="none" w:sz="0" w:space="0" w:color="auto"/>
      </w:divBdr>
    </w:div>
    <w:div w:id="769664991">
      <w:bodyDiv w:val="1"/>
      <w:marLeft w:val="0"/>
      <w:marRight w:val="0"/>
      <w:marTop w:val="0"/>
      <w:marBottom w:val="0"/>
      <w:divBdr>
        <w:top w:val="none" w:sz="0" w:space="0" w:color="auto"/>
        <w:left w:val="none" w:sz="0" w:space="0" w:color="auto"/>
        <w:bottom w:val="none" w:sz="0" w:space="0" w:color="auto"/>
        <w:right w:val="none" w:sz="0" w:space="0" w:color="auto"/>
      </w:divBdr>
    </w:div>
    <w:div w:id="770121945">
      <w:bodyDiv w:val="1"/>
      <w:marLeft w:val="0"/>
      <w:marRight w:val="0"/>
      <w:marTop w:val="0"/>
      <w:marBottom w:val="0"/>
      <w:divBdr>
        <w:top w:val="none" w:sz="0" w:space="0" w:color="auto"/>
        <w:left w:val="none" w:sz="0" w:space="0" w:color="auto"/>
        <w:bottom w:val="none" w:sz="0" w:space="0" w:color="auto"/>
        <w:right w:val="none" w:sz="0" w:space="0" w:color="auto"/>
      </w:divBdr>
      <w:divsChild>
        <w:div w:id="934292052">
          <w:marLeft w:val="480"/>
          <w:marRight w:val="0"/>
          <w:marTop w:val="0"/>
          <w:marBottom w:val="0"/>
          <w:divBdr>
            <w:top w:val="none" w:sz="0" w:space="0" w:color="auto"/>
            <w:left w:val="none" w:sz="0" w:space="0" w:color="auto"/>
            <w:bottom w:val="none" w:sz="0" w:space="0" w:color="auto"/>
            <w:right w:val="none" w:sz="0" w:space="0" w:color="auto"/>
          </w:divBdr>
        </w:div>
        <w:div w:id="1934044355">
          <w:marLeft w:val="480"/>
          <w:marRight w:val="0"/>
          <w:marTop w:val="0"/>
          <w:marBottom w:val="0"/>
          <w:divBdr>
            <w:top w:val="none" w:sz="0" w:space="0" w:color="auto"/>
            <w:left w:val="none" w:sz="0" w:space="0" w:color="auto"/>
            <w:bottom w:val="none" w:sz="0" w:space="0" w:color="auto"/>
            <w:right w:val="none" w:sz="0" w:space="0" w:color="auto"/>
          </w:divBdr>
        </w:div>
        <w:div w:id="1475828897">
          <w:marLeft w:val="480"/>
          <w:marRight w:val="0"/>
          <w:marTop w:val="0"/>
          <w:marBottom w:val="0"/>
          <w:divBdr>
            <w:top w:val="none" w:sz="0" w:space="0" w:color="auto"/>
            <w:left w:val="none" w:sz="0" w:space="0" w:color="auto"/>
            <w:bottom w:val="none" w:sz="0" w:space="0" w:color="auto"/>
            <w:right w:val="none" w:sz="0" w:space="0" w:color="auto"/>
          </w:divBdr>
        </w:div>
        <w:div w:id="1089810033">
          <w:marLeft w:val="480"/>
          <w:marRight w:val="0"/>
          <w:marTop w:val="0"/>
          <w:marBottom w:val="0"/>
          <w:divBdr>
            <w:top w:val="none" w:sz="0" w:space="0" w:color="auto"/>
            <w:left w:val="none" w:sz="0" w:space="0" w:color="auto"/>
            <w:bottom w:val="none" w:sz="0" w:space="0" w:color="auto"/>
            <w:right w:val="none" w:sz="0" w:space="0" w:color="auto"/>
          </w:divBdr>
        </w:div>
        <w:div w:id="1258323479">
          <w:marLeft w:val="480"/>
          <w:marRight w:val="0"/>
          <w:marTop w:val="0"/>
          <w:marBottom w:val="0"/>
          <w:divBdr>
            <w:top w:val="none" w:sz="0" w:space="0" w:color="auto"/>
            <w:left w:val="none" w:sz="0" w:space="0" w:color="auto"/>
            <w:bottom w:val="none" w:sz="0" w:space="0" w:color="auto"/>
            <w:right w:val="none" w:sz="0" w:space="0" w:color="auto"/>
          </w:divBdr>
        </w:div>
        <w:div w:id="1537279832">
          <w:marLeft w:val="480"/>
          <w:marRight w:val="0"/>
          <w:marTop w:val="0"/>
          <w:marBottom w:val="0"/>
          <w:divBdr>
            <w:top w:val="none" w:sz="0" w:space="0" w:color="auto"/>
            <w:left w:val="none" w:sz="0" w:space="0" w:color="auto"/>
            <w:bottom w:val="none" w:sz="0" w:space="0" w:color="auto"/>
            <w:right w:val="none" w:sz="0" w:space="0" w:color="auto"/>
          </w:divBdr>
        </w:div>
        <w:div w:id="900872107">
          <w:marLeft w:val="480"/>
          <w:marRight w:val="0"/>
          <w:marTop w:val="0"/>
          <w:marBottom w:val="0"/>
          <w:divBdr>
            <w:top w:val="none" w:sz="0" w:space="0" w:color="auto"/>
            <w:left w:val="none" w:sz="0" w:space="0" w:color="auto"/>
            <w:bottom w:val="none" w:sz="0" w:space="0" w:color="auto"/>
            <w:right w:val="none" w:sz="0" w:space="0" w:color="auto"/>
          </w:divBdr>
        </w:div>
        <w:div w:id="739399464">
          <w:marLeft w:val="480"/>
          <w:marRight w:val="0"/>
          <w:marTop w:val="0"/>
          <w:marBottom w:val="0"/>
          <w:divBdr>
            <w:top w:val="none" w:sz="0" w:space="0" w:color="auto"/>
            <w:left w:val="none" w:sz="0" w:space="0" w:color="auto"/>
            <w:bottom w:val="none" w:sz="0" w:space="0" w:color="auto"/>
            <w:right w:val="none" w:sz="0" w:space="0" w:color="auto"/>
          </w:divBdr>
        </w:div>
        <w:div w:id="754326942">
          <w:marLeft w:val="480"/>
          <w:marRight w:val="0"/>
          <w:marTop w:val="0"/>
          <w:marBottom w:val="0"/>
          <w:divBdr>
            <w:top w:val="none" w:sz="0" w:space="0" w:color="auto"/>
            <w:left w:val="none" w:sz="0" w:space="0" w:color="auto"/>
            <w:bottom w:val="none" w:sz="0" w:space="0" w:color="auto"/>
            <w:right w:val="none" w:sz="0" w:space="0" w:color="auto"/>
          </w:divBdr>
        </w:div>
        <w:div w:id="916746969">
          <w:marLeft w:val="480"/>
          <w:marRight w:val="0"/>
          <w:marTop w:val="0"/>
          <w:marBottom w:val="0"/>
          <w:divBdr>
            <w:top w:val="none" w:sz="0" w:space="0" w:color="auto"/>
            <w:left w:val="none" w:sz="0" w:space="0" w:color="auto"/>
            <w:bottom w:val="none" w:sz="0" w:space="0" w:color="auto"/>
            <w:right w:val="none" w:sz="0" w:space="0" w:color="auto"/>
          </w:divBdr>
        </w:div>
        <w:div w:id="342249094">
          <w:marLeft w:val="480"/>
          <w:marRight w:val="0"/>
          <w:marTop w:val="0"/>
          <w:marBottom w:val="0"/>
          <w:divBdr>
            <w:top w:val="none" w:sz="0" w:space="0" w:color="auto"/>
            <w:left w:val="none" w:sz="0" w:space="0" w:color="auto"/>
            <w:bottom w:val="none" w:sz="0" w:space="0" w:color="auto"/>
            <w:right w:val="none" w:sz="0" w:space="0" w:color="auto"/>
          </w:divBdr>
        </w:div>
        <w:div w:id="180169592">
          <w:marLeft w:val="480"/>
          <w:marRight w:val="0"/>
          <w:marTop w:val="0"/>
          <w:marBottom w:val="0"/>
          <w:divBdr>
            <w:top w:val="none" w:sz="0" w:space="0" w:color="auto"/>
            <w:left w:val="none" w:sz="0" w:space="0" w:color="auto"/>
            <w:bottom w:val="none" w:sz="0" w:space="0" w:color="auto"/>
            <w:right w:val="none" w:sz="0" w:space="0" w:color="auto"/>
          </w:divBdr>
        </w:div>
        <w:div w:id="747531271">
          <w:marLeft w:val="480"/>
          <w:marRight w:val="0"/>
          <w:marTop w:val="0"/>
          <w:marBottom w:val="0"/>
          <w:divBdr>
            <w:top w:val="none" w:sz="0" w:space="0" w:color="auto"/>
            <w:left w:val="none" w:sz="0" w:space="0" w:color="auto"/>
            <w:bottom w:val="none" w:sz="0" w:space="0" w:color="auto"/>
            <w:right w:val="none" w:sz="0" w:space="0" w:color="auto"/>
          </w:divBdr>
        </w:div>
        <w:div w:id="1848788437">
          <w:marLeft w:val="480"/>
          <w:marRight w:val="0"/>
          <w:marTop w:val="0"/>
          <w:marBottom w:val="0"/>
          <w:divBdr>
            <w:top w:val="none" w:sz="0" w:space="0" w:color="auto"/>
            <w:left w:val="none" w:sz="0" w:space="0" w:color="auto"/>
            <w:bottom w:val="none" w:sz="0" w:space="0" w:color="auto"/>
            <w:right w:val="none" w:sz="0" w:space="0" w:color="auto"/>
          </w:divBdr>
        </w:div>
        <w:div w:id="669716682">
          <w:marLeft w:val="480"/>
          <w:marRight w:val="0"/>
          <w:marTop w:val="0"/>
          <w:marBottom w:val="0"/>
          <w:divBdr>
            <w:top w:val="none" w:sz="0" w:space="0" w:color="auto"/>
            <w:left w:val="none" w:sz="0" w:space="0" w:color="auto"/>
            <w:bottom w:val="none" w:sz="0" w:space="0" w:color="auto"/>
            <w:right w:val="none" w:sz="0" w:space="0" w:color="auto"/>
          </w:divBdr>
        </w:div>
        <w:div w:id="371928711">
          <w:marLeft w:val="480"/>
          <w:marRight w:val="0"/>
          <w:marTop w:val="0"/>
          <w:marBottom w:val="0"/>
          <w:divBdr>
            <w:top w:val="none" w:sz="0" w:space="0" w:color="auto"/>
            <w:left w:val="none" w:sz="0" w:space="0" w:color="auto"/>
            <w:bottom w:val="none" w:sz="0" w:space="0" w:color="auto"/>
            <w:right w:val="none" w:sz="0" w:space="0" w:color="auto"/>
          </w:divBdr>
        </w:div>
        <w:div w:id="423110413">
          <w:marLeft w:val="480"/>
          <w:marRight w:val="0"/>
          <w:marTop w:val="0"/>
          <w:marBottom w:val="0"/>
          <w:divBdr>
            <w:top w:val="none" w:sz="0" w:space="0" w:color="auto"/>
            <w:left w:val="none" w:sz="0" w:space="0" w:color="auto"/>
            <w:bottom w:val="none" w:sz="0" w:space="0" w:color="auto"/>
            <w:right w:val="none" w:sz="0" w:space="0" w:color="auto"/>
          </w:divBdr>
        </w:div>
        <w:div w:id="906955757">
          <w:marLeft w:val="480"/>
          <w:marRight w:val="0"/>
          <w:marTop w:val="0"/>
          <w:marBottom w:val="0"/>
          <w:divBdr>
            <w:top w:val="none" w:sz="0" w:space="0" w:color="auto"/>
            <w:left w:val="none" w:sz="0" w:space="0" w:color="auto"/>
            <w:bottom w:val="none" w:sz="0" w:space="0" w:color="auto"/>
            <w:right w:val="none" w:sz="0" w:space="0" w:color="auto"/>
          </w:divBdr>
        </w:div>
        <w:div w:id="219831105">
          <w:marLeft w:val="480"/>
          <w:marRight w:val="0"/>
          <w:marTop w:val="0"/>
          <w:marBottom w:val="0"/>
          <w:divBdr>
            <w:top w:val="none" w:sz="0" w:space="0" w:color="auto"/>
            <w:left w:val="none" w:sz="0" w:space="0" w:color="auto"/>
            <w:bottom w:val="none" w:sz="0" w:space="0" w:color="auto"/>
            <w:right w:val="none" w:sz="0" w:space="0" w:color="auto"/>
          </w:divBdr>
        </w:div>
        <w:div w:id="1956404542">
          <w:marLeft w:val="480"/>
          <w:marRight w:val="0"/>
          <w:marTop w:val="0"/>
          <w:marBottom w:val="0"/>
          <w:divBdr>
            <w:top w:val="none" w:sz="0" w:space="0" w:color="auto"/>
            <w:left w:val="none" w:sz="0" w:space="0" w:color="auto"/>
            <w:bottom w:val="none" w:sz="0" w:space="0" w:color="auto"/>
            <w:right w:val="none" w:sz="0" w:space="0" w:color="auto"/>
          </w:divBdr>
        </w:div>
        <w:div w:id="1197428612">
          <w:marLeft w:val="480"/>
          <w:marRight w:val="0"/>
          <w:marTop w:val="0"/>
          <w:marBottom w:val="0"/>
          <w:divBdr>
            <w:top w:val="none" w:sz="0" w:space="0" w:color="auto"/>
            <w:left w:val="none" w:sz="0" w:space="0" w:color="auto"/>
            <w:bottom w:val="none" w:sz="0" w:space="0" w:color="auto"/>
            <w:right w:val="none" w:sz="0" w:space="0" w:color="auto"/>
          </w:divBdr>
        </w:div>
        <w:div w:id="672924178">
          <w:marLeft w:val="480"/>
          <w:marRight w:val="0"/>
          <w:marTop w:val="0"/>
          <w:marBottom w:val="0"/>
          <w:divBdr>
            <w:top w:val="none" w:sz="0" w:space="0" w:color="auto"/>
            <w:left w:val="none" w:sz="0" w:space="0" w:color="auto"/>
            <w:bottom w:val="none" w:sz="0" w:space="0" w:color="auto"/>
            <w:right w:val="none" w:sz="0" w:space="0" w:color="auto"/>
          </w:divBdr>
        </w:div>
        <w:div w:id="35203709">
          <w:marLeft w:val="480"/>
          <w:marRight w:val="0"/>
          <w:marTop w:val="0"/>
          <w:marBottom w:val="0"/>
          <w:divBdr>
            <w:top w:val="none" w:sz="0" w:space="0" w:color="auto"/>
            <w:left w:val="none" w:sz="0" w:space="0" w:color="auto"/>
            <w:bottom w:val="none" w:sz="0" w:space="0" w:color="auto"/>
            <w:right w:val="none" w:sz="0" w:space="0" w:color="auto"/>
          </w:divBdr>
        </w:div>
        <w:div w:id="2143692313">
          <w:marLeft w:val="480"/>
          <w:marRight w:val="0"/>
          <w:marTop w:val="0"/>
          <w:marBottom w:val="0"/>
          <w:divBdr>
            <w:top w:val="none" w:sz="0" w:space="0" w:color="auto"/>
            <w:left w:val="none" w:sz="0" w:space="0" w:color="auto"/>
            <w:bottom w:val="none" w:sz="0" w:space="0" w:color="auto"/>
            <w:right w:val="none" w:sz="0" w:space="0" w:color="auto"/>
          </w:divBdr>
        </w:div>
        <w:div w:id="283198225">
          <w:marLeft w:val="480"/>
          <w:marRight w:val="0"/>
          <w:marTop w:val="0"/>
          <w:marBottom w:val="0"/>
          <w:divBdr>
            <w:top w:val="none" w:sz="0" w:space="0" w:color="auto"/>
            <w:left w:val="none" w:sz="0" w:space="0" w:color="auto"/>
            <w:bottom w:val="none" w:sz="0" w:space="0" w:color="auto"/>
            <w:right w:val="none" w:sz="0" w:space="0" w:color="auto"/>
          </w:divBdr>
        </w:div>
        <w:div w:id="1963729410">
          <w:marLeft w:val="480"/>
          <w:marRight w:val="0"/>
          <w:marTop w:val="0"/>
          <w:marBottom w:val="0"/>
          <w:divBdr>
            <w:top w:val="none" w:sz="0" w:space="0" w:color="auto"/>
            <w:left w:val="none" w:sz="0" w:space="0" w:color="auto"/>
            <w:bottom w:val="none" w:sz="0" w:space="0" w:color="auto"/>
            <w:right w:val="none" w:sz="0" w:space="0" w:color="auto"/>
          </w:divBdr>
        </w:div>
        <w:div w:id="852913710">
          <w:marLeft w:val="480"/>
          <w:marRight w:val="0"/>
          <w:marTop w:val="0"/>
          <w:marBottom w:val="0"/>
          <w:divBdr>
            <w:top w:val="none" w:sz="0" w:space="0" w:color="auto"/>
            <w:left w:val="none" w:sz="0" w:space="0" w:color="auto"/>
            <w:bottom w:val="none" w:sz="0" w:space="0" w:color="auto"/>
            <w:right w:val="none" w:sz="0" w:space="0" w:color="auto"/>
          </w:divBdr>
        </w:div>
        <w:div w:id="145323824">
          <w:marLeft w:val="480"/>
          <w:marRight w:val="0"/>
          <w:marTop w:val="0"/>
          <w:marBottom w:val="0"/>
          <w:divBdr>
            <w:top w:val="none" w:sz="0" w:space="0" w:color="auto"/>
            <w:left w:val="none" w:sz="0" w:space="0" w:color="auto"/>
            <w:bottom w:val="none" w:sz="0" w:space="0" w:color="auto"/>
            <w:right w:val="none" w:sz="0" w:space="0" w:color="auto"/>
          </w:divBdr>
        </w:div>
        <w:div w:id="463276693">
          <w:marLeft w:val="480"/>
          <w:marRight w:val="0"/>
          <w:marTop w:val="0"/>
          <w:marBottom w:val="0"/>
          <w:divBdr>
            <w:top w:val="none" w:sz="0" w:space="0" w:color="auto"/>
            <w:left w:val="none" w:sz="0" w:space="0" w:color="auto"/>
            <w:bottom w:val="none" w:sz="0" w:space="0" w:color="auto"/>
            <w:right w:val="none" w:sz="0" w:space="0" w:color="auto"/>
          </w:divBdr>
        </w:div>
        <w:div w:id="296498594">
          <w:marLeft w:val="480"/>
          <w:marRight w:val="0"/>
          <w:marTop w:val="0"/>
          <w:marBottom w:val="0"/>
          <w:divBdr>
            <w:top w:val="none" w:sz="0" w:space="0" w:color="auto"/>
            <w:left w:val="none" w:sz="0" w:space="0" w:color="auto"/>
            <w:bottom w:val="none" w:sz="0" w:space="0" w:color="auto"/>
            <w:right w:val="none" w:sz="0" w:space="0" w:color="auto"/>
          </w:divBdr>
        </w:div>
        <w:div w:id="587736660">
          <w:marLeft w:val="480"/>
          <w:marRight w:val="0"/>
          <w:marTop w:val="0"/>
          <w:marBottom w:val="0"/>
          <w:divBdr>
            <w:top w:val="none" w:sz="0" w:space="0" w:color="auto"/>
            <w:left w:val="none" w:sz="0" w:space="0" w:color="auto"/>
            <w:bottom w:val="none" w:sz="0" w:space="0" w:color="auto"/>
            <w:right w:val="none" w:sz="0" w:space="0" w:color="auto"/>
          </w:divBdr>
        </w:div>
        <w:div w:id="1836803534">
          <w:marLeft w:val="480"/>
          <w:marRight w:val="0"/>
          <w:marTop w:val="0"/>
          <w:marBottom w:val="0"/>
          <w:divBdr>
            <w:top w:val="none" w:sz="0" w:space="0" w:color="auto"/>
            <w:left w:val="none" w:sz="0" w:space="0" w:color="auto"/>
            <w:bottom w:val="none" w:sz="0" w:space="0" w:color="auto"/>
            <w:right w:val="none" w:sz="0" w:space="0" w:color="auto"/>
          </w:divBdr>
        </w:div>
      </w:divsChild>
    </w:div>
    <w:div w:id="775442093">
      <w:bodyDiv w:val="1"/>
      <w:marLeft w:val="0"/>
      <w:marRight w:val="0"/>
      <w:marTop w:val="0"/>
      <w:marBottom w:val="0"/>
      <w:divBdr>
        <w:top w:val="none" w:sz="0" w:space="0" w:color="auto"/>
        <w:left w:val="none" w:sz="0" w:space="0" w:color="auto"/>
        <w:bottom w:val="none" w:sz="0" w:space="0" w:color="auto"/>
        <w:right w:val="none" w:sz="0" w:space="0" w:color="auto"/>
      </w:divBdr>
    </w:div>
    <w:div w:id="778988833">
      <w:bodyDiv w:val="1"/>
      <w:marLeft w:val="0"/>
      <w:marRight w:val="0"/>
      <w:marTop w:val="0"/>
      <w:marBottom w:val="0"/>
      <w:divBdr>
        <w:top w:val="none" w:sz="0" w:space="0" w:color="auto"/>
        <w:left w:val="none" w:sz="0" w:space="0" w:color="auto"/>
        <w:bottom w:val="none" w:sz="0" w:space="0" w:color="auto"/>
        <w:right w:val="none" w:sz="0" w:space="0" w:color="auto"/>
      </w:divBdr>
    </w:div>
    <w:div w:id="781799203">
      <w:bodyDiv w:val="1"/>
      <w:marLeft w:val="0"/>
      <w:marRight w:val="0"/>
      <w:marTop w:val="0"/>
      <w:marBottom w:val="0"/>
      <w:divBdr>
        <w:top w:val="none" w:sz="0" w:space="0" w:color="auto"/>
        <w:left w:val="none" w:sz="0" w:space="0" w:color="auto"/>
        <w:bottom w:val="none" w:sz="0" w:space="0" w:color="auto"/>
        <w:right w:val="none" w:sz="0" w:space="0" w:color="auto"/>
      </w:divBdr>
    </w:div>
    <w:div w:id="788626778">
      <w:bodyDiv w:val="1"/>
      <w:marLeft w:val="0"/>
      <w:marRight w:val="0"/>
      <w:marTop w:val="0"/>
      <w:marBottom w:val="0"/>
      <w:divBdr>
        <w:top w:val="none" w:sz="0" w:space="0" w:color="auto"/>
        <w:left w:val="none" w:sz="0" w:space="0" w:color="auto"/>
        <w:bottom w:val="none" w:sz="0" w:space="0" w:color="auto"/>
        <w:right w:val="none" w:sz="0" w:space="0" w:color="auto"/>
      </w:divBdr>
    </w:div>
    <w:div w:id="794180130">
      <w:bodyDiv w:val="1"/>
      <w:marLeft w:val="0"/>
      <w:marRight w:val="0"/>
      <w:marTop w:val="0"/>
      <w:marBottom w:val="0"/>
      <w:divBdr>
        <w:top w:val="none" w:sz="0" w:space="0" w:color="auto"/>
        <w:left w:val="none" w:sz="0" w:space="0" w:color="auto"/>
        <w:bottom w:val="none" w:sz="0" w:space="0" w:color="auto"/>
        <w:right w:val="none" w:sz="0" w:space="0" w:color="auto"/>
      </w:divBdr>
      <w:divsChild>
        <w:div w:id="1069107872">
          <w:marLeft w:val="480"/>
          <w:marRight w:val="0"/>
          <w:marTop w:val="0"/>
          <w:marBottom w:val="0"/>
          <w:divBdr>
            <w:top w:val="none" w:sz="0" w:space="0" w:color="auto"/>
            <w:left w:val="none" w:sz="0" w:space="0" w:color="auto"/>
            <w:bottom w:val="none" w:sz="0" w:space="0" w:color="auto"/>
            <w:right w:val="none" w:sz="0" w:space="0" w:color="auto"/>
          </w:divBdr>
        </w:div>
        <w:div w:id="2077583116">
          <w:marLeft w:val="480"/>
          <w:marRight w:val="0"/>
          <w:marTop w:val="0"/>
          <w:marBottom w:val="0"/>
          <w:divBdr>
            <w:top w:val="none" w:sz="0" w:space="0" w:color="auto"/>
            <w:left w:val="none" w:sz="0" w:space="0" w:color="auto"/>
            <w:bottom w:val="none" w:sz="0" w:space="0" w:color="auto"/>
            <w:right w:val="none" w:sz="0" w:space="0" w:color="auto"/>
          </w:divBdr>
        </w:div>
        <w:div w:id="1700546326">
          <w:marLeft w:val="480"/>
          <w:marRight w:val="0"/>
          <w:marTop w:val="0"/>
          <w:marBottom w:val="0"/>
          <w:divBdr>
            <w:top w:val="none" w:sz="0" w:space="0" w:color="auto"/>
            <w:left w:val="none" w:sz="0" w:space="0" w:color="auto"/>
            <w:bottom w:val="none" w:sz="0" w:space="0" w:color="auto"/>
            <w:right w:val="none" w:sz="0" w:space="0" w:color="auto"/>
          </w:divBdr>
        </w:div>
        <w:div w:id="567618982">
          <w:marLeft w:val="480"/>
          <w:marRight w:val="0"/>
          <w:marTop w:val="0"/>
          <w:marBottom w:val="0"/>
          <w:divBdr>
            <w:top w:val="none" w:sz="0" w:space="0" w:color="auto"/>
            <w:left w:val="none" w:sz="0" w:space="0" w:color="auto"/>
            <w:bottom w:val="none" w:sz="0" w:space="0" w:color="auto"/>
            <w:right w:val="none" w:sz="0" w:space="0" w:color="auto"/>
          </w:divBdr>
        </w:div>
        <w:div w:id="1636594436">
          <w:marLeft w:val="480"/>
          <w:marRight w:val="0"/>
          <w:marTop w:val="0"/>
          <w:marBottom w:val="0"/>
          <w:divBdr>
            <w:top w:val="none" w:sz="0" w:space="0" w:color="auto"/>
            <w:left w:val="none" w:sz="0" w:space="0" w:color="auto"/>
            <w:bottom w:val="none" w:sz="0" w:space="0" w:color="auto"/>
            <w:right w:val="none" w:sz="0" w:space="0" w:color="auto"/>
          </w:divBdr>
        </w:div>
        <w:div w:id="2060518536">
          <w:marLeft w:val="480"/>
          <w:marRight w:val="0"/>
          <w:marTop w:val="0"/>
          <w:marBottom w:val="0"/>
          <w:divBdr>
            <w:top w:val="none" w:sz="0" w:space="0" w:color="auto"/>
            <w:left w:val="none" w:sz="0" w:space="0" w:color="auto"/>
            <w:bottom w:val="none" w:sz="0" w:space="0" w:color="auto"/>
            <w:right w:val="none" w:sz="0" w:space="0" w:color="auto"/>
          </w:divBdr>
        </w:div>
        <w:div w:id="1570726774">
          <w:marLeft w:val="480"/>
          <w:marRight w:val="0"/>
          <w:marTop w:val="0"/>
          <w:marBottom w:val="0"/>
          <w:divBdr>
            <w:top w:val="none" w:sz="0" w:space="0" w:color="auto"/>
            <w:left w:val="none" w:sz="0" w:space="0" w:color="auto"/>
            <w:bottom w:val="none" w:sz="0" w:space="0" w:color="auto"/>
            <w:right w:val="none" w:sz="0" w:space="0" w:color="auto"/>
          </w:divBdr>
        </w:div>
        <w:div w:id="1506434949">
          <w:marLeft w:val="480"/>
          <w:marRight w:val="0"/>
          <w:marTop w:val="0"/>
          <w:marBottom w:val="0"/>
          <w:divBdr>
            <w:top w:val="none" w:sz="0" w:space="0" w:color="auto"/>
            <w:left w:val="none" w:sz="0" w:space="0" w:color="auto"/>
            <w:bottom w:val="none" w:sz="0" w:space="0" w:color="auto"/>
            <w:right w:val="none" w:sz="0" w:space="0" w:color="auto"/>
          </w:divBdr>
        </w:div>
        <w:div w:id="405152988">
          <w:marLeft w:val="480"/>
          <w:marRight w:val="0"/>
          <w:marTop w:val="0"/>
          <w:marBottom w:val="0"/>
          <w:divBdr>
            <w:top w:val="none" w:sz="0" w:space="0" w:color="auto"/>
            <w:left w:val="none" w:sz="0" w:space="0" w:color="auto"/>
            <w:bottom w:val="none" w:sz="0" w:space="0" w:color="auto"/>
            <w:right w:val="none" w:sz="0" w:space="0" w:color="auto"/>
          </w:divBdr>
        </w:div>
        <w:div w:id="216943343">
          <w:marLeft w:val="480"/>
          <w:marRight w:val="0"/>
          <w:marTop w:val="0"/>
          <w:marBottom w:val="0"/>
          <w:divBdr>
            <w:top w:val="none" w:sz="0" w:space="0" w:color="auto"/>
            <w:left w:val="none" w:sz="0" w:space="0" w:color="auto"/>
            <w:bottom w:val="none" w:sz="0" w:space="0" w:color="auto"/>
            <w:right w:val="none" w:sz="0" w:space="0" w:color="auto"/>
          </w:divBdr>
        </w:div>
        <w:div w:id="1602494247">
          <w:marLeft w:val="480"/>
          <w:marRight w:val="0"/>
          <w:marTop w:val="0"/>
          <w:marBottom w:val="0"/>
          <w:divBdr>
            <w:top w:val="none" w:sz="0" w:space="0" w:color="auto"/>
            <w:left w:val="none" w:sz="0" w:space="0" w:color="auto"/>
            <w:bottom w:val="none" w:sz="0" w:space="0" w:color="auto"/>
            <w:right w:val="none" w:sz="0" w:space="0" w:color="auto"/>
          </w:divBdr>
        </w:div>
        <w:div w:id="714545342">
          <w:marLeft w:val="480"/>
          <w:marRight w:val="0"/>
          <w:marTop w:val="0"/>
          <w:marBottom w:val="0"/>
          <w:divBdr>
            <w:top w:val="none" w:sz="0" w:space="0" w:color="auto"/>
            <w:left w:val="none" w:sz="0" w:space="0" w:color="auto"/>
            <w:bottom w:val="none" w:sz="0" w:space="0" w:color="auto"/>
            <w:right w:val="none" w:sz="0" w:space="0" w:color="auto"/>
          </w:divBdr>
        </w:div>
        <w:div w:id="1079061428">
          <w:marLeft w:val="480"/>
          <w:marRight w:val="0"/>
          <w:marTop w:val="0"/>
          <w:marBottom w:val="0"/>
          <w:divBdr>
            <w:top w:val="none" w:sz="0" w:space="0" w:color="auto"/>
            <w:left w:val="none" w:sz="0" w:space="0" w:color="auto"/>
            <w:bottom w:val="none" w:sz="0" w:space="0" w:color="auto"/>
            <w:right w:val="none" w:sz="0" w:space="0" w:color="auto"/>
          </w:divBdr>
        </w:div>
        <w:div w:id="588856633">
          <w:marLeft w:val="480"/>
          <w:marRight w:val="0"/>
          <w:marTop w:val="0"/>
          <w:marBottom w:val="0"/>
          <w:divBdr>
            <w:top w:val="none" w:sz="0" w:space="0" w:color="auto"/>
            <w:left w:val="none" w:sz="0" w:space="0" w:color="auto"/>
            <w:bottom w:val="none" w:sz="0" w:space="0" w:color="auto"/>
            <w:right w:val="none" w:sz="0" w:space="0" w:color="auto"/>
          </w:divBdr>
        </w:div>
        <w:div w:id="1124154661">
          <w:marLeft w:val="480"/>
          <w:marRight w:val="0"/>
          <w:marTop w:val="0"/>
          <w:marBottom w:val="0"/>
          <w:divBdr>
            <w:top w:val="none" w:sz="0" w:space="0" w:color="auto"/>
            <w:left w:val="none" w:sz="0" w:space="0" w:color="auto"/>
            <w:bottom w:val="none" w:sz="0" w:space="0" w:color="auto"/>
            <w:right w:val="none" w:sz="0" w:space="0" w:color="auto"/>
          </w:divBdr>
        </w:div>
        <w:div w:id="1160005525">
          <w:marLeft w:val="480"/>
          <w:marRight w:val="0"/>
          <w:marTop w:val="0"/>
          <w:marBottom w:val="0"/>
          <w:divBdr>
            <w:top w:val="none" w:sz="0" w:space="0" w:color="auto"/>
            <w:left w:val="none" w:sz="0" w:space="0" w:color="auto"/>
            <w:bottom w:val="none" w:sz="0" w:space="0" w:color="auto"/>
            <w:right w:val="none" w:sz="0" w:space="0" w:color="auto"/>
          </w:divBdr>
        </w:div>
        <w:div w:id="1008599991">
          <w:marLeft w:val="480"/>
          <w:marRight w:val="0"/>
          <w:marTop w:val="0"/>
          <w:marBottom w:val="0"/>
          <w:divBdr>
            <w:top w:val="none" w:sz="0" w:space="0" w:color="auto"/>
            <w:left w:val="none" w:sz="0" w:space="0" w:color="auto"/>
            <w:bottom w:val="none" w:sz="0" w:space="0" w:color="auto"/>
            <w:right w:val="none" w:sz="0" w:space="0" w:color="auto"/>
          </w:divBdr>
        </w:div>
        <w:div w:id="467169232">
          <w:marLeft w:val="480"/>
          <w:marRight w:val="0"/>
          <w:marTop w:val="0"/>
          <w:marBottom w:val="0"/>
          <w:divBdr>
            <w:top w:val="none" w:sz="0" w:space="0" w:color="auto"/>
            <w:left w:val="none" w:sz="0" w:space="0" w:color="auto"/>
            <w:bottom w:val="none" w:sz="0" w:space="0" w:color="auto"/>
            <w:right w:val="none" w:sz="0" w:space="0" w:color="auto"/>
          </w:divBdr>
        </w:div>
        <w:div w:id="963728130">
          <w:marLeft w:val="480"/>
          <w:marRight w:val="0"/>
          <w:marTop w:val="0"/>
          <w:marBottom w:val="0"/>
          <w:divBdr>
            <w:top w:val="none" w:sz="0" w:space="0" w:color="auto"/>
            <w:left w:val="none" w:sz="0" w:space="0" w:color="auto"/>
            <w:bottom w:val="none" w:sz="0" w:space="0" w:color="auto"/>
            <w:right w:val="none" w:sz="0" w:space="0" w:color="auto"/>
          </w:divBdr>
        </w:div>
        <w:div w:id="606813340">
          <w:marLeft w:val="480"/>
          <w:marRight w:val="0"/>
          <w:marTop w:val="0"/>
          <w:marBottom w:val="0"/>
          <w:divBdr>
            <w:top w:val="none" w:sz="0" w:space="0" w:color="auto"/>
            <w:left w:val="none" w:sz="0" w:space="0" w:color="auto"/>
            <w:bottom w:val="none" w:sz="0" w:space="0" w:color="auto"/>
            <w:right w:val="none" w:sz="0" w:space="0" w:color="auto"/>
          </w:divBdr>
        </w:div>
        <w:div w:id="1319461855">
          <w:marLeft w:val="480"/>
          <w:marRight w:val="0"/>
          <w:marTop w:val="0"/>
          <w:marBottom w:val="0"/>
          <w:divBdr>
            <w:top w:val="none" w:sz="0" w:space="0" w:color="auto"/>
            <w:left w:val="none" w:sz="0" w:space="0" w:color="auto"/>
            <w:bottom w:val="none" w:sz="0" w:space="0" w:color="auto"/>
            <w:right w:val="none" w:sz="0" w:space="0" w:color="auto"/>
          </w:divBdr>
        </w:div>
        <w:div w:id="410928279">
          <w:marLeft w:val="480"/>
          <w:marRight w:val="0"/>
          <w:marTop w:val="0"/>
          <w:marBottom w:val="0"/>
          <w:divBdr>
            <w:top w:val="none" w:sz="0" w:space="0" w:color="auto"/>
            <w:left w:val="none" w:sz="0" w:space="0" w:color="auto"/>
            <w:bottom w:val="none" w:sz="0" w:space="0" w:color="auto"/>
            <w:right w:val="none" w:sz="0" w:space="0" w:color="auto"/>
          </w:divBdr>
        </w:div>
        <w:div w:id="1774091541">
          <w:marLeft w:val="480"/>
          <w:marRight w:val="0"/>
          <w:marTop w:val="0"/>
          <w:marBottom w:val="0"/>
          <w:divBdr>
            <w:top w:val="none" w:sz="0" w:space="0" w:color="auto"/>
            <w:left w:val="none" w:sz="0" w:space="0" w:color="auto"/>
            <w:bottom w:val="none" w:sz="0" w:space="0" w:color="auto"/>
            <w:right w:val="none" w:sz="0" w:space="0" w:color="auto"/>
          </w:divBdr>
        </w:div>
        <w:div w:id="1213232653">
          <w:marLeft w:val="480"/>
          <w:marRight w:val="0"/>
          <w:marTop w:val="0"/>
          <w:marBottom w:val="0"/>
          <w:divBdr>
            <w:top w:val="none" w:sz="0" w:space="0" w:color="auto"/>
            <w:left w:val="none" w:sz="0" w:space="0" w:color="auto"/>
            <w:bottom w:val="none" w:sz="0" w:space="0" w:color="auto"/>
            <w:right w:val="none" w:sz="0" w:space="0" w:color="auto"/>
          </w:divBdr>
        </w:div>
        <w:div w:id="2004964064">
          <w:marLeft w:val="480"/>
          <w:marRight w:val="0"/>
          <w:marTop w:val="0"/>
          <w:marBottom w:val="0"/>
          <w:divBdr>
            <w:top w:val="none" w:sz="0" w:space="0" w:color="auto"/>
            <w:left w:val="none" w:sz="0" w:space="0" w:color="auto"/>
            <w:bottom w:val="none" w:sz="0" w:space="0" w:color="auto"/>
            <w:right w:val="none" w:sz="0" w:space="0" w:color="auto"/>
          </w:divBdr>
        </w:div>
        <w:div w:id="1843080838">
          <w:marLeft w:val="480"/>
          <w:marRight w:val="0"/>
          <w:marTop w:val="0"/>
          <w:marBottom w:val="0"/>
          <w:divBdr>
            <w:top w:val="none" w:sz="0" w:space="0" w:color="auto"/>
            <w:left w:val="none" w:sz="0" w:space="0" w:color="auto"/>
            <w:bottom w:val="none" w:sz="0" w:space="0" w:color="auto"/>
            <w:right w:val="none" w:sz="0" w:space="0" w:color="auto"/>
          </w:divBdr>
        </w:div>
        <w:div w:id="1774786530">
          <w:marLeft w:val="480"/>
          <w:marRight w:val="0"/>
          <w:marTop w:val="0"/>
          <w:marBottom w:val="0"/>
          <w:divBdr>
            <w:top w:val="none" w:sz="0" w:space="0" w:color="auto"/>
            <w:left w:val="none" w:sz="0" w:space="0" w:color="auto"/>
            <w:bottom w:val="none" w:sz="0" w:space="0" w:color="auto"/>
            <w:right w:val="none" w:sz="0" w:space="0" w:color="auto"/>
          </w:divBdr>
        </w:div>
        <w:div w:id="1073089574">
          <w:marLeft w:val="480"/>
          <w:marRight w:val="0"/>
          <w:marTop w:val="0"/>
          <w:marBottom w:val="0"/>
          <w:divBdr>
            <w:top w:val="none" w:sz="0" w:space="0" w:color="auto"/>
            <w:left w:val="none" w:sz="0" w:space="0" w:color="auto"/>
            <w:bottom w:val="none" w:sz="0" w:space="0" w:color="auto"/>
            <w:right w:val="none" w:sz="0" w:space="0" w:color="auto"/>
          </w:divBdr>
        </w:div>
        <w:div w:id="582641338">
          <w:marLeft w:val="480"/>
          <w:marRight w:val="0"/>
          <w:marTop w:val="0"/>
          <w:marBottom w:val="0"/>
          <w:divBdr>
            <w:top w:val="none" w:sz="0" w:space="0" w:color="auto"/>
            <w:left w:val="none" w:sz="0" w:space="0" w:color="auto"/>
            <w:bottom w:val="none" w:sz="0" w:space="0" w:color="auto"/>
            <w:right w:val="none" w:sz="0" w:space="0" w:color="auto"/>
          </w:divBdr>
        </w:div>
        <w:div w:id="392318793">
          <w:marLeft w:val="480"/>
          <w:marRight w:val="0"/>
          <w:marTop w:val="0"/>
          <w:marBottom w:val="0"/>
          <w:divBdr>
            <w:top w:val="none" w:sz="0" w:space="0" w:color="auto"/>
            <w:left w:val="none" w:sz="0" w:space="0" w:color="auto"/>
            <w:bottom w:val="none" w:sz="0" w:space="0" w:color="auto"/>
            <w:right w:val="none" w:sz="0" w:space="0" w:color="auto"/>
          </w:divBdr>
        </w:div>
        <w:div w:id="1341543320">
          <w:marLeft w:val="480"/>
          <w:marRight w:val="0"/>
          <w:marTop w:val="0"/>
          <w:marBottom w:val="0"/>
          <w:divBdr>
            <w:top w:val="none" w:sz="0" w:space="0" w:color="auto"/>
            <w:left w:val="none" w:sz="0" w:space="0" w:color="auto"/>
            <w:bottom w:val="none" w:sz="0" w:space="0" w:color="auto"/>
            <w:right w:val="none" w:sz="0" w:space="0" w:color="auto"/>
          </w:divBdr>
        </w:div>
        <w:div w:id="2093240477">
          <w:marLeft w:val="480"/>
          <w:marRight w:val="0"/>
          <w:marTop w:val="0"/>
          <w:marBottom w:val="0"/>
          <w:divBdr>
            <w:top w:val="none" w:sz="0" w:space="0" w:color="auto"/>
            <w:left w:val="none" w:sz="0" w:space="0" w:color="auto"/>
            <w:bottom w:val="none" w:sz="0" w:space="0" w:color="auto"/>
            <w:right w:val="none" w:sz="0" w:space="0" w:color="auto"/>
          </w:divBdr>
        </w:div>
      </w:divsChild>
    </w:div>
    <w:div w:id="795097324">
      <w:bodyDiv w:val="1"/>
      <w:marLeft w:val="0"/>
      <w:marRight w:val="0"/>
      <w:marTop w:val="0"/>
      <w:marBottom w:val="0"/>
      <w:divBdr>
        <w:top w:val="none" w:sz="0" w:space="0" w:color="auto"/>
        <w:left w:val="none" w:sz="0" w:space="0" w:color="auto"/>
        <w:bottom w:val="none" w:sz="0" w:space="0" w:color="auto"/>
        <w:right w:val="none" w:sz="0" w:space="0" w:color="auto"/>
      </w:divBdr>
    </w:div>
    <w:div w:id="797727836">
      <w:bodyDiv w:val="1"/>
      <w:marLeft w:val="0"/>
      <w:marRight w:val="0"/>
      <w:marTop w:val="0"/>
      <w:marBottom w:val="0"/>
      <w:divBdr>
        <w:top w:val="none" w:sz="0" w:space="0" w:color="auto"/>
        <w:left w:val="none" w:sz="0" w:space="0" w:color="auto"/>
        <w:bottom w:val="none" w:sz="0" w:space="0" w:color="auto"/>
        <w:right w:val="none" w:sz="0" w:space="0" w:color="auto"/>
      </w:divBdr>
    </w:div>
    <w:div w:id="800881012">
      <w:bodyDiv w:val="1"/>
      <w:marLeft w:val="0"/>
      <w:marRight w:val="0"/>
      <w:marTop w:val="0"/>
      <w:marBottom w:val="0"/>
      <w:divBdr>
        <w:top w:val="none" w:sz="0" w:space="0" w:color="auto"/>
        <w:left w:val="none" w:sz="0" w:space="0" w:color="auto"/>
        <w:bottom w:val="none" w:sz="0" w:space="0" w:color="auto"/>
        <w:right w:val="none" w:sz="0" w:space="0" w:color="auto"/>
      </w:divBdr>
      <w:divsChild>
        <w:div w:id="1823034723">
          <w:marLeft w:val="480"/>
          <w:marRight w:val="0"/>
          <w:marTop w:val="0"/>
          <w:marBottom w:val="0"/>
          <w:divBdr>
            <w:top w:val="none" w:sz="0" w:space="0" w:color="auto"/>
            <w:left w:val="none" w:sz="0" w:space="0" w:color="auto"/>
            <w:bottom w:val="none" w:sz="0" w:space="0" w:color="auto"/>
            <w:right w:val="none" w:sz="0" w:space="0" w:color="auto"/>
          </w:divBdr>
        </w:div>
        <w:div w:id="2102137231">
          <w:marLeft w:val="480"/>
          <w:marRight w:val="0"/>
          <w:marTop w:val="0"/>
          <w:marBottom w:val="0"/>
          <w:divBdr>
            <w:top w:val="none" w:sz="0" w:space="0" w:color="auto"/>
            <w:left w:val="none" w:sz="0" w:space="0" w:color="auto"/>
            <w:bottom w:val="none" w:sz="0" w:space="0" w:color="auto"/>
            <w:right w:val="none" w:sz="0" w:space="0" w:color="auto"/>
          </w:divBdr>
        </w:div>
        <w:div w:id="722488851">
          <w:marLeft w:val="480"/>
          <w:marRight w:val="0"/>
          <w:marTop w:val="0"/>
          <w:marBottom w:val="0"/>
          <w:divBdr>
            <w:top w:val="none" w:sz="0" w:space="0" w:color="auto"/>
            <w:left w:val="none" w:sz="0" w:space="0" w:color="auto"/>
            <w:bottom w:val="none" w:sz="0" w:space="0" w:color="auto"/>
            <w:right w:val="none" w:sz="0" w:space="0" w:color="auto"/>
          </w:divBdr>
        </w:div>
        <w:div w:id="1447042252">
          <w:marLeft w:val="480"/>
          <w:marRight w:val="0"/>
          <w:marTop w:val="0"/>
          <w:marBottom w:val="0"/>
          <w:divBdr>
            <w:top w:val="none" w:sz="0" w:space="0" w:color="auto"/>
            <w:left w:val="none" w:sz="0" w:space="0" w:color="auto"/>
            <w:bottom w:val="none" w:sz="0" w:space="0" w:color="auto"/>
            <w:right w:val="none" w:sz="0" w:space="0" w:color="auto"/>
          </w:divBdr>
        </w:div>
        <w:div w:id="1449278086">
          <w:marLeft w:val="480"/>
          <w:marRight w:val="0"/>
          <w:marTop w:val="0"/>
          <w:marBottom w:val="0"/>
          <w:divBdr>
            <w:top w:val="none" w:sz="0" w:space="0" w:color="auto"/>
            <w:left w:val="none" w:sz="0" w:space="0" w:color="auto"/>
            <w:bottom w:val="none" w:sz="0" w:space="0" w:color="auto"/>
            <w:right w:val="none" w:sz="0" w:space="0" w:color="auto"/>
          </w:divBdr>
        </w:div>
        <w:div w:id="1136099267">
          <w:marLeft w:val="480"/>
          <w:marRight w:val="0"/>
          <w:marTop w:val="0"/>
          <w:marBottom w:val="0"/>
          <w:divBdr>
            <w:top w:val="none" w:sz="0" w:space="0" w:color="auto"/>
            <w:left w:val="none" w:sz="0" w:space="0" w:color="auto"/>
            <w:bottom w:val="none" w:sz="0" w:space="0" w:color="auto"/>
            <w:right w:val="none" w:sz="0" w:space="0" w:color="auto"/>
          </w:divBdr>
        </w:div>
        <w:div w:id="208956271">
          <w:marLeft w:val="480"/>
          <w:marRight w:val="0"/>
          <w:marTop w:val="0"/>
          <w:marBottom w:val="0"/>
          <w:divBdr>
            <w:top w:val="none" w:sz="0" w:space="0" w:color="auto"/>
            <w:left w:val="none" w:sz="0" w:space="0" w:color="auto"/>
            <w:bottom w:val="none" w:sz="0" w:space="0" w:color="auto"/>
            <w:right w:val="none" w:sz="0" w:space="0" w:color="auto"/>
          </w:divBdr>
        </w:div>
        <w:div w:id="667951014">
          <w:marLeft w:val="480"/>
          <w:marRight w:val="0"/>
          <w:marTop w:val="0"/>
          <w:marBottom w:val="0"/>
          <w:divBdr>
            <w:top w:val="none" w:sz="0" w:space="0" w:color="auto"/>
            <w:left w:val="none" w:sz="0" w:space="0" w:color="auto"/>
            <w:bottom w:val="none" w:sz="0" w:space="0" w:color="auto"/>
            <w:right w:val="none" w:sz="0" w:space="0" w:color="auto"/>
          </w:divBdr>
        </w:div>
        <w:div w:id="1015883895">
          <w:marLeft w:val="480"/>
          <w:marRight w:val="0"/>
          <w:marTop w:val="0"/>
          <w:marBottom w:val="0"/>
          <w:divBdr>
            <w:top w:val="none" w:sz="0" w:space="0" w:color="auto"/>
            <w:left w:val="none" w:sz="0" w:space="0" w:color="auto"/>
            <w:bottom w:val="none" w:sz="0" w:space="0" w:color="auto"/>
            <w:right w:val="none" w:sz="0" w:space="0" w:color="auto"/>
          </w:divBdr>
        </w:div>
        <w:div w:id="2146266116">
          <w:marLeft w:val="480"/>
          <w:marRight w:val="0"/>
          <w:marTop w:val="0"/>
          <w:marBottom w:val="0"/>
          <w:divBdr>
            <w:top w:val="none" w:sz="0" w:space="0" w:color="auto"/>
            <w:left w:val="none" w:sz="0" w:space="0" w:color="auto"/>
            <w:bottom w:val="none" w:sz="0" w:space="0" w:color="auto"/>
            <w:right w:val="none" w:sz="0" w:space="0" w:color="auto"/>
          </w:divBdr>
        </w:div>
        <w:div w:id="2100711025">
          <w:marLeft w:val="480"/>
          <w:marRight w:val="0"/>
          <w:marTop w:val="0"/>
          <w:marBottom w:val="0"/>
          <w:divBdr>
            <w:top w:val="none" w:sz="0" w:space="0" w:color="auto"/>
            <w:left w:val="none" w:sz="0" w:space="0" w:color="auto"/>
            <w:bottom w:val="none" w:sz="0" w:space="0" w:color="auto"/>
            <w:right w:val="none" w:sz="0" w:space="0" w:color="auto"/>
          </w:divBdr>
        </w:div>
        <w:div w:id="1397360399">
          <w:marLeft w:val="480"/>
          <w:marRight w:val="0"/>
          <w:marTop w:val="0"/>
          <w:marBottom w:val="0"/>
          <w:divBdr>
            <w:top w:val="none" w:sz="0" w:space="0" w:color="auto"/>
            <w:left w:val="none" w:sz="0" w:space="0" w:color="auto"/>
            <w:bottom w:val="none" w:sz="0" w:space="0" w:color="auto"/>
            <w:right w:val="none" w:sz="0" w:space="0" w:color="auto"/>
          </w:divBdr>
        </w:div>
        <w:div w:id="1575623791">
          <w:marLeft w:val="480"/>
          <w:marRight w:val="0"/>
          <w:marTop w:val="0"/>
          <w:marBottom w:val="0"/>
          <w:divBdr>
            <w:top w:val="none" w:sz="0" w:space="0" w:color="auto"/>
            <w:left w:val="none" w:sz="0" w:space="0" w:color="auto"/>
            <w:bottom w:val="none" w:sz="0" w:space="0" w:color="auto"/>
            <w:right w:val="none" w:sz="0" w:space="0" w:color="auto"/>
          </w:divBdr>
        </w:div>
        <w:div w:id="1429540451">
          <w:marLeft w:val="480"/>
          <w:marRight w:val="0"/>
          <w:marTop w:val="0"/>
          <w:marBottom w:val="0"/>
          <w:divBdr>
            <w:top w:val="none" w:sz="0" w:space="0" w:color="auto"/>
            <w:left w:val="none" w:sz="0" w:space="0" w:color="auto"/>
            <w:bottom w:val="none" w:sz="0" w:space="0" w:color="auto"/>
            <w:right w:val="none" w:sz="0" w:space="0" w:color="auto"/>
          </w:divBdr>
        </w:div>
        <w:div w:id="78020177">
          <w:marLeft w:val="480"/>
          <w:marRight w:val="0"/>
          <w:marTop w:val="0"/>
          <w:marBottom w:val="0"/>
          <w:divBdr>
            <w:top w:val="none" w:sz="0" w:space="0" w:color="auto"/>
            <w:left w:val="none" w:sz="0" w:space="0" w:color="auto"/>
            <w:bottom w:val="none" w:sz="0" w:space="0" w:color="auto"/>
            <w:right w:val="none" w:sz="0" w:space="0" w:color="auto"/>
          </w:divBdr>
        </w:div>
        <w:div w:id="167063836">
          <w:marLeft w:val="480"/>
          <w:marRight w:val="0"/>
          <w:marTop w:val="0"/>
          <w:marBottom w:val="0"/>
          <w:divBdr>
            <w:top w:val="none" w:sz="0" w:space="0" w:color="auto"/>
            <w:left w:val="none" w:sz="0" w:space="0" w:color="auto"/>
            <w:bottom w:val="none" w:sz="0" w:space="0" w:color="auto"/>
            <w:right w:val="none" w:sz="0" w:space="0" w:color="auto"/>
          </w:divBdr>
        </w:div>
        <w:div w:id="355933811">
          <w:marLeft w:val="480"/>
          <w:marRight w:val="0"/>
          <w:marTop w:val="0"/>
          <w:marBottom w:val="0"/>
          <w:divBdr>
            <w:top w:val="none" w:sz="0" w:space="0" w:color="auto"/>
            <w:left w:val="none" w:sz="0" w:space="0" w:color="auto"/>
            <w:bottom w:val="none" w:sz="0" w:space="0" w:color="auto"/>
            <w:right w:val="none" w:sz="0" w:space="0" w:color="auto"/>
          </w:divBdr>
        </w:div>
        <w:div w:id="908150341">
          <w:marLeft w:val="480"/>
          <w:marRight w:val="0"/>
          <w:marTop w:val="0"/>
          <w:marBottom w:val="0"/>
          <w:divBdr>
            <w:top w:val="none" w:sz="0" w:space="0" w:color="auto"/>
            <w:left w:val="none" w:sz="0" w:space="0" w:color="auto"/>
            <w:bottom w:val="none" w:sz="0" w:space="0" w:color="auto"/>
            <w:right w:val="none" w:sz="0" w:space="0" w:color="auto"/>
          </w:divBdr>
        </w:div>
        <w:div w:id="1834369452">
          <w:marLeft w:val="480"/>
          <w:marRight w:val="0"/>
          <w:marTop w:val="0"/>
          <w:marBottom w:val="0"/>
          <w:divBdr>
            <w:top w:val="none" w:sz="0" w:space="0" w:color="auto"/>
            <w:left w:val="none" w:sz="0" w:space="0" w:color="auto"/>
            <w:bottom w:val="none" w:sz="0" w:space="0" w:color="auto"/>
            <w:right w:val="none" w:sz="0" w:space="0" w:color="auto"/>
          </w:divBdr>
        </w:div>
        <w:div w:id="1841659504">
          <w:marLeft w:val="480"/>
          <w:marRight w:val="0"/>
          <w:marTop w:val="0"/>
          <w:marBottom w:val="0"/>
          <w:divBdr>
            <w:top w:val="none" w:sz="0" w:space="0" w:color="auto"/>
            <w:left w:val="none" w:sz="0" w:space="0" w:color="auto"/>
            <w:bottom w:val="none" w:sz="0" w:space="0" w:color="auto"/>
            <w:right w:val="none" w:sz="0" w:space="0" w:color="auto"/>
          </w:divBdr>
        </w:div>
        <w:div w:id="1175455477">
          <w:marLeft w:val="480"/>
          <w:marRight w:val="0"/>
          <w:marTop w:val="0"/>
          <w:marBottom w:val="0"/>
          <w:divBdr>
            <w:top w:val="none" w:sz="0" w:space="0" w:color="auto"/>
            <w:left w:val="none" w:sz="0" w:space="0" w:color="auto"/>
            <w:bottom w:val="none" w:sz="0" w:space="0" w:color="auto"/>
            <w:right w:val="none" w:sz="0" w:space="0" w:color="auto"/>
          </w:divBdr>
        </w:div>
        <w:div w:id="1721783738">
          <w:marLeft w:val="480"/>
          <w:marRight w:val="0"/>
          <w:marTop w:val="0"/>
          <w:marBottom w:val="0"/>
          <w:divBdr>
            <w:top w:val="none" w:sz="0" w:space="0" w:color="auto"/>
            <w:left w:val="none" w:sz="0" w:space="0" w:color="auto"/>
            <w:bottom w:val="none" w:sz="0" w:space="0" w:color="auto"/>
            <w:right w:val="none" w:sz="0" w:space="0" w:color="auto"/>
          </w:divBdr>
        </w:div>
        <w:div w:id="1339579878">
          <w:marLeft w:val="480"/>
          <w:marRight w:val="0"/>
          <w:marTop w:val="0"/>
          <w:marBottom w:val="0"/>
          <w:divBdr>
            <w:top w:val="none" w:sz="0" w:space="0" w:color="auto"/>
            <w:left w:val="none" w:sz="0" w:space="0" w:color="auto"/>
            <w:bottom w:val="none" w:sz="0" w:space="0" w:color="auto"/>
            <w:right w:val="none" w:sz="0" w:space="0" w:color="auto"/>
          </w:divBdr>
        </w:div>
        <w:div w:id="1628314069">
          <w:marLeft w:val="480"/>
          <w:marRight w:val="0"/>
          <w:marTop w:val="0"/>
          <w:marBottom w:val="0"/>
          <w:divBdr>
            <w:top w:val="none" w:sz="0" w:space="0" w:color="auto"/>
            <w:left w:val="none" w:sz="0" w:space="0" w:color="auto"/>
            <w:bottom w:val="none" w:sz="0" w:space="0" w:color="auto"/>
            <w:right w:val="none" w:sz="0" w:space="0" w:color="auto"/>
          </w:divBdr>
        </w:div>
        <w:div w:id="230774171">
          <w:marLeft w:val="480"/>
          <w:marRight w:val="0"/>
          <w:marTop w:val="0"/>
          <w:marBottom w:val="0"/>
          <w:divBdr>
            <w:top w:val="none" w:sz="0" w:space="0" w:color="auto"/>
            <w:left w:val="none" w:sz="0" w:space="0" w:color="auto"/>
            <w:bottom w:val="none" w:sz="0" w:space="0" w:color="auto"/>
            <w:right w:val="none" w:sz="0" w:space="0" w:color="auto"/>
          </w:divBdr>
        </w:div>
        <w:div w:id="740057008">
          <w:marLeft w:val="480"/>
          <w:marRight w:val="0"/>
          <w:marTop w:val="0"/>
          <w:marBottom w:val="0"/>
          <w:divBdr>
            <w:top w:val="none" w:sz="0" w:space="0" w:color="auto"/>
            <w:left w:val="none" w:sz="0" w:space="0" w:color="auto"/>
            <w:bottom w:val="none" w:sz="0" w:space="0" w:color="auto"/>
            <w:right w:val="none" w:sz="0" w:space="0" w:color="auto"/>
          </w:divBdr>
        </w:div>
        <w:div w:id="441725563">
          <w:marLeft w:val="480"/>
          <w:marRight w:val="0"/>
          <w:marTop w:val="0"/>
          <w:marBottom w:val="0"/>
          <w:divBdr>
            <w:top w:val="none" w:sz="0" w:space="0" w:color="auto"/>
            <w:left w:val="none" w:sz="0" w:space="0" w:color="auto"/>
            <w:bottom w:val="none" w:sz="0" w:space="0" w:color="auto"/>
            <w:right w:val="none" w:sz="0" w:space="0" w:color="auto"/>
          </w:divBdr>
        </w:div>
        <w:div w:id="688264697">
          <w:marLeft w:val="480"/>
          <w:marRight w:val="0"/>
          <w:marTop w:val="0"/>
          <w:marBottom w:val="0"/>
          <w:divBdr>
            <w:top w:val="none" w:sz="0" w:space="0" w:color="auto"/>
            <w:left w:val="none" w:sz="0" w:space="0" w:color="auto"/>
            <w:bottom w:val="none" w:sz="0" w:space="0" w:color="auto"/>
            <w:right w:val="none" w:sz="0" w:space="0" w:color="auto"/>
          </w:divBdr>
        </w:div>
        <w:div w:id="61221674">
          <w:marLeft w:val="480"/>
          <w:marRight w:val="0"/>
          <w:marTop w:val="0"/>
          <w:marBottom w:val="0"/>
          <w:divBdr>
            <w:top w:val="none" w:sz="0" w:space="0" w:color="auto"/>
            <w:left w:val="none" w:sz="0" w:space="0" w:color="auto"/>
            <w:bottom w:val="none" w:sz="0" w:space="0" w:color="auto"/>
            <w:right w:val="none" w:sz="0" w:space="0" w:color="auto"/>
          </w:divBdr>
        </w:div>
        <w:div w:id="1869100486">
          <w:marLeft w:val="480"/>
          <w:marRight w:val="0"/>
          <w:marTop w:val="0"/>
          <w:marBottom w:val="0"/>
          <w:divBdr>
            <w:top w:val="none" w:sz="0" w:space="0" w:color="auto"/>
            <w:left w:val="none" w:sz="0" w:space="0" w:color="auto"/>
            <w:bottom w:val="none" w:sz="0" w:space="0" w:color="auto"/>
            <w:right w:val="none" w:sz="0" w:space="0" w:color="auto"/>
          </w:divBdr>
        </w:div>
        <w:div w:id="228273027">
          <w:marLeft w:val="480"/>
          <w:marRight w:val="0"/>
          <w:marTop w:val="0"/>
          <w:marBottom w:val="0"/>
          <w:divBdr>
            <w:top w:val="none" w:sz="0" w:space="0" w:color="auto"/>
            <w:left w:val="none" w:sz="0" w:space="0" w:color="auto"/>
            <w:bottom w:val="none" w:sz="0" w:space="0" w:color="auto"/>
            <w:right w:val="none" w:sz="0" w:space="0" w:color="auto"/>
          </w:divBdr>
        </w:div>
        <w:div w:id="1291597268">
          <w:marLeft w:val="480"/>
          <w:marRight w:val="0"/>
          <w:marTop w:val="0"/>
          <w:marBottom w:val="0"/>
          <w:divBdr>
            <w:top w:val="none" w:sz="0" w:space="0" w:color="auto"/>
            <w:left w:val="none" w:sz="0" w:space="0" w:color="auto"/>
            <w:bottom w:val="none" w:sz="0" w:space="0" w:color="auto"/>
            <w:right w:val="none" w:sz="0" w:space="0" w:color="auto"/>
          </w:divBdr>
        </w:div>
      </w:divsChild>
    </w:div>
    <w:div w:id="803741407">
      <w:bodyDiv w:val="1"/>
      <w:marLeft w:val="0"/>
      <w:marRight w:val="0"/>
      <w:marTop w:val="0"/>
      <w:marBottom w:val="0"/>
      <w:divBdr>
        <w:top w:val="none" w:sz="0" w:space="0" w:color="auto"/>
        <w:left w:val="none" w:sz="0" w:space="0" w:color="auto"/>
        <w:bottom w:val="none" w:sz="0" w:space="0" w:color="auto"/>
        <w:right w:val="none" w:sz="0" w:space="0" w:color="auto"/>
      </w:divBdr>
    </w:div>
    <w:div w:id="810829458">
      <w:bodyDiv w:val="1"/>
      <w:marLeft w:val="0"/>
      <w:marRight w:val="0"/>
      <w:marTop w:val="0"/>
      <w:marBottom w:val="0"/>
      <w:divBdr>
        <w:top w:val="none" w:sz="0" w:space="0" w:color="auto"/>
        <w:left w:val="none" w:sz="0" w:space="0" w:color="auto"/>
        <w:bottom w:val="none" w:sz="0" w:space="0" w:color="auto"/>
        <w:right w:val="none" w:sz="0" w:space="0" w:color="auto"/>
      </w:divBdr>
    </w:div>
    <w:div w:id="814219519">
      <w:bodyDiv w:val="1"/>
      <w:marLeft w:val="0"/>
      <w:marRight w:val="0"/>
      <w:marTop w:val="0"/>
      <w:marBottom w:val="0"/>
      <w:divBdr>
        <w:top w:val="none" w:sz="0" w:space="0" w:color="auto"/>
        <w:left w:val="none" w:sz="0" w:space="0" w:color="auto"/>
        <w:bottom w:val="none" w:sz="0" w:space="0" w:color="auto"/>
        <w:right w:val="none" w:sz="0" w:space="0" w:color="auto"/>
      </w:divBdr>
    </w:div>
    <w:div w:id="815877589">
      <w:bodyDiv w:val="1"/>
      <w:marLeft w:val="0"/>
      <w:marRight w:val="0"/>
      <w:marTop w:val="0"/>
      <w:marBottom w:val="0"/>
      <w:divBdr>
        <w:top w:val="none" w:sz="0" w:space="0" w:color="auto"/>
        <w:left w:val="none" w:sz="0" w:space="0" w:color="auto"/>
        <w:bottom w:val="none" w:sz="0" w:space="0" w:color="auto"/>
        <w:right w:val="none" w:sz="0" w:space="0" w:color="auto"/>
      </w:divBdr>
    </w:div>
    <w:div w:id="827523467">
      <w:bodyDiv w:val="1"/>
      <w:marLeft w:val="0"/>
      <w:marRight w:val="0"/>
      <w:marTop w:val="0"/>
      <w:marBottom w:val="0"/>
      <w:divBdr>
        <w:top w:val="none" w:sz="0" w:space="0" w:color="auto"/>
        <w:left w:val="none" w:sz="0" w:space="0" w:color="auto"/>
        <w:bottom w:val="none" w:sz="0" w:space="0" w:color="auto"/>
        <w:right w:val="none" w:sz="0" w:space="0" w:color="auto"/>
      </w:divBdr>
    </w:div>
    <w:div w:id="830025645">
      <w:bodyDiv w:val="1"/>
      <w:marLeft w:val="0"/>
      <w:marRight w:val="0"/>
      <w:marTop w:val="0"/>
      <w:marBottom w:val="0"/>
      <w:divBdr>
        <w:top w:val="none" w:sz="0" w:space="0" w:color="auto"/>
        <w:left w:val="none" w:sz="0" w:space="0" w:color="auto"/>
        <w:bottom w:val="none" w:sz="0" w:space="0" w:color="auto"/>
        <w:right w:val="none" w:sz="0" w:space="0" w:color="auto"/>
      </w:divBdr>
    </w:div>
    <w:div w:id="831870567">
      <w:bodyDiv w:val="1"/>
      <w:marLeft w:val="0"/>
      <w:marRight w:val="0"/>
      <w:marTop w:val="0"/>
      <w:marBottom w:val="0"/>
      <w:divBdr>
        <w:top w:val="none" w:sz="0" w:space="0" w:color="auto"/>
        <w:left w:val="none" w:sz="0" w:space="0" w:color="auto"/>
        <w:bottom w:val="none" w:sz="0" w:space="0" w:color="auto"/>
        <w:right w:val="none" w:sz="0" w:space="0" w:color="auto"/>
      </w:divBdr>
    </w:div>
    <w:div w:id="833840100">
      <w:bodyDiv w:val="1"/>
      <w:marLeft w:val="0"/>
      <w:marRight w:val="0"/>
      <w:marTop w:val="0"/>
      <w:marBottom w:val="0"/>
      <w:divBdr>
        <w:top w:val="none" w:sz="0" w:space="0" w:color="auto"/>
        <w:left w:val="none" w:sz="0" w:space="0" w:color="auto"/>
        <w:bottom w:val="none" w:sz="0" w:space="0" w:color="auto"/>
        <w:right w:val="none" w:sz="0" w:space="0" w:color="auto"/>
      </w:divBdr>
    </w:div>
    <w:div w:id="834033619">
      <w:bodyDiv w:val="1"/>
      <w:marLeft w:val="0"/>
      <w:marRight w:val="0"/>
      <w:marTop w:val="0"/>
      <w:marBottom w:val="0"/>
      <w:divBdr>
        <w:top w:val="none" w:sz="0" w:space="0" w:color="auto"/>
        <w:left w:val="none" w:sz="0" w:space="0" w:color="auto"/>
        <w:bottom w:val="none" w:sz="0" w:space="0" w:color="auto"/>
        <w:right w:val="none" w:sz="0" w:space="0" w:color="auto"/>
      </w:divBdr>
    </w:div>
    <w:div w:id="836850935">
      <w:bodyDiv w:val="1"/>
      <w:marLeft w:val="0"/>
      <w:marRight w:val="0"/>
      <w:marTop w:val="0"/>
      <w:marBottom w:val="0"/>
      <w:divBdr>
        <w:top w:val="none" w:sz="0" w:space="0" w:color="auto"/>
        <w:left w:val="none" w:sz="0" w:space="0" w:color="auto"/>
        <w:bottom w:val="none" w:sz="0" w:space="0" w:color="auto"/>
        <w:right w:val="none" w:sz="0" w:space="0" w:color="auto"/>
      </w:divBdr>
    </w:div>
    <w:div w:id="837841351">
      <w:bodyDiv w:val="1"/>
      <w:marLeft w:val="0"/>
      <w:marRight w:val="0"/>
      <w:marTop w:val="0"/>
      <w:marBottom w:val="0"/>
      <w:divBdr>
        <w:top w:val="none" w:sz="0" w:space="0" w:color="auto"/>
        <w:left w:val="none" w:sz="0" w:space="0" w:color="auto"/>
        <w:bottom w:val="none" w:sz="0" w:space="0" w:color="auto"/>
        <w:right w:val="none" w:sz="0" w:space="0" w:color="auto"/>
      </w:divBdr>
    </w:div>
    <w:div w:id="838736999">
      <w:bodyDiv w:val="1"/>
      <w:marLeft w:val="0"/>
      <w:marRight w:val="0"/>
      <w:marTop w:val="0"/>
      <w:marBottom w:val="0"/>
      <w:divBdr>
        <w:top w:val="none" w:sz="0" w:space="0" w:color="auto"/>
        <w:left w:val="none" w:sz="0" w:space="0" w:color="auto"/>
        <w:bottom w:val="none" w:sz="0" w:space="0" w:color="auto"/>
        <w:right w:val="none" w:sz="0" w:space="0" w:color="auto"/>
      </w:divBdr>
    </w:div>
    <w:div w:id="842860359">
      <w:bodyDiv w:val="1"/>
      <w:marLeft w:val="0"/>
      <w:marRight w:val="0"/>
      <w:marTop w:val="0"/>
      <w:marBottom w:val="0"/>
      <w:divBdr>
        <w:top w:val="none" w:sz="0" w:space="0" w:color="auto"/>
        <w:left w:val="none" w:sz="0" w:space="0" w:color="auto"/>
        <w:bottom w:val="none" w:sz="0" w:space="0" w:color="auto"/>
        <w:right w:val="none" w:sz="0" w:space="0" w:color="auto"/>
      </w:divBdr>
    </w:div>
    <w:div w:id="843981336">
      <w:bodyDiv w:val="1"/>
      <w:marLeft w:val="0"/>
      <w:marRight w:val="0"/>
      <w:marTop w:val="0"/>
      <w:marBottom w:val="0"/>
      <w:divBdr>
        <w:top w:val="none" w:sz="0" w:space="0" w:color="auto"/>
        <w:left w:val="none" w:sz="0" w:space="0" w:color="auto"/>
        <w:bottom w:val="none" w:sz="0" w:space="0" w:color="auto"/>
        <w:right w:val="none" w:sz="0" w:space="0" w:color="auto"/>
      </w:divBdr>
    </w:div>
    <w:div w:id="844175383">
      <w:bodyDiv w:val="1"/>
      <w:marLeft w:val="0"/>
      <w:marRight w:val="0"/>
      <w:marTop w:val="0"/>
      <w:marBottom w:val="0"/>
      <w:divBdr>
        <w:top w:val="none" w:sz="0" w:space="0" w:color="auto"/>
        <w:left w:val="none" w:sz="0" w:space="0" w:color="auto"/>
        <w:bottom w:val="none" w:sz="0" w:space="0" w:color="auto"/>
        <w:right w:val="none" w:sz="0" w:space="0" w:color="auto"/>
      </w:divBdr>
    </w:div>
    <w:div w:id="847212517">
      <w:bodyDiv w:val="1"/>
      <w:marLeft w:val="0"/>
      <w:marRight w:val="0"/>
      <w:marTop w:val="0"/>
      <w:marBottom w:val="0"/>
      <w:divBdr>
        <w:top w:val="none" w:sz="0" w:space="0" w:color="auto"/>
        <w:left w:val="none" w:sz="0" w:space="0" w:color="auto"/>
        <w:bottom w:val="none" w:sz="0" w:space="0" w:color="auto"/>
        <w:right w:val="none" w:sz="0" w:space="0" w:color="auto"/>
      </w:divBdr>
    </w:div>
    <w:div w:id="848985541">
      <w:bodyDiv w:val="1"/>
      <w:marLeft w:val="0"/>
      <w:marRight w:val="0"/>
      <w:marTop w:val="0"/>
      <w:marBottom w:val="0"/>
      <w:divBdr>
        <w:top w:val="none" w:sz="0" w:space="0" w:color="auto"/>
        <w:left w:val="none" w:sz="0" w:space="0" w:color="auto"/>
        <w:bottom w:val="none" w:sz="0" w:space="0" w:color="auto"/>
        <w:right w:val="none" w:sz="0" w:space="0" w:color="auto"/>
      </w:divBdr>
    </w:div>
    <w:div w:id="850031088">
      <w:bodyDiv w:val="1"/>
      <w:marLeft w:val="0"/>
      <w:marRight w:val="0"/>
      <w:marTop w:val="0"/>
      <w:marBottom w:val="0"/>
      <w:divBdr>
        <w:top w:val="none" w:sz="0" w:space="0" w:color="auto"/>
        <w:left w:val="none" w:sz="0" w:space="0" w:color="auto"/>
        <w:bottom w:val="none" w:sz="0" w:space="0" w:color="auto"/>
        <w:right w:val="none" w:sz="0" w:space="0" w:color="auto"/>
      </w:divBdr>
    </w:div>
    <w:div w:id="853686175">
      <w:bodyDiv w:val="1"/>
      <w:marLeft w:val="0"/>
      <w:marRight w:val="0"/>
      <w:marTop w:val="0"/>
      <w:marBottom w:val="0"/>
      <w:divBdr>
        <w:top w:val="none" w:sz="0" w:space="0" w:color="auto"/>
        <w:left w:val="none" w:sz="0" w:space="0" w:color="auto"/>
        <w:bottom w:val="none" w:sz="0" w:space="0" w:color="auto"/>
        <w:right w:val="none" w:sz="0" w:space="0" w:color="auto"/>
      </w:divBdr>
    </w:div>
    <w:div w:id="859706302">
      <w:bodyDiv w:val="1"/>
      <w:marLeft w:val="0"/>
      <w:marRight w:val="0"/>
      <w:marTop w:val="0"/>
      <w:marBottom w:val="0"/>
      <w:divBdr>
        <w:top w:val="none" w:sz="0" w:space="0" w:color="auto"/>
        <w:left w:val="none" w:sz="0" w:space="0" w:color="auto"/>
        <w:bottom w:val="none" w:sz="0" w:space="0" w:color="auto"/>
        <w:right w:val="none" w:sz="0" w:space="0" w:color="auto"/>
      </w:divBdr>
    </w:div>
    <w:div w:id="860555834">
      <w:bodyDiv w:val="1"/>
      <w:marLeft w:val="0"/>
      <w:marRight w:val="0"/>
      <w:marTop w:val="0"/>
      <w:marBottom w:val="0"/>
      <w:divBdr>
        <w:top w:val="none" w:sz="0" w:space="0" w:color="auto"/>
        <w:left w:val="none" w:sz="0" w:space="0" w:color="auto"/>
        <w:bottom w:val="none" w:sz="0" w:space="0" w:color="auto"/>
        <w:right w:val="none" w:sz="0" w:space="0" w:color="auto"/>
      </w:divBdr>
      <w:divsChild>
        <w:div w:id="1275096751">
          <w:marLeft w:val="480"/>
          <w:marRight w:val="0"/>
          <w:marTop w:val="0"/>
          <w:marBottom w:val="0"/>
          <w:divBdr>
            <w:top w:val="none" w:sz="0" w:space="0" w:color="auto"/>
            <w:left w:val="none" w:sz="0" w:space="0" w:color="auto"/>
            <w:bottom w:val="none" w:sz="0" w:space="0" w:color="auto"/>
            <w:right w:val="none" w:sz="0" w:space="0" w:color="auto"/>
          </w:divBdr>
        </w:div>
        <w:div w:id="1341541603">
          <w:marLeft w:val="480"/>
          <w:marRight w:val="0"/>
          <w:marTop w:val="0"/>
          <w:marBottom w:val="0"/>
          <w:divBdr>
            <w:top w:val="none" w:sz="0" w:space="0" w:color="auto"/>
            <w:left w:val="none" w:sz="0" w:space="0" w:color="auto"/>
            <w:bottom w:val="none" w:sz="0" w:space="0" w:color="auto"/>
            <w:right w:val="none" w:sz="0" w:space="0" w:color="auto"/>
          </w:divBdr>
        </w:div>
        <w:div w:id="771821587">
          <w:marLeft w:val="480"/>
          <w:marRight w:val="0"/>
          <w:marTop w:val="0"/>
          <w:marBottom w:val="0"/>
          <w:divBdr>
            <w:top w:val="none" w:sz="0" w:space="0" w:color="auto"/>
            <w:left w:val="none" w:sz="0" w:space="0" w:color="auto"/>
            <w:bottom w:val="none" w:sz="0" w:space="0" w:color="auto"/>
            <w:right w:val="none" w:sz="0" w:space="0" w:color="auto"/>
          </w:divBdr>
        </w:div>
        <w:div w:id="1201935861">
          <w:marLeft w:val="480"/>
          <w:marRight w:val="0"/>
          <w:marTop w:val="0"/>
          <w:marBottom w:val="0"/>
          <w:divBdr>
            <w:top w:val="none" w:sz="0" w:space="0" w:color="auto"/>
            <w:left w:val="none" w:sz="0" w:space="0" w:color="auto"/>
            <w:bottom w:val="none" w:sz="0" w:space="0" w:color="auto"/>
            <w:right w:val="none" w:sz="0" w:space="0" w:color="auto"/>
          </w:divBdr>
        </w:div>
        <w:div w:id="2009868947">
          <w:marLeft w:val="480"/>
          <w:marRight w:val="0"/>
          <w:marTop w:val="0"/>
          <w:marBottom w:val="0"/>
          <w:divBdr>
            <w:top w:val="none" w:sz="0" w:space="0" w:color="auto"/>
            <w:left w:val="none" w:sz="0" w:space="0" w:color="auto"/>
            <w:bottom w:val="none" w:sz="0" w:space="0" w:color="auto"/>
            <w:right w:val="none" w:sz="0" w:space="0" w:color="auto"/>
          </w:divBdr>
        </w:div>
        <w:div w:id="1776360965">
          <w:marLeft w:val="480"/>
          <w:marRight w:val="0"/>
          <w:marTop w:val="0"/>
          <w:marBottom w:val="0"/>
          <w:divBdr>
            <w:top w:val="none" w:sz="0" w:space="0" w:color="auto"/>
            <w:left w:val="none" w:sz="0" w:space="0" w:color="auto"/>
            <w:bottom w:val="none" w:sz="0" w:space="0" w:color="auto"/>
            <w:right w:val="none" w:sz="0" w:space="0" w:color="auto"/>
          </w:divBdr>
        </w:div>
        <w:div w:id="1078795401">
          <w:marLeft w:val="480"/>
          <w:marRight w:val="0"/>
          <w:marTop w:val="0"/>
          <w:marBottom w:val="0"/>
          <w:divBdr>
            <w:top w:val="none" w:sz="0" w:space="0" w:color="auto"/>
            <w:left w:val="none" w:sz="0" w:space="0" w:color="auto"/>
            <w:bottom w:val="none" w:sz="0" w:space="0" w:color="auto"/>
            <w:right w:val="none" w:sz="0" w:space="0" w:color="auto"/>
          </w:divBdr>
        </w:div>
        <w:div w:id="1087266869">
          <w:marLeft w:val="480"/>
          <w:marRight w:val="0"/>
          <w:marTop w:val="0"/>
          <w:marBottom w:val="0"/>
          <w:divBdr>
            <w:top w:val="none" w:sz="0" w:space="0" w:color="auto"/>
            <w:left w:val="none" w:sz="0" w:space="0" w:color="auto"/>
            <w:bottom w:val="none" w:sz="0" w:space="0" w:color="auto"/>
            <w:right w:val="none" w:sz="0" w:space="0" w:color="auto"/>
          </w:divBdr>
        </w:div>
        <w:div w:id="1662544283">
          <w:marLeft w:val="480"/>
          <w:marRight w:val="0"/>
          <w:marTop w:val="0"/>
          <w:marBottom w:val="0"/>
          <w:divBdr>
            <w:top w:val="none" w:sz="0" w:space="0" w:color="auto"/>
            <w:left w:val="none" w:sz="0" w:space="0" w:color="auto"/>
            <w:bottom w:val="none" w:sz="0" w:space="0" w:color="auto"/>
            <w:right w:val="none" w:sz="0" w:space="0" w:color="auto"/>
          </w:divBdr>
        </w:div>
        <w:div w:id="183834068">
          <w:marLeft w:val="480"/>
          <w:marRight w:val="0"/>
          <w:marTop w:val="0"/>
          <w:marBottom w:val="0"/>
          <w:divBdr>
            <w:top w:val="none" w:sz="0" w:space="0" w:color="auto"/>
            <w:left w:val="none" w:sz="0" w:space="0" w:color="auto"/>
            <w:bottom w:val="none" w:sz="0" w:space="0" w:color="auto"/>
            <w:right w:val="none" w:sz="0" w:space="0" w:color="auto"/>
          </w:divBdr>
        </w:div>
        <w:div w:id="2061897027">
          <w:marLeft w:val="480"/>
          <w:marRight w:val="0"/>
          <w:marTop w:val="0"/>
          <w:marBottom w:val="0"/>
          <w:divBdr>
            <w:top w:val="none" w:sz="0" w:space="0" w:color="auto"/>
            <w:left w:val="none" w:sz="0" w:space="0" w:color="auto"/>
            <w:bottom w:val="none" w:sz="0" w:space="0" w:color="auto"/>
            <w:right w:val="none" w:sz="0" w:space="0" w:color="auto"/>
          </w:divBdr>
        </w:div>
        <w:div w:id="1184787476">
          <w:marLeft w:val="480"/>
          <w:marRight w:val="0"/>
          <w:marTop w:val="0"/>
          <w:marBottom w:val="0"/>
          <w:divBdr>
            <w:top w:val="none" w:sz="0" w:space="0" w:color="auto"/>
            <w:left w:val="none" w:sz="0" w:space="0" w:color="auto"/>
            <w:bottom w:val="none" w:sz="0" w:space="0" w:color="auto"/>
            <w:right w:val="none" w:sz="0" w:space="0" w:color="auto"/>
          </w:divBdr>
        </w:div>
        <w:div w:id="1839073230">
          <w:marLeft w:val="480"/>
          <w:marRight w:val="0"/>
          <w:marTop w:val="0"/>
          <w:marBottom w:val="0"/>
          <w:divBdr>
            <w:top w:val="none" w:sz="0" w:space="0" w:color="auto"/>
            <w:left w:val="none" w:sz="0" w:space="0" w:color="auto"/>
            <w:bottom w:val="none" w:sz="0" w:space="0" w:color="auto"/>
            <w:right w:val="none" w:sz="0" w:space="0" w:color="auto"/>
          </w:divBdr>
        </w:div>
        <w:div w:id="1634478648">
          <w:marLeft w:val="480"/>
          <w:marRight w:val="0"/>
          <w:marTop w:val="0"/>
          <w:marBottom w:val="0"/>
          <w:divBdr>
            <w:top w:val="none" w:sz="0" w:space="0" w:color="auto"/>
            <w:left w:val="none" w:sz="0" w:space="0" w:color="auto"/>
            <w:bottom w:val="none" w:sz="0" w:space="0" w:color="auto"/>
            <w:right w:val="none" w:sz="0" w:space="0" w:color="auto"/>
          </w:divBdr>
        </w:div>
        <w:div w:id="1163162094">
          <w:marLeft w:val="480"/>
          <w:marRight w:val="0"/>
          <w:marTop w:val="0"/>
          <w:marBottom w:val="0"/>
          <w:divBdr>
            <w:top w:val="none" w:sz="0" w:space="0" w:color="auto"/>
            <w:left w:val="none" w:sz="0" w:space="0" w:color="auto"/>
            <w:bottom w:val="none" w:sz="0" w:space="0" w:color="auto"/>
            <w:right w:val="none" w:sz="0" w:space="0" w:color="auto"/>
          </w:divBdr>
        </w:div>
        <w:div w:id="1322928802">
          <w:marLeft w:val="480"/>
          <w:marRight w:val="0"/>
          <w:marTop w:val="0"/>
          <w:marBottom w:val="0"/>
          <w:divBdr>
            <w:top w:val="none" w:sz="0" w:space="0" w:color="auto"/>
            <w:left w:val="none" w:sz="0" w:space="0" w:color="auto"/>
            <w:bottom w:val="none" w:sz="0" w:space="0" w:color="auto"/>
            <w:right w:val="none" w:sz="0" w:space="0" w:color="auto"/>
          </w:divBdr>
        </w:div>
        <w:div w:id="1160926414">
          <w:marLeft w:val="480"/>
          <w:marRight w:val="0"/>
          <w:marTop w:val="0"/>
          <w:marBottom w:val="0"/>
          <w:divBdr>
            <w:top w:val="none" w:sz="0" w:space="0" w:color="auto"/>
            <w:left w:val="none" w:sz="0" w:space="0" w:color="auto"/>
            <w:bottom w:val="none" w:sz="0" w:space="0" w:color="auto"/>
            <w:right w:val="none" w:sz="0" w:space="0" w:color="auto"/>
          </w:divBdr>
        </w:div>
        <w:div w:id="1962220529">
          <w:marLeft w:val="480"/>
          <w:marRight w:val="0"/>
          <w:marTop w:val="0"/>
          <w:marBottom w:val="0"/>
          <w:divBdr>
            <w:top w:val="none" w:sz="0" w:space="0" w:color="auto"/>
            <w:left w:val="none" w:sz="0" w:space="0" w:color="auto"/>
            <w:bottom w:val="none" w:sz="0" w:space="0" w:color="auto"/>
            <w:right w:val="none" w:sz="0" w:space="0" w:color="auto"/>
          </w:divBdr>
        </w:div>
        <w:div w:id="2055301424">
          <w:marLeft w:val="480"/>
          <w:marRight w:val="0"/>
          <w:marTop w:val="0"/>
          <w:marBottom w:val="0"/>
          <w:divBdr>
            <w:top w:val="none" w:sz="0" w:space="0" w:color="auto"/>
            <w:left w:val="none" w:sz="0" w:space="0" w:color="auto"/>
            <w:bottom w:val="none" w:sz="0" w:space="0" w:color="auto"/>
            <w:right w:val="none" w:sz="0" w:space="0" w:color="auto"/>
          </w:divBdr>
        </w:div>
        <w:div w:id="1812745388">
          <w:marLeft w:val="480"/>
          <w:marRight w:val="0"/>
          <w:marTop w:val="0"/>
          <w:marBottom w:val="0"/>
          <w:divBdr>
            <w:top w:val="none" w:sz="0" w:space="0" w:color="auto"/>
            <w:left w:val="none" w:sz="0" w:space="0" w:color="auto"/>
            <w:bottom w:val="none" w:sz="0" w:space="0" w:color="auto"/>
            <w:right w:val="none" w:sz="0" w:space="0" w:color="auto"/>
          </w:divBdr>
        </w:div>
        <w:div w:id="324095621">
          <w:marLeft w:val="480"/>
          <w:marRight w:val="0"/>
          <w:marTop w:val="0"/>
          <w:marBottom w:val="0"/>
          <w:divBdr>
            <w:top w:val="none" w:sz="0" w:space="0" w:color="auto"/>
            <w:left w:val="none" w:sz="0" w:space="0" w:color="auto"/>
            <w:bottom w:val="none" w:sz="0" w:space="0" w:color="auto"/>
            <w:right w:val="none" w:sz="0" w:space="0" w:color="auto"/>
          </w:divBdr>
        </w:div>
        <w:div w:id="1353143035">
          <w:marLeft w:val="480"/>
          <w:marRight w:val="0"/>
          <w:marTop w:val="0"/>
          <w:marBottom w:val="0"/>
          <w:divBdr>
            <w:top w:val="none" w:sz="0" w:space="0" w:color="auto"/>
            <w:left w:val="none" w:sz="0" w:space="0" w:color="auto"/>
            <w:bottom w:val="none" w:sz="0" w:space="0" w:color="auto"/>
            <w:right w:val="none" w:sz="0" w:space="0" w:color="auto"/>
          </w:divBdr>
        </w:div>
        <w:div w:id="1985892178">
          <w:marLeft w:val="480"/>
          <w:marRight w:val="0"/>
          <w:marTop w:val="0"/>
          <w:marBottom w:val="0"/>
          <w:divBdr>
            <w:top w:val="none" w:sz="0" w:space="0" w:color="auto"/>
            <w:left w:val="none" w:sz="0" w:space="0" w:color="auto"/>
            <w:bottom w:val="none" w:sz="0" w:space="0" w:color="auto"/>
            <w:right w:val="none" w:sz="0" w:space="0" w:color="auto"/>
          </w:divBdr>
        </w:div>
        <w:div w:id="272370208">
          <w:marLeft w:val="480"/>
          <w:marRight w:val="0"/>
          <w:marTop w:val="0"/>
          <w:marBottom w:val="0"/>
          <w:divBdr>
            <w:top w:val="none" w:sz="0" w:space="0" w:color="auto"/>
            <w:left w:val="none" w:sz="0" w:space="0" w:color="auto"/>
            <w:bottom w:val="none" w:sz="0" w:space="0" w:color="auto"/>
            <w:right w:val="none" w:sz="0" w:space="0" w:color="auto"/>
          </w:divBdr>
        </w:div>
        <w:div w:id="2053991883">
          <w:marLeft w:val="480"/>
          <w:marRight w:val="0"/>
          <w:marTop w:val="0"/>
          <w:marBottom w:val="0"/>
          <w:divBdr>
            <w:top w:val="none" w:sz="0" w:space="0" w:color="auto"/>
            <w:left w:val="none" w:sz="0" w:space="0" w:color="auto"/>
            <w:bottom w:val="none" w:sz="0" w:space="0" w:color="auto"/>
            <w:right w:val="none" w:sz="0" w:space="0" w:color="auto"/>
          </w:divBdr>
        </w:div>
        <w:div w:id="1082141698">
          <w:marLeft w:val="480"/>
          <w:marRight w:val="0"/>
          <w:marTop w:val="0"/>
          <w:marBottom w:val="0"/>
          <w:divBdr>
            <w:top w:val="none" w:sz="0" w:space="0" w:color="auto"/>
            <w:left w:val="none" w:sz="0" w:space="0" w:color="auto"/>
            <w:bottom w:val="none" w:sz="0" w:space="0" w:color="auto"/>
            <w:right w:val="none" w:sz="0" w:space="0" w:color="auto"/>
          </w:divBdr>
        </w:div>
        <w:div w:id="1371538494">
          <w:marLeft w:val="480"/>
          <w:marRight w:val="0"/>
          <w:marTop w:val="0"/>
          <w:marBottom w:val="0"/>
          <w:divBdr>
            <w:top w:val="none" w:sz="0" w:space="0" w:color="auto"/>
            <w:left w:val="none" w:sz="0" w:space="0" w:color="auto"/>
            <w:bottom w:val="none" w:sz="0" w:space="0" w:color="auto"/>
            <w:right w:val="none" w:sz="0" w:space="0" w:color="auto"/>
          </w:divBdr>
        </w:div>
        <w:div w:id="1024526284">
          <w:marLeft w:val="480"/>
          <w:marRight w:val="0"/>
          <w:marTop w:val="0"/>
          <w:marBottom w:val="0"/>
          <w:divBdr>
            <w:top w:val="none" w:sz="0" w:space="0" w:color="auto"/>
            <w:left w:val="none" w:sz="0" w:space="0" w:color="auto"/>
            <w:bottom w:val="none" w:sz="0" w:space="0" w:color="auto"/>
            <w:right w:val="none" w:sz="0" w:space="0" w:color="auto"/>
          </w:divBdr>
        </w:div>
        <w:div w:id="814487301">
          <w:marLeft w:val="480"/>
          <w:marRight w:val="0"/>
          <w:marTop w:val="0"/>
          <w:marBottom w:val="0"/>
          <w:divBdr>
            <w:top w:val="none" w:sz="0" w:space="0" w:color="auto"/>
            <w:left w:val="none" w:sz="0" w:space="0" w:color="auto"/>
            <w:bottom w:val="none" w:sz="0" w:space="0" w:color="auto"/>
            <w:right w:val="none" w:sz="0" w:space="0" w:color="auto"/>
          </w:divBdr>
        </w:div>
      </w:divsChild>
    </w:div>
    <w:div w:id="861364356">
      <w:bodyDiv w:val="1"/>
      <w:marLeft w:val="0"/>
      <w:marRight w:val="0"/>
      <w:marTop w:val="0"/>
      <w:marBottom w:val="0"/>
      <w:divBdr>
        <w:top w:val="none" w:sz="0" w:space="0" w:color="auto"/>
        <w:left w:val="none" w:sz="0" w:space="0" w:color="auto"/>
        <w:bottom w:val="none" w:sz="0" w:space="0" w:color="auto"/>
        <w:right w:val="none" w:sz="0" w:space="0" w:color="auto"/>
      </w:divBdr>
    </w:div>
    <w:div w:id="863664835">
      <w:bodyDiv w:val="1"/>
      <w:marLeft w:val="0"/>
      <w:marRight w:val="0"/>
      <w:marTop w:val="0"/>
      <w:marBottom w:val="0"/>
      <w:divBdr>
        <w:top w:val="none" w:sz="0" w:space="0" w:color="auto"/>
        <w:left w:val="none" w:sz="0" w:space="0" w:color="auto"/>
        <w:bottom w:val="none" w:sz="0" w:space="0" w:color="auto"/>
        <w:right w:val="none" w:sz="0" w:space="0" w:color="auto"/>
      </w:divBdr>
    </w:div>
    <w:div w:id="867180957">
      <w:bodyDiv w:val="1"/>
      <w:marLeft w:val="0"/>
      <w:marRight w:val="0"/>
      <w:marTop w:val="0"/>
      <w:marBottom w:val="0"/>
      <w:divBdr>
        <w:top w:val="none" w:sz="0" w:space="0" w:color="auto"/>
        <w:left w:val="none" w:sz="0" w:space="0" w:color="auto"/>
        <w:bottom w:val="none" w:sz="0" w:space="0" w:color="auto"/>
        <w:right w:val="none" w:sz="0" w:space="0" w:color="auto"/>
      </w:divBdr>
    </w:div>
    <w:div w:id="868420865">
      <w:bodyDiv w:val="1"/>
      <w:marLeft w:val="0"/>
      <w:marRight w:val="0"/>
      <w:marTop w:val="0"/>
      <w:marBottom w:val="0"/>
      <w:divBdr>
        <w:top w:val="none" w:sz="0" w:space="0" w:color="auto"/>
        <w:left w:val="none" w:sz="0" w:space="0" w:color="auto"/>
        <w:bottom w:val="none" w:sz="0" w:space="0" w:color="auto"/>
        <w:right w:val="none" w:sz="0" w:space="0" w:color="auto"/>
      </w:divBdr>
    </w:div>
    <w:div w:id="869219417">
      <w:bodyDiv w:val="1"/>
      <w:marLeft w:val="0"/>
      <w:marRight w:val="0"/>
      <w:marTop w:val="0"/>
      <w:marBottom w:val="0"/>
      <w:divBdr>
        <w:top w:val="none" w:sz="0" w:space="0" w:color="auto"/>
        <w:left w:val="none" w:sz="0" w:space="0" w:color="auto"/>
        <w:bottom w:val="none" w:sz="0" w:space="0" w:color="auto"/>
        <w:right w:val="none" w:sz="0" w:space="0" w:color="auto"/>
      </w:divBdr>
    </w:div>
    <w:div w:id="870386667">
      <w:bodyDiv w:val="1"/>
      <w:marLeft w:val="0"/>
      <w:marRight w:val="0"/>
      <w:marTop w:val="0"/>
      <w:marBottom w:val="0"/>
      <w:divBdr>
        <w:top w:val="none" w:sz="0" w:space="0" w:color="auto"/>
        <w:left w:val="none" w:sz="0" w:space="0" w:color="auto"/>
        <w:bottom w:val="none" w:sz="0" w:space="0" w:color="auto"/>
        <w:right w:val="none" w:sz="0" w:space="0" w:color="auto"/>
      </w:divBdr>
    </w:div>
    <w:div w:id="871000223">
      <w:bodyDiv w:val="1"/>
      <w:marLeft w:val="0"/>
      <w:marRight w:val="0"/>
      <w:marTop w:val="0"/>
      <w:marBottom w:val="0"/>
      <w:divBdr>
        <w:top w:val="none" w:sz="0" w:space="0" w:color="auto"/>
        <w:left w:val="none" w:sz="0" w:space="0" w:color="auto"/>
        <w:bottom w:val="none" w:sz="0" w:space="0" w:color="auto"/>
        <w:right w:val="none" w:sz="0" w:space="0" w:color="auto"/>
      </w:divBdr>
    </w:div>
    <w:div w:id="873889380">
      <w:bodyDiv w:val="1"/>
      <w:marLeft w:val="0"/>
      <w:marRight w:val="0"/>
      <w:marTop w:val="0"/>
      <w:marBottom w:val="0"/>
      <w:divBdr>
        <w:top w:val="none" w:sz="0" w:space="0" w:color="auto"/>
        <w:left w:val="none" w:sz="0" w:space="0" w:color="auto"/>
        <w:bottom w:val="none" w:sz="0" w:space="0" w:color="auto"/>
        <w:right w:val="none" w:sz="0" w:space="0" w:color="auto"/>
      </w:divBdr>
    </w:div>
    <w:div w:id="874972052">
      <w:bodyDiv w:val="1"/>
      <w:marLeft w:val="0"/>
      <w:marRight w:val="0"/>
      <w:marTop w:val="0"/>
      <w:marBottom w:val="0"/>
      <w:divBdr>
        <w:top w:val="none" w:sz="0" w:space="0" w:color="auto"/>
        <w:left w:val="none" w:sz="0" w:space="0" w:color="auto"/>
        <w:bottom w:val="none" w:sz="0" w:space="0" w:color="auto"/>
        <w:right w:val="none" w:sz="0" w:space="0" w:color="auto"/>
      </w:divBdr>
    </w:div>
    <w:div w:id="876814968">
      <w:bodyDiv w:val="1"/>
      <w:marLeft w:val="0"/>
      <w:marRight w:val="0"/>
      <w:marTop w:val="0"/>
      <w:marBottom w:val="0"/>
      <w:divBdr>
        <w:top w:val="none" w:sz="0" w:space="0" w:color="auto"/>
        <w:left w:val="none" w:sz="0" w:space="0" w:color="auto"/>
        <w:bottom w:val="none" w:sz="0" w:space="0" w:color="auto"/>
        <w:right w:val="none" w:sz="0" w:space="0" w:color="auto"/>
      </w:divBdr>
    </w:div>
    <w:div w:id="889877599">
      <w:bodyDiv w:val="1"/>
      <w:marLeft w:val="0"/>
      <w:marRight w:val="0"/>
      <w:marTop w:val="0"/>
      <w:marBottom w:val="0"/>
      <w:divBdr>
        <w:top w:val="none" w:sz="0" w:space="0" w:color="auto"/>
        <w:left w:val="none" w:sz="0" w:space="0" w:color="auto"/>
        <w:bottom w:val="none" w:sz="0" w:space="0" w:color="auto"/>
        <w:right w:val="none" w:sz="0" w:space="0" w:color="auto"/>
      </w:divBdr>
    </w:div>
    <w:div w:id="892159988">
      <w:bodyDiv w:val="1"/>
      <w:marLeft w:val="0"/>
      <w:marRight w:val="0"/>
      <w:marTop w:val="0"/>
      <w:marBottom w:val="0"/>
      <w:divBdr>
        <w:top w:val="none" w:sz="0" w:space="0" w:color="auto"/>
        <w:left w:val="none" w:sz="0" w:space="0" w:color="auto"/>
        <w:bottom w:val="none" w:sz="0" w:space="0" w:color="auto"/>
        <w:right w:val="none" w:sz="0" w:space="0" w:color="auto"/>
      </w:divBdr>
    </w:div>
    <w:div w:id="893538569">
      <w:bodyDiv w:val="1"/>
      <w:marLeft w:val="0"/>
      <w:marRight w:val="0"/>
      <w:marTop w:val="0"/>
      <w:marBottom w:val="0"/>
      <w:divBdr>
        <w:top w:val="none" w:sz="0" w:space="0" w:color="auto"/>
        <w:left w:val="none" w:sz="0" w:space="0" w:color="auto"/>
        <w:bottom w:val="none" w:sz="0" w:space="0" w:color="auto"/>
        <w:right w:val="none" w:sz="0" w:space="0" w:color="auto"/>
      </w:divBdr>
    </w:div>
    <w:div w:id="895363002">
      <w:bodyDiv w:val="1"/>
      <w:marLeft w:val="0"/>
      <w:marRight w:val="0"/>
      <w:marTop w:val="0"/>
      <w:marBottom w:val="0"/>
      <w:divBdr>
        <w:top w:val="none" w:sz="0" w:space="0" w:color="auto"/>
        <w:left w:val="none" w:sz="0" w:space="0" w:color="auto"/>
        <w:bottom w:val="none" w:sz="0" w:space="0" w:color="auto"/>
        <w:right w:val="none" w:sz="0" w:space="0" w:color="auto"/>
      </w:divBdr>
    </w:div>
    <w:div w:id="897134935">
      <w:bodyDiv w:val="1"/>
      <w:marLeft w:val="0"/>
      <w:marRight w:val="0"/>
      <w:marTop w:val="0"/>
      <w:marBottom w:val="0"/>
      <w:divBdr>
        <w:top w:val="none" w:sz="0" w:space="0" w:color="auto"/>
        <w:left w:val="none" w:sz="0" w:space="0" w:color="auto"/>
        <w:bottom w:val="none" w:sz="0" w:space="0" w:color="auto"/>
        <w:right w:val="none" w:sz="0" w:space="0" w:color="auto"/>
      </w:divBdr>
    </w:div>
    <w:div w:id="904486988">
      <w:bodyDiv w:val="1"/>
      <w:marLeft w:val="0"/>
      <w:marRight w:val="0"/>
      <w:marTop w:val="0"/>
      <w:marBottom w:val="0"/>
      <w:divBdr>
        <w:top w:val="none" w:sz="0" w:space="0" w:color="auto"/>
        <w:left w:val="none" w:sz="0" w:space="0" w:color="auto"/>
        <w:bottom w:val="none" w:sz="0" w:space="0" w:color="auto"/>
        <w:right w:val="none" w:sz="0" w:space="0" w:color="auto"/>
      </w:divBdr>
    </w:div>
    <w:div w:id="905072384">
      <w:bodyDiv w:val="1"/>
      <w:marLeft w:val="0"/>
      <w:marRight w:val="0"/>
      <w:marTop w:val="0"/>
      <w:marBottom w:val="0"/>
      <w:divBdr>
        <w:top w:val="none" w:sz="0" w:space="0" w:color="auto"/>
        <w:left w:val="none" w:sz="0" w:space="0" w:color="auto"/>
        <w:bottom w:val="none" w:sz="0" w:space="0" w:color="auto"/>
        <w:right w:val="none" w:sz="0" w:space="0" w:color="auto"/>
      </w:divBdr>
    </w:div>
    <w:div w:id="911308760">
      <w:bodyDiv w:val="1"/>
      <w:marLeft w:val="0"/>
      <w:marRight w:val="0"/>
      <w:marTop w:val="0"/>
      <w:marBottom w:val="0"/>
      <w:divBdr>
        <w:top w:val="none" w:sz="0" w:space="0" w:color="auto"/>
        <w:left w:val="none" w:sz="0" w:space="0" w:color="auto"/>
        <w:bottom w:val="none" w:sz="0" w:space="0" w:color="auto"/>
        <w:right w:val="none" w:sz="0" w:space="0" w:color="auto"/>
      </w:divBdr>
    </w:div>
    <w:div w:id="913317288">
      <w:bodyDiv w:val="1"/>
      <w:marLeft w:val="0"/>
      <w:marRight w:val="0"/>
      <w:marTop w:val="0"/>
      <w:marBottom w:val="0"/>
      <w:divBdr>
        <w:top w:val="none" w:sz="0" w:space="0" w:color="auto"/>
        <w:left w:val="none" w:sz="0" w:space="0" w:color="auto"/>
        <w:bottom w:val="none" w:sz="0" w:space="0" w:color="auto"/>
        <w:right w:val="none" w:sz="0" w:space="0" w:color="auto"/>
      </w:divBdr>
    </w:div>
    <w:div w:id="914818171">
      <w:bodyDiv w:val="1"/>
      <w:marLeft w:val="0"/>
      <w:marRight w:val="0"/>
      <w:marTop w:val="0"/>
      <w:marBottom w:val="0"/>
      <w:divBdr>
        <w:top w:val="none" w:sz="0" w:space="0" w:color="auto"/>
        <w:left w:val="none" w:sz="0" w:space="0" w:color="auto"/>
        <w:bottom w:val="none" w:sz="0" w:space="0" w:color="auto"/>
        <w:right w:val="none" w:sz="0" w:space="0" w:color="auto"/>
      </w:divBdr>
    </w:div>
    <w:div w:id="915091491">
      <w:bodyDiv w:val="1"/>
      <w:marLeft w:val="0"/>
      <w:marRight w:val="0"/>
      <w:marTop w:val="0"/>
      <w:marBottom w:val="0"/>
      <w:divBdr>
        <w:top w:val="none" w:sz="0" w:space="0" w:color="auto"/>
        <w:left w:val="none" w:sz="0" w:space="0" w:color="auto"/>
        <w:bottom w:val="none" w:sz="0" w:space="0" w:color="auto"/>
        <w:right w:val="none" w:sz="0" w:space="0" w:color="auto"/>
      </w:divBdr>
    </w:div>
    <w:div w:id="916866474">
      <w:bodyDiv w:val="1"/>
      <w:marLeft w:val="0"/>
      <w:marRight w:val="0"/>
      <w:marTop w:val="0"/>
      <w:marBottom w:val="0"/>
      <w:divBdr>
        <w:top w:val="none" w:sz="0" w:space="0" w:color="auto"/>
        <w:left w:val="none" w:sz="0" w:space="0" w:color="auto"/>
        <w:bottom w:val="none" w:sz="0" w:space="0" w:color="auto"/>
        <w:right w:val="none" w:sz="0" w:space="0" w:color="auto"/>
      </w:divBdr>
    </w:div>
    <w:div w:id="919292853">
      <w:bodyDiv w:val="1"/>
      <w:marLeft w:val="0"/>
      <w:marRight w:val="0"/>
      <w:marTop w:val="0"/>
      <w:marBottom w:val="0"/>
      <w:divBdr>
        <w:top w:val="none" w:sz="0" w:space="0" w:color="auto"/>
        <w:left w:val="none" w:sz="0" w:space="0" w:color="auto"/>
        <w:bottom w:val="none" w:sz="0" w:space="0" w:color="auto"/>
        <w:right w:val="none" w:sz="0" w:space="0" w:color="auto"/>
      </w:divBdr>
    </w:div>
    <w:div w:id="924723496">
      <w:bodyDiv w:val="1"/>
      <w:marLeft w:val="0"/>
      <w:marRight w:val="0"/>
      <w:marTop w:val="0"/>
      <w:marBottom w:val="0"/>
      <w:divBdr>
        <w:top w:val="none" w:sz="0" w:space="0" w:color="auto"/>
        <w:left w:val="none" w:sz="0" w:space="0" w:color="auto"/>
        <w:bottom w:val="none" w:sz="0" w:space="0" w:color="auto"/>
        <w:right w:val="none" w:sz="0" w:space="0" w:color="auto"/>
      </w:divBdr>
    </w:div>
    <w:div w:id="927226312">
      <w:bodyDiv w:val="1"/>
      <w:marLeft w:val="0"/>
      <w:marRight w:val="0"/>
      <w:marTop w:val="0"/>
      <w:marBottom w:val="0"/>
      <w:divBdr>
        <w:top w:val="none" w:sz="0" w:space="0" w:color="auto"/>
        <w:left w:val="none" w:sz="0" w:space="0" w:color="auto"/>
        <w:bottom w:val="none" w:sz="0" w:space="0" w:color="auto"/>
        <w:right w:val="none" w:sz="0" w:space="0" w:color="auto"/>
      </w:divBdr>
    </w:div>
    <w:div w:id="927544698">
      <w:bodyDiv w:val="1"/>
      <w:marLeft w:val="0"/>
      <w:marRight w:val="0"/>
      <w:marTop w:val="0"/>
      <w:marBottom w:val="0"/>
      <w:divBdr>
        <w:top w:val="none" w:sz="0" w:space="0" w:color="auto"/>
        <w:left w:val="none" w:sz="0" w:space="0" w:color="auto"/>
        <w:bottom w:val="none" w:sz="0" w:space="0" w:color="auto"/>
        <w:right w:val="none" w:sz="0" w:space="0" w:color="auto"/>
      </w:divBdr>
    </w:div>
    <w:div w:id="933321719">
      <w:bodyDiv w:val="1"/>
      <w:marLeft w:val="0"/>
      <w:marRight w:val="0"/>
      <w:marTop w:val="0"/>
      <w:marBottom w:val="0"/>
      <w:divBdr>
        <w:top w:val="none" w:sz="0" w:space="0" w:color="auto"/>
        <w:left w:val="none" w:sz="0" w:space="0" w:color="auto"/>
        <w:bottom w:val="none" w:sz="0" w:space="0" w:color="auto"/>
        <w:right w:val="none" w:sz="0" w:space="0" w:color="auto"/>
      </w:divBdr>
    </w:div>
    <w:div w:id="934509442">
      <w:bodyDiv w:val="1"/>
      <w:marLeft w:val="0"/>
      <w:marRight w:val="0"/>
      <w:marTop w:val="0"/>
      <w:marBottom w:val="0"/>
      <w:divBdr>
        <w:top w:val="none" w:sz="0" w:space="0" w:color="auto"/>
        <w:left w:val="none" w:sz="0" w:space="0" w:color="auto"/>
        <w:bottom w:val="none" w:sz="0" w:space="0" w:color="auto"/>
        <w:right w:val="none" w:sz="0" w:space="0" w:color="auto"/>
      </w:divBdr>
    </w:div>
    <w:div w:id="935140583">
      <w:bodyDiv w:val="1"/>
      <w:marLeft w:val="0"/>
      <w:marRight w:val="0"/>
      <w:marTop w:val="0"/>
      <w:marBottom w:val="0"/>
      <w:divBdr>
        <w:top w:val="none" w:sz="0" w:space="0" w:color="auto"/>
        <w:left w:val="none" w:sz="0" w:space="0" w:color="auto"/>
        <w:bottom w:val="none" w:sz="0" w:space="0" w:color="auto"/>
        <w:right w:val="none" w:sz="0" w:space="0" w:color="auto"/>
      </w:divBdr>
    </w:div>
    <w:div w:id="935867873">
      <w:bodyDiv w:val="1"/>
      <w:marLeft w:val="0"/>
      <w:marRight w:val="0"/>
      <w:marTop w:val="0"/>
      <w:marBottom w:val="0"/>
      <w:divBdr>
        <w:top w:val="none" w:sz="0" w:space="0" w:color="auto"/>
        <w:left w:val="none" w:sz="0" w:space="0" w:color="auto"/>
        <w:bottom w:val="none" w:sz="0" w:space="0" w:color="auto"/>
        <w:right w:val="none" w:sz="0" w:space="0" w:color="auto"/>
      </w:divBdr>
    </w:div>
    <w:div w:id="936133974">
      <w:bodyDiv w:val="1"/>
      <w:marLeft w:val="0"/>
      <w:marRight w:val="0"/>
      <w:marTop w:val="0"/>
      <w:marBottom w:val="0"/>
      <w:divBdr>
        <w:top w:val="none" w:sz="0" w:space="0" w:color="auto"/>
        <w:left w:val="none" w:sz="0" w:space="0" w:color="auto"/>
        <w:bottom w:val="none" w:sz="0" w:space="0" w:color="auto"/>
        <w:right w:val="none" w:sz="0" w:space="0" w:color="auto"/>
      </w:divBdr>
    </w:div>
    <w:div w:id="941765523">
      <w:bodyDiv w:val="1"/>
      <w:marLeft w:val="0"/>
      <w:marRight w:val="0"/>
      <w:marTop w:val="0"/>
      <w:marBottom w:val="0"/>
      <w:divBdr>
        <w:top w:val="none" w:sz="0" w:space="0" w:color="auto"/>
        <w:left w:val="none" w:sz="0" w:space="0" w:color="auto"/>
        <w:bottom w:val="none" w:sz="0" w:space="0" w:color="auto"/>
        <w:right w:val="none" w:sz="0" w:space="0" w:color="auto"/>
      </w:divBdr>
    </w:div>
    <w:div w:id="942686306">
      <w:bodyDiv w:val="1"/>
      <w:marLeft w:val="0"/>
      <w:marRight w:val="0"/>
      <w:marTop w:val="0"/>
      <w:marBottom w:val="0"/>
      <w:divBdr>
        <w:top w:val="none" w:sz="0" w:space="0" w:color="auto"/>
        <w:left w:val="none" w:sz="0" w:space="0" w:color="auto"/>
        <w:bottom w:val="none" w:sz="0" w:space="0" w:color="auto"/>
        <w:right w:val="none" w:sz="0" w:space="0" w:color="auto"/>
      </w:divBdr>
    </w:div>
    <w:div w:id="943221128">
      <w:bodyDiv w:val="1"/>
      <w:marLeft w:val="0"/>
      <w:marRight w:val="0"/>
      <w:marTop w:val="0"/>
      <w:marBottom w:val="0"/>
      <w:divBdr>
        <w:top w:val="none" w:sz="0" w:space="0" w:color="auto"/>
        <w:left w:val="none" w:sz="0" w:space="0" w:color="auto"/>
        <w:bottom w:val="none" w:sz="0" w:space="0" w:color="auto"/>
        <w:right w:val="none" w:sz="0" w:space="0" w:color="auto"/>
      </w:divBdr>
      <w:divsChild>
        <w:div w:id="1476220400">
          <w:marLeft w:val="480"/>
          <w:marRight w:val="0"/>
          <w:marTop w:val="0"/>
          <w:marBottom w:val="0"/>
          <w:divBdr>
            <w:top w:val="none" w:sz="0" w:space="0" w:color="auto"/>
            <w:left w:val="none" w:sz="0" w:space="0" w:color="auto"/>
            <w:bottom w:val="none" w:sz="0" w:space="0" w:color="auto"/>
            <w:right w:val="none" w:sz="0" w:space="0" w:color="auto"/>
          </w:divBdr>
        </w:div>
        <w:div w:id="1880359425">
          <w:marLeft w:val="480"/>
          <w:marRight w:val="0"/>
          <w:marTop w:val="0"/>
          <w:marBottom w:val="0"/>
          <w:divBdr>
            <w:top w:val="none" w:sz="0" w:space="0" w:color="auto"/>
            <w:left w:val="none" w:sz="0" w:space="0" w:color="auto"/>
            <w:bottom w:val="none" w:sz="0" w:space="0" w:color="auto"/>
            <w:right w:val="none" w:sz="0" w:space="0" w:color="auto"/>
          </w:divBdr>
        </w:div>
        <w:div w:id="1789012494">
          <w:marLeft w:val="480"/>
          <w:marRight w:val="0"/>
          <w:marTop w:val="0"/>
          <w:marBottom w:val="0"/>
          <w:divBdr>
            <w:top w:val="none" w:sz="0" w:space="0" w:color="auto"/>
            <w:left w:val="none" w:sz="0" w:space="0" w:color="auto"/>
            <w:bottom w:val="none" w:sz="0" w:space="0" w:color="auto"/>
            <w:right w:val="none" w:sz="0" w:space="0" w:color="auto"/>
          </w:divBdr>
        </w:div>
        <w:div w:id="2035038247">
          <w:marLeft w:val="480"/>
          <w:marRight w:val="0"/>
          <w:marTop w:val="0"/>
          <w:marBottom w:val="0"/>
          <w:divBdr>
            <w:top w:val="none" w:sz="0" w:space="0" w:color="auto"/>
            <w:left w:val="none" w:sz="0" w:space="0" w:color="auto"/>
            <w:bottom w:val="none" w:sz="0" w:space="0" w:color="auto"/>
            <w:right w:val="none" w:sz="0" w:space="0" w:color="auto"/>
          </w:divBdr>
        </w:div>
        <w:div w:id="1471819883">
          <w:marLeft w:val="480"/>
          <w:marRight w:val="0"/>
          <w:marTop w:val="0"/>
          <w:marBottom w:val="0"/>
          <w:divBdr>
            <w:top w:val="none" w:sz="0" w:space="0" w:color="auto"/>
            <w:left w:val="none" w:sz="0" w:space="0" w:color="auto"/>
            <w:bottom w:val="none" w:sz="0" w:space="0" w:color="auto"/>
            <w:right w:val="none" w:sz="0" w:space="0" w:color="auto"/>
          </w:divBdr>
        </w:div>
        <w:div w:id="25524501">
          <w:marLeft w:val="480"/>
          <w:marRight w:val="0"/>
          <w:marTop w:val="0"/>
          <w:marBottom w:val="0"/>
          <w:divBdr>
            <w:top w:val="none" w:sz="0" w:space="0" w:color="auto"/>
            <w:left w:val="none" w:sz="0" w:space="0" w:color="auto"/>
            <w:bottom w:val="none" w:sz="0" w:space="0" w:color="auto"/>
            <w:right w:val="none" w:sz="0" w:space="0" w:color="auto"/>
          </w:divBdr>
        </w:div>
        <w:div w:id="1180387494">
          <w:marLeft w:val="480"/>
          <w:marRight w:val="0"/>
          <w:marTop w:val="0"/>
          <w:marBottom w:val="0"/>
          <w:divBdr>
            <w:top w:val="none" w:sz="0" w:space="0" w:color="auto"/>
            <w:left w:val="none" w:sz="0" w:space="0" w:color="auto"/>
            <w:bottom w:val="none" w:sz="0" w:space="0" w:color="auto"/>
            <w:right w:val="none" w:sz="0" w:space="0" w:color="auto"/>
          </w:divBdr>
        </w:div>
        <w:div w:id="818569028">
          <w:marLeft w:val="480"/>
          <w:marRight w:val="0"/>
          <w:marTop w:val="0"/>
          <w:marBottom w:val="0"/>
          <w:divBdr>
            <w:top w:val="none" w:sz="0" w:space="0" w:color="auto"/>
            <w:left w:val="none" w:sz="0" w:space="0" w:color="auto"/>
            <w:bottom w:val="none" w:sz="0" w:space="0" w:color="auto"/>
            <w:right w:val="none" w:sz="0" w:space="0" w:color="auto"/>
          </w:divBdr>
        </w:div>
        <w:div w:id="1561020422">
          <w:marLeft w:val="480"/>
          <w:marRight w:val="0"/>
          <w:marTop w:val="0"/>
          <w:marBottom w:val="0"/>
          <w:divBdr>
            <w:top w:val="none" w:sz="0" w:space="0" w:color="auto"/>
            <w:left w:val="none" w:sz="0" w:space="0" w:color="auto"/>
            <w:bottom w:val="none" w:sz="0" w:space="0" w:color="auto"/>
            <w:right w:val="none" w:sz="0" w:space="0" w:color="auto"/>
          </w:divBdr>
        </w:div>
        <w:div w:id="697242288">
          <w:marLeft w:val="480"/>
          <w:marRight w:val="0"/>
          <w:marTop w:val="0"/>
          <w:marBottom w:val="0"/>
          <w:divBdr>
            <w:top w:val="none" w:sz="0" w:space="0" w:color="auto"/>
            <w:left w:val="none" w:sz="0" w:space="0" w:color="auto"/>
            <w:bottom w:val="none" w:sz="0" w:space="0" w:color="auto"/>
            <w:right w:val="none" w:sz="0" w:space="0" w:color="auto"/>
          </w:divBdr>
        </w:div>
        <w:div w:id="1976061493">
          <w:marLeft w:val="480"/>
          <w:marRight w:val="0"/>
          <w:marTop w:val="0"/>
          <w:marBottom w:val="0"/>
          <w:divBdr>
            <w:top w:val="none" w:sz="0" w:space="0" w:color="auto"/>
            <w:left w:val="none" w:sz="0" w:space="0" w:color="auto"/>
            <w:bottom w:val="none" w:sz="0" w:space="0" w:color="auto"/>
            <w:right w:val="none" w:sz="0" w:space="0" w:color="auto"/>
          </w:divBdr>
        </w:div>
        <w:div w:id="1456633570">
          <w:marLeft w:val="480"/>
          <w:marRight w:val="0"/>
          <w:marTop w:val="0"/>
          <w:marBottom w:val="0"/>
          <w:divBdr>
            <w:top w:val="none" w:sz="0" w:space="0" w:color="auto"/>
            <w:left w:val="none" w:sz="0" w:space="0" w:color="auto"/>
            <w:bottom w:val="none" w:sz="0" w:space="0" w:color="auto"/>
            <w:right w:val="none" w:sz="0" w:space="0" w:color="auto"/>
          </w:divBdr>
        </w:div>
        <w:div w:id="1687363681">
          <w:marLeft w:val="480"/>
          <w:marRight w:val="0"/>
          <w:marTop w:val="0"/>
          <w:marBottom w:val="0"/>
          <w:divBdr>
            <w:top w:val="none" w:sz="0" w:space="0" w:color="auto"/>
            <w:left w:val="none" w:sz="0" w:space="0" w:color="auto"/>
            <w:bottom w:val="none" w:sz="0" w:space="0" w:color="auto"/>
            <w:right w:val="none" w:sz="0" w:space="0" w:color="auto"/>
          </w:divBdr>
        </w:div>
        <w:div w:id="1117987349">
          <w:marLeft w:val="480"/>
          <w:marRight w:val="0"/>
          <w:marTop w:val="0"/>
          <w:marBottom w:val="0"/>
          <w:divBdr>
            <w:top w:val="none" w:sz="0" w:space="0" w:color="auto"/>
            <w:left w:val="none" w:sz="0" w:space="0" w:color="auto"/>
            <w:bottom w:val="none" w:sz="0" w:space="0" w:color="auto"/>
            <w:right w:val="none" w:sz="0" w:space="0" w:color="auto"/>
          </w:divBdr>
        </w:div>
        <w:div w:id="545684126">
          <w:marLeft w:val="480"/>
          <w:marRight w:val="0"/>
          <w:marTop w:val="0"/>
          <w:marBottom w:val="0"/>
          <w:divBdr>
            <w:top w:val="none" w:sz="0" w:space="0" w:color="auto"/>
            <w:left w:val="none" w:sz="0" w:space="0" w:color="auto"/>
            <w:bottom w:val="none" w:sz="0" w:space="0" w:color="auto"/>
            <w:right w:val="none" w:sz="0" w:space="0" w:color="auto"/>
          </w:divBdr>
        </w:div>
        <w:div w:id="584916517">
          <w:marLeft w:val="480"/>
          <w:marRight w:val="0"/>
          <w:marTop w:val="0"/>
          <w:marBottom w:val="0"/>
          <w:divBdr>
            <w:top w:val="none" w:sz="0" w:space="0" w:color="auto"/>
            <w:left w:val="none" w:sz="0" w:space="0" w:color="auto"/>
            <w:bottom w:val="none" w:sz="0" w:space="0" w:color="auto"/>
            <w:right w:val="none" w:sz="0" w:space="0" w:color="auto"/>
          </w:divBdr>
        </w:div>
        <w:div w:id="21445142">
          <w:marLeft w:val="480"/>
          <w:marRight w:val="0"/>
          <w:marTop w:val="0"/>
          <w:marBottom w:val="0"/>
          <w:divBdr>
            <w:top w:val="none" w:sz="0" w:space="0" w:color="auto"/>
            <w:left w:val="none" w:sz="0" w:space="0" w:color="auto"/>
            <w:bottom w:val="none" w:sz="0" w:space="0" w:color="auto"/>
            <w:right w:val="none" w:sz="0" w:space="0" w:color="auto"/>
          </w:divBdr>
        </w:div>
        <w:div w:id="1843935706">
          <w:marLeft w:val="480"/>
          <w:marRight w:val="0"/>
          <w:marTop w:val="0"/>
          <w:marBottom w:val="0"/>
          <w:divBdr>
            <w:top w:val="none" w:sz="0" w:space="0" w:color="auto"/>
            <w:left w:val="none" w:sz="0" w:space="0" w:color="auto"/>
            <w:bottom w:val="none" w:sz="0" w:space="0" w:color="auto"/>
            <w:right w:val="none" w:sz="0" w:space="0" w:color="auto"/>
          </w:divBdr>
        </w:div>
        <w:div w:id="176044289">
          <w:marLeft w:val="480"/>
          <w:marRight w:val="0"/>
          <w:marTop w:val="0"/>
          <w:marBottom w:val="0"/>
          <w:divBdr>
            <w:top w:val="none" w:sz="0" w:space="0" w:color="auto"/>
            <w:left w:val="none" w:sz="0" w:space="0" w:color="auto"/>
            <w:bottom w:val="none" w:sz="0" w:space="0" w:color="auto"/>
            <w:right w:val="none" w:sz="0" w:space="0" w:color="auto"/>
          </w:divBdr>
        </w:div>
        <w:div w:id="1906337913">
          <w:marLeft w:val="480"/>
          <w:marRight w:val="0"/>
          <w:marTop w:val="0"/>
          <w:marBottom w:val="0"/>
          <w:divBdr>
            <w:top w:val="none" w:sz="0" w:space="0" w:color="auto"/>
            <w:left w:val="none" w:sz="0" w:space="0" w:color="auto"/>
            <w:bottom w:val="none" w:sz="0" w:space="0" w:color="auto"/>
            <w:right w:val="none" w:sz="0" w:space="0" w:color="auto"/>
          </w:divBdr>
        </w:div>
        <w:div w:id="258026198">
          <w:marLeft w:val="480"/>
          <w:marRight w:val="0"/>
          <w:marTop w:val="0"/>
          <w:marBottom w:val="0"/>
          <w:divBdr>
            <w:top w:val="none" w:sz="0" w:space="0" w:color="auto"/>
            <w:left w:val="none" w:sz="0" w:space="0" w:color="auto"/>
            <w:bottom w:val="none" w:sz="0" w:space="0" w:color="auto"/>
            <w:right w:val="none" w:sz="0" w:space="0" w:color="auto"/>
          </w:divBdr>
        </w:div>
        <w:div w:id="1675915411">
          <w:marLeft w:val="480"/>
          <w:marRight w:val="0"/>
          <w:marTop w:val="0"/>
          <w:marBottom w:val="0"/>
          <w:divBdr>
            <w:top w:val="none" w:sz="0" w:space="0" w:color="auto"/>
            <w:left w:val="none" w:sz="0" w:space="0" w:color="auto"/>
            <w:bottom w:val="none" w:sz="0" w:space="0" w:color="auto"/>
            <w:right w:val="none" w:sz="0" w:space="0" w:color="auto"/>
          </w:divBdr>
        </w:div>
        <w:div w:id="1891648198">
          <w:marLeft w:val="480"/>
          <w:marRight w:val="0"/>
          <w:marTop w:val="0"/>
          <w:marBottom w:val="0"/>
          <w:divBdr>
            <w:top w:val="none" w:sz="0" w:space="0" w:color="auto"/>
            <w:left w:val="none" w:sz="0" w:space="0" w:color="auto"/>
            <w:bottom w:val="none" w:sz="0" w:space="0" w:color="auto"/>
            <w:right w:val="none" w:sz="0" w:space="0" w:color="auto"/>
          </w:divBdr>
        </w:div>
        <w:div w:id="797458183">
          <w:marLeft w:val="480"/>
          <w:marRight w:val="0"/>
          <w:marTop w:val="0"/>
          <w:marBottom w:val="0"/>
          <w:divBdr>
            <w:top w:val="none" w:sz="0" w:space="0" w:color="auto"/>
            <w:left w:val="none" w:sz="0" w:space="0" w:color="auto"/>
            <w:bottom w:val="none" w:sz="0" w:space="0" w:color="auto"/>
            <w:right w:val="none" w:sz="0" w:space="0" w:color="auto"/>
          </w:divBdr>
        </w:div>
        <w:div w:id="1999376927">
          <w:marLeft w:val="480"/>
          <w:marRight w:val="0"/>
          <w:marTop w:val="0"/>
          <w:marBottom w:val="0"/>
          <w:divBdr>
            <w:top w:val="none" w:sz="0" w:space="0" w:color="auto"/>
            <w:left w:val="none" w:sz="0" w:space="0" w:color="auto"/>
            <w:bottom w:val="none" w:sz="0" w:space="0" w:color="auto"/>
            <w:right w:val="none" w:sz="0" w:space="0" w:color="auto"/>
          </w:divBdr>
        </w:div>
        <w:div w:id="852887715">
          <w:marLeft w:val="480"/>
          <w:marRight w:val="0"/>
          <w:marTop w:val="0"/>
          <w:marBottom w:val="0"/>
          <w:divBdr>
            <w:top w:val="none" w:sz="0" w:space="0" w:color="auto"/>
            <w:left w:val="none" w:sz="0" w:space="0" w:color="auto"/>
            <w:bottom w:val="none" w:sz="0" w:space="0" w:color="auto"/>
            <w:right w:val="none" w:sz="0" w:space="0" w:color="auto"/>
          </w:divBdr>
        </w:div>
        <w:div w:id="1305702293">
          <w:marLeft w:val="480"/>
          <w:marRight w:val="0"/>
          <w:marTop w:val="0"/>
          <w:marBottom w:val="0"/>
          <w:divBdr>
            <w:top w:val="none" w:sz="0" w:space="0" w:color="auto"/>
            <w:left w:val="none" w:sz="0" w:space="0" w:color="auto"/>
            <w:bottom w:val="none" w:sz="0" w:space="0" w:color="auto"/>
            <w:right w:val="none" w:sz="0" w:space="0" w:color="auto"/>
          </w:divBdr>
        </w:div>
        <w:div w:id="1254783634">
          <w:marLeft w:val="480"/>
          <w:marRight w:val="0"/>
          <w:marTop w:val="0"/>
          <w:marBottom w:val="0"/>
          <w:divBdr>
            <w:top w:val="none" w:sz="0" w:space="0" w:color="auto"/>
            <w:left w:val="none" w:sz="0" w:space="0" w:color="auto"/>
            <w:bottom w:val="none" w:sz="0" w:space="0" w:color="auto"/>
            <w:right w:val="none" w:sz="0" w:space="0" w:color="auto"/>
          </w:divBdr>
        </w:div>
        <w:div w:id="1306156967">
          <w:marLeft w:val="480"/>
          <w:marRight w:val="0"/>
          <w:marTop w:val="0"/>
          <w:marBottom w:val="0"/>
          <w:divBdr>
            <w:top w:val="none" w:sz="0" w:space="0" w:color="auto"/>
            <w:left w:val="none" w:sz="0" w:space="0" w:color="auto"/>
            <w:bottom w:val="none" w:sz="0" w:space="0" w:color="auto"/>
            <w:right w:val="none" w:sz="0" w:space="0" w:color="auto"/>
          </w:divBdr>
        </w:div>
        <w:div w:id="980380991">
          <w:marLeft w:val="480"/>
          <w:marRight w:val="0"/>
          <w:marTop w:val="0"/>
          <w:marBottom w:val="0"/>
          <w:divBdr>
            <w:top w:val="none" w:sz="0" w:space="0" w:color="auto"/>
            <w:left w:val="none" w:sz="0" w:space="0" w:color="auto"/>
            <w:bottom w:val="none" w:sz="0" w:space="0" w:color="auto"/>
            <w:right w:val="none" w:sz="0" w:space="0" w:color="auto"/>
          </w:divBdr>
        </w:div>
        <w:div w:id="675034397">
          <w:marLeft w:val="480"/>
          <w:marRight w:val="0"/>
          <w:marTop w:val="0"/>
          <w:marBottom w:val="0"/>
          <w:divBdr>
            <w:top w:val="none" w:sz="0" w:space="0" w:color="auto"/>
            <w:left w:val="none" w:sz="0" w:space="0" w:color="auto"/>
            <w:bottom w:val="none" w:sz="0" w:space="0" w:color="auto"/>
            <w:right w:val="none" w:sz="0" w:space="0" w:color="auto"/>
          </w:divBdr>
        </w:div>
        <w:div w:id="1098449671">
          <w:marLeft w:val="480"/>
          <w:marRight w:val="0"/>
          <w:marTop w:val="0"/>
          <w:marBottom w:val="0"/>
          <w:divBdr>
            <w:top w:val="none" w:sz="0" w:space="0" w:color="auto"/>
            <w:left w:val="none" w:sz="0" w:space="0" w:color="auto"/>
            <w:bottom w:val="none" w:sz="0" w:space="0" w:color="auto"/>
            <w:right w:val="none" w:sz="0" w:space="0" w:color="auto"/>
          </w:divBdr>
        </w:div>
      </w:divsChild>
    </w:div>
    <w:div w:id="944115501">
      <w:bodyDiv w:val="1"/>
      <w:marLeft w:val="0"/>
      <w:marRight w:val="0"/>
      <w:marTop w:val="0"/>
      <w:marBottom w:val="0"/>
      <w:divBdr>
        <w:top w:val="none" w:sz="0" w:space="0" w:color="auto"/>
        <w:left w:val="none" w:sz="0" w:space="0" w:color="auto"/>
        <w:bottom w:val="none" w:sz="0" w:space="0" w:color="auto"/>
        <w:right w:val="none" w:sz="0" w:space="0" w:color="auto"/>
      </w:divBdr>
    </w:div>
    <w:div w:id="945624032">
      <w:bodyDiv w:val="1"/>
      <w:marLeft w:val="0"/>
      <w:marRight w:val="0"/>
      <w:marTop w:val="0"/>
      <w:marBottom w:val="0"/>
      <w:divBdr>
        <w:top w:val="none" w:sz="0" w:space="0" w:color="auto"/>
        <w:left w:val="none" w:sz="0" w:space="0" w:color="auto"/>
        <w:bottom w:val="none" w:sz="0" w:space="0" w:color="auto"/>
        <w:right w:val="none" w:sz="0" w:space="0" w:color="auto"/>
      </w:divBdr>
    </w:div>
    <w:div w:id="947809058">
      <w:bodyDiv w:val="1"/>
      <w:marLeft w:val="0"/>
      <w:marRight w:val="0"/>
      <w:marTop w:val="0"/>
      <w:marBottom w:val="0"/>
      <w:divBdr>
        <w:top w:val="none" w:sz="0" w:space="0" w:color="auto"/>
        <w:left w:val="none" w:sz="0" w:space="0" w:color="auto"/>
        <w:bottom w:val="none" w:sz="0" w:space="0" w:color="auto"/>
        <w:right w:val="none" w:sz="0" w:space="0" w:color="auto"/>
      </w:divBdr>
    </w:div>
    <w:div w:id="950815528">
      <w:bodyDiv w:val="1"/>
      <w:marLeft w:val="0"/>
      <w:marRight w:val="0"/>
      <w:marTop w:val="0"/>
      <w:marBottom w:val="0"/>
      <w:divBdr>
        <w:top w:val="none" w:sz="0" w:space="0" w:color="auto"/>
        <w:left w:val="none" w:sz="0" w:space="0" w:color="auto"/>
        <w:bottom w:val="none" w:sz="0" w:space="0" w:color="auto"/>
        <w:right w:val="none" w:sz="0" w:space="0" w:color="auto"/>
      </w:divBdr>
    </w:div>
    <w:div w:id="950820831">
      <w:bodyDiv w:val="1"/>
      <w:marLeft w:val="0"/>
      <w:marRight w:val="0"/>
      <w:marTop w:val="0"/>
      <w:marBottom w:val="0"/>
      <w:divBdr>
        <w:top w:val="none" w:sz="0" w:space="0" w:color="auto"/>
        <w:left w:val="none" w:sz="0" w:space="0" w:color="auto"/>
        <w:bottom w:val="none" w:sz="0" w:space="0" w:color="auto"/>
        <w:right w:val="none" w:sz="0" w:space="0" w:color="auto"/>
      </w:divBdr>
    </w:div>
    <w:div w:id="955404692">
      <w:bodyDiv w:val="1"/>
      <w:marLeft w:val="0"/>
      <w:marRight w:val="0"/>
      <w:marTop w:val="0"/>
      <w:marBottom w:val="0"/>
      <w:divBdr>
        <w:top w:val="none" w:sz="0" w:space="0" w:color="auto"/>
        <w:left w:val="none" w:sz="0" w:space="0" w:color="auto"/>
        <w:bottom w:val="none" w:sz="0" w:space="0" w:color="auto"/>
        <w:right w:val="none" w:sz="0" w:space="0" w:color="auto"/>
      </w:divBdr>
    </w:div>
    <w:div w:id="959531668">
      <w:bodyDiv w:val="1"/>
      <w:marLeft w:val="0"/>
      <w:marRight w:val="0"/>
      <w:marTop w:val="0"/>
      <w:marBottom w:val="0"/>
      <w:divBdr>
        <w:top w:val="none" w:sz="0" w:space="0" w:color="auto"/>
        <w:left w:val="none" w:sz="0" w:space="0" w:color="auto"/>
        <w:bottom w:val="none" w:sz="0" w:space="0" w:color="auto"/>
        <w:right w:val="none" w:sz="0" w:space="0" w:color="auto"/>
      </w:divBdr>
    </w:div>
    <w:div w:id="964195587">
      <w:bodyDiv w:val="1"/>
      <w:marLeft w:val="0"/>
      <w:marRight w:val="0"/>
      <w:marTop w:val="0"/>
      <w:marBottom w:val="0"/>
      <w:divBdr>
        <w:top w:val="none" w:sz="0" w:space="0" w:color="auto"/>
        <w:left w:val="none" w:sz="0" w:space="0" w:color="auto"/>
        <w:bottom w:val="none" w:sz="0" w:space="0" w:color="auto"/>
        <w:right w:val="none" w:sz="0" w:space="0" w:color="auto"/>
      </w:divBdr>
    </w:div>
    <w:div w:id="969944436">
      <w:bodyDiv w:val="1"/>
      <w:marLeft w:val="0"/>
      <w:marRight w:val="0"/>
      <w:marTop w:val="0"/>
      <w:marBottom w:val="0"/>
      <w:divBdr>
        <w:top w:val="none" w:sz="0" w:space="0" w:color="auto"/>
        <w:left w:val="none" w:sz="0" w:space="0" w:color="auto"/>
        <w:bottom w:val="none" w:sz="0" w:space="0" w:color="auto"/>
        <w:right w:val="none" w:sz="0" w:space="0" w:color="auto"/>
      </w:divBdr>
      <w:divsChild>
        <w:div w:id="410393919">
          <w:marLeft w:val="480"/>
          <w:marRight w:val="0"/>
          <w:marTop w:val="0"/>
          <w:marBottom w:val="0"/>
          <w:divBdr>
            <w:top w:val="none" w:sz="0" w:space="0" w:color="auto"/>
            <w:left w:val="none" w:sz="0" w:space="0" w:color="auto"/>
            <w:bottom w:val="none" w:sz="0" w:space="0" w:color="auto"/>
            <w:right w:val="none" w:sz="0" w:space="0" w:color="auto"/>
          </w:divBdr>
        </w:div>
        <w:div w:id="301078484">
          <w:marLeft w:val="480"/>
          <w:marRight w:val="0"/>
          <w:marTop w:val="0"/>
          <w:marBottom w:val="0"/>
          <w:divBdr>
            <w:top w:val="none" w:sz="0" w:space="0" w:color="auto"/>
            <w:left w:val="none" w:sz="0" w:space="0" w:color="auto"/>
            <w:bottom w:val="none" w:sz="0" w:space="0" w:color="auto"/>
            <w:right w:val="none" w:sz="0" w:space="0" w:color="auto"/>
          </w:divBdr>
        </w:div>
        <w:div w:id="953293555">
          <w:marLeft w:val="480"/>
          <w:marRight w:val="0"/>
          <w:marTop w:val="0"/>
          <w:marBottom w:val="0"/>
          <w:divBdr>
            <w:top w:val="none" w:sz="0" w:space="0" w:color="auto"/>
            <w:left w:val="none" w:sz="0" w:space="0" w:color="auto"/>
            <w:bottom w:val="none" w:sz="0" w:space="0" w:color="auto"/>
            <w:right w:val="none" w:sz="0" w:space="0" w:color="auto"/>
          </w:divBdr>
        </w:div>
        <w:div w:id="1627543314">
          <w:marLeft w:val="480"/>
          <w:marRight w:val="0"/>
          <w:marTop w:val="0"/>
          <w:marBottom w:val="0"/>
          <w:divBdr>
            <w:top w:val="none" w:sz="0" w:space="0" w:color="auto"/>
            <w:left w:val="none" w:sz="0" w:space="0" w:color="auto"/>
            <w:bottom w:val="none" w:sz="0" w:space="0" w:color="auto"/>
            <w:right w:val="none" w:sz="0" w:space="0" w:color="auto"/>
          </w:divBdr>
        </w:div>
        <w:div w:id="1714383378">
          <w:marLeft w:val="480"/>
          <w:marRight w:val="0"/>
          <w:marTop w:val="0"/>
          <w:marBottom w:val="0"/>
          <w:divBdr>
            <w:top w:val="none" w:sz="0" w:space="0" w:color="auto"/>
            <w:left w:val="none" w:sz="0" w:space="0" w:color="auto"/>
            <w:bottom w:val="none" w:sz="0" w:space="0" w:color="auto"/>
            <w:right w:val="none" w:sz="0" w:space="0" w:color="auto"/>
          </w:divBdr>
        </w:div>
        <w:div w:id="1591935267">
          <w:marLeft w:val="480"/>
          <w:marRight w:val="0"/>
          <w:marTop w:val="0"/>
          <w:marBottom w:val="0"/>
          <w:divBdr>
            <w:top w:val="none" w:sz="0" w:space="0" w:color="auto"/>
            <w:left w:val="none" w:sz="0" w:space="0" w:color="auto"/>
            <w:bottom w:val="none" w:sz="0" w:space="0" w:color="auto"/>
            <w:right w:val="none" w:sz="0" w:space="0" w:color="auto"/>
          </w:divBdr>
        </w:div>
        <w:div w:id="714695753">
          <w:marLeft w:val="480"/>
          <w:marRight w:val="0"/>
          <w:marTop w:val="0"/>
          <w:marBottom w:val="0"/>
          <w:divBdr>
            <w:top w:val="none" w:sz="0" w:space="0" w:color="auto"/>
            <w:left w:val="none" w:sz="0" w:space="0" w:color="auto"/>
            <w:bottom w:val="none" w:sz="0" w:space="0" w:color="auto"/>
            <w:right w:val="none" w:sz="0" w:space="0" w:color="auto"/>
          </w:divBdr>
        </w:div>
        <w:div w:id="1882744309">
          <w:marLeft w:val="480"/>
          <w:marRight w:val="0"/>
          <w:marTop w:val="0"/>
          <w:marBottom w:val="0"/>
          <w:divBdr>
            <w:top w:val="none" w:sz="0" w:space="0" w:color="auto"/>
            <w:left w:val="none" w:sz="0" w:space="0" w:color="auto"/>
            <w:bottom w:val="none" w:sz="0" w:space="0" w:color="auto"/>
            <w:right w:val="none" w:sz="0" w:space="0" w:color="auto"/>
          </w:divBdr>
        </w:div>
        <w:div w:id="391463229">
          <w:marLeft w:val="480"/>
          <w:marRight w:val="0"/>
          <w:marTop w:val="0"/>
          <w:marBottom w:val="0"/>
          <w:divBdr>
            <w:top w:val="none" w:sz="0" w:space="0" w:color="auto"/>
            <w:left w:val="none" w:sz="0" w:space="0" w:color="auto"/>
            <w:bottom w:val="none" w:sz="0" w:space="0" w:color="auto"/>
            <w:right w:val="none" w:sz="0" w:space="0" w:color="auto"/>
          </w:divBdr>
        </w:div>
        <w:div w:id="1435973716">
          <w:marLeft w:val="480"/>
          <w:marRight w:val="0"/>
          <w:marTop w:val="0"/>
          <w:marBottom w:val="0"/>
          <w:divBdr>
            <w:top w:val="none" w:sz="0" w:space="0" w:color="auto"/>
            <w:left w:val="none" w:sz="0" w:space="0" w:color="auto"/>
            <w:bottom w:val="none" w:sz="0" w:space="0" w:color="auto"/>
            <w:right w:val="none" w:sz="0" w:space="0" w:color="auto"/>
          </w:divBdr>
        </w:div>
        <w:div w:id="283540566">
          <w:marLeft w:val="480"/>
          <w:marRight w:val="0"/>
          <w:marTop w:val="0"/>
          <w:marBottom w:val="0"/>
          <w:divBdr>
            <w:top w:val="none" w:sz="0" w:space="0" w:color="auto"/>
            <w:left w:val="none" w:sz="0" w:space="0" w:color="auto"/>
            <w:bottom w:val="none" w:sz="0" w:space="0" w:color="auto"/>
            <w:right w:val="none" w:sz="0" w:space="0" w:color="auto"/>
          </w:divBdr>
        </w:div>
        <w:div w:id="663048893">
          <w:marLeft w:val="480"/>
          <w:marRight w:val="0"/>
          <w:marTop w:val="0"/>
          <w:marBottom w:val="0"/>
          <w:divBdr>
            <w:top w:val="none" w:sz="0" w:space="0" w:color="auto"/>
            <w:left w:val="none" w:sz="0" w:space="0" w:color="auto"/>
            <w:bottom w:val="none" w:sz="0" w:space="0" w:color="auto"/>
            <w:right w:val="none" w:sz="0" w:space="0" w:color="auto"/>
          </w:divBdr>
        </w:div>
        <w:div w:id="998849316">
          <w:marLeft w:val="480"/>
          <w:marRight w:val="0"/>
          <w:marTop w:val="0"/>
          <w:marBottom w:val="0"/>
          <w:divBdr>
            <w:top w:val="none" w:sz="0" w:space="0" w:color="auto"/>
            <w:left w:val="none" w:sz="0" w:space="0" w:color="auto"/>
            <w:bottom w:val="none" w:sz="0" w:space="0" w:color="auto"/>
            <w:right w:val="none" w:sz="0" w:space="0" w:color="auto"/>
          </w:divBdr>
        </w:div>
        <w:div w:id="1786805047">
          <w:marLeft w:val="480"/>
          <w:marRight w:val="0"/>
          <w:marTop w:val="0"/>
          <w:marBottom w:val="0"/>
          <w:divBdr>
            <w:top w:val="none" w:sz="0" w:space="0" w:color="auto"/>
            <w:left w:val="none" w:sz="0" w:space="0" w:color="auto"/>
            <w:bottom w:val="none" w:sz="0" w:space="0" w:color="auto"/>
            <w:right w:val="none" w:sz="0" w:space="0" w:color="auto"/>
          </w:divBdr>
        </w:div>
        <w:div w:id="390739563">
          <w:marLeft w:val="480"/>
          <w:marRight w:val="0"/>
          <w:marTop w:val="0"/>
          <w:marBottom w:val="0"/>
          <w:divBdr>
            <w:top w:val="none" w:sz="0" w:space="0" w:color="auto"/>
            <w:left w:val="none" w:sz="0" w:space="0" w:color="auto"/>
            <w:bottom w:val="none" w:sz="0" w:space="0" w:color="auto"/>
            <w:right w:val="none" w:sz="0" w:space="0" w:color="auto"/>
          </w:divBdr>
        </w:div>
        <w:div w:id="1352879416">
          <w:marLeft w:val="480"/>
          <w:marRight w:val="0"/>
          <w:marTop w:val="0"/>
          <w:marBottom w:val="0"/>
          <w:divBdr>
            <w:top w:val="none" w:sz="0" w:space="0" w:color="auto"/>
            <w:left w:val="none" w:sz="0" w:space="0" w:color="auto"/>
            <w:bottom w:val="none" w:sz="0" w:space="0" w:color="auto"/>
            <w:right w:val="none" w:sz="0" w:space="0" w:color="auto"/>
          </w:divBdr>
        </w:div>
        <w:div w:id="214197204">
          <w:marLeft w:val="480"/>
          <w:marRight w:val="0"/>
          <w:marTop w:val="0"/>
          <w:marBottom w:val="0"/>
          <w:divBdr>
            <w:top w:val="none" w:sz="0" w:space="0" w:color="auto"/>
            <w:left w:val="none" w:sz="0" w:space="0" w:color="auto"/>
            <w:bottom w:val="none" w:sz="0" w:space="0" w:color="auto"/>
            <w:right w:val="none" w:sz="0" w:space="0" w:color="auto"/>
          </w:divBdr>
        </w:div>
        <w:div w:id="1339427369">
          <w:marLeft w:val="480"/>
          <w:marRight w:val="0"/>
          <w:marTop w:val="0"/>
          <w:marBottom w:val="0"/>
          <w:divBdr>
            <w:top w:val="none" w:sz="0" w:space="0" w:color="auto"/>
            <w:left w:val="none" w:sz="0" w:space="0" w:color="auto"/>
            <w:bottom w:val="none" w:sz="0" w:space="0" w:color="auto"/>
            <w:right w:val="none" w:sz="0" w:space="0" w:color="auto"/>
          </w:divBdr>
        </w:div>
        <w:div w:id="1095631542">
          <w:marLeft w:val="480"/>
          <w:marRight w:val="0"/>
          <w:marTop w:val="0"/>
          <w:marBottom w:val="0"/>
          <w:divBdr>
            <w:top w:val="none" w:sz="0" w:space="0" w:color="auto"/>
            <w:left w:val="none" w:sz="0" w:space="0" w:color="auto"/>
            <w:bottom w:val="none" w:sz="0" w:space="0" w:color="auto"/>
            <w:right w:val="none" w:sz="0" w:space="0" w:color="auto"/>
          </w:divBdr>
        </w:div>
        <w:div w:id="2101490643">
          <w:marLeft w:val="480"/>
          <w:marRight w:val="0"/>
          <w:marTop w:val="0"/>
          <w:marBottom w:val="0"/>
          <w:divBdr>
            <w:top w:val="none" w:sz="0" w:space="0" w:color="auto"/>
            <w:left w:val="none" w:sz="0" w:space="0" w:color="auto"/>
            <w:bottom w:val="none" w:sz="0" w:space="0" w:color="auto"/>
            <w:right w:val="none" w:sz="0" w:space="0" w:color="auto"/>
          </w:divBdr>
        </w:div>
        <w:div w:id="1261720972">
          <w:marLeft w:val="480"/>
          <w:marRight w:val="0"/>
          <w:marTop w:val="0"/>
          <w:marBottom w:val="0"/>
          <w:divBdr>
            <w:top w:val="none" w:sz="0" w:space="0" w:color="auto"/>
            <w:left w:val="none" w:sz="0" w:space="0" w:color="auto"/>
            <w:bottom w:val="none" w:sz="0" w:space="0" w:color="auto"/>
            <w:right w:val="none" w:sz="0" w:space="0" w:color="auto"/>
          </w:divBdr>
        </w:div>
        <w:div w:id="137498772">
          <w:marLeft w:val="480"/>
          <w:marRight w:val="0"/>
          <w:marTop w:val="0"/>
          <w:marBottom w:val="0"/>
          <w:divBdr>
            <w:top w:val="none" w:sz="0" w:space="0" w:color="auto"/>
            <w:left w:val="none" w:sz="0" w:space="0" w:color="auto"/>
            <w:bottom w:val="none" w:sz="0" w:space="0" w:color="auto"/>
            <w:right w:val="none" w:sz="0" w:space="0" w:color="auto"/>
          </w:divBdr>
        </w:div>
        <w:div w:id="186218111">
          <w:marLeft w:val="480"/>
          <w:marRight w:val="0"/>
          <w:marTop w:val="0"/>
          <w:marBottom w:val="0"/>
          <w:divBdr>
            <w:top w:val="none" w:sz="0" w:space="0" w:color="auto"/>
            <w:left w:val="none" w:sz="0" w:space="0" w:color="auto"/>
            <w:bottom w:val="none" w:sz="0" w:space="0" w:color="auto"/>
            <w:right w:val="none" w:sz="0" w:space="0" w:color="auto"/>
          </w:divBdr>
        </w:div>
        <w:div w:id="11735715">
          <w:marLeft w:val="480"/>
          <w:marRight w:val="0"/>
          <w:marTop w:val="0"/>
          <w:marBottom w:val="0"/>
          <w:divBdr>
            <w:top w:val="none" w:sz="0" w:space="0" w:color="auto"/>
            <w:left w:val="none" w:sz="0" w:space="0" w:color="auto"/>
            <w:bottom w:val="none" w:sz="0" w:space="0" w:color="auto"/>
            <w:right w:val="none" w:sz="0" w:space="0" w:color="auto"/>
          </w:divBdr>
        </w:div>
        <w:div w:id="2111387284">
          <w:marLeft w:val="480"/>
          <w:marRight w:val="0"/>
          <w:marTop w:val="0"/>
          <w:marBottom w:val="0"/>
          <w:divBdr>
            <w:top w:val="none" w:sz="0" w:space="0" w:color="auto"/>
            <w:left w:val="none" w:sz="0" w:space="0" w:color="auto"/>
            <w:bottom w:val="none" w:sz="0" w:space="0" w:color="auto"/>
            <w:right w:val="none" w:sz="0" w:space="0" w:color="auto"/>
          </w:divBdr>
        </w:div>
        <w:div w:id="1888645348">
          <w:marLeft w:val="480"/>
          <w:marRight w:val="0"/>
          <w:marTop w:val="0"/>
          <w:marBottom w:val="0"/>
          <w:divBdr>
            <w:top w:val="none" w:sz="0" w:space="0" w:color="auto"/>
            <w:left w:val="none" w:sz="0" w:space="0" w:color="auto"/>
            <w:bottom w:val="none" w:sz="0" w:space="0" w:color="auto"/>
            <w:right w:val="none" w:sz="0" w:space="0" w:color="auto"/>
          </w:divBdr>
        </w:div>
        <w:div w:id="285241552">
          <w:marLeft w:val="480"/>
          <w:marRight w:val="0"/>
          <w:marTop w:val="0"/>
          <w:marBottom w:val="0"/>
          <w:divBdr>
            <w:top w:val="none" w:sz="0" w:space="0" w:color="auto"/>
            <w:left w:val="none" w:sz="0" w:space="0" w:color="auto"/>
            <w:bottom w:val="none" w:sz="0" w:space="0" w:color="auto"/>
            <w:right w:val="none" w:sz="0" w:space="0" w:color="auto"/>
          </w:divBdr>
        </w:div>
        <w:div w:id="288975837">
          <w:marLeft w:val="480"/>
          <w:marRight w:val="0"/>
          <w:marTop w:val="0"/>
          <w:marBottom w:val="0"/>
          <w:divBdr>
            <w:top w:val="none" w:sz="0" w:space="0" w:color="auto"/>
            <w:left w:val="none" w:sz="0" w:space="0" w:color="auto"/>
            <w:bottom w:val="none" w:sz="0" w:space="0" w:color="auto"/>
            <w:right w:val="none" w:sz="0" w:space="0" w:color="auto"/>
          </w:divBdr>
        </w:div>
        <w:div w:id="812914098">
          <w:marLeft w:val="480"/>
          <w:marRight w:val="0"/>
          <w:marTop w:val="0"/>
          <w:marBottom w:val="0"/>
          <w:divBdr>
            <w:top w:val="none" w:sz="0" w:space="0" w:color="auto"/>
            <w:left w:val="none" w:sz="0" w:space="0" w:color="auto"/>
            <w:bottom w:val="none" w:sz="0" w:space="0" w:color="auto"/>
            <w:right w:val="none" w:sz="0" w:space="0" w:color="auto"/>
          </w:divBdr>
        </w:div>
        <w:div w:id="1512915437">
          <w:marLeft w:val="480"/>
          <w:marRight w:val="0"/>
          <w:marTop w:val="0"/>
          <w:marBottom w:val="0"/>
          <w:divBdr>
            <w:top w:val="none" w:sz="0" w:space="0" w:color="auto"/>
            <w:left w:val="none" w:sz="0" w:space="0" w:color="auto"/>
            <w:bottom w:val="none" w:sz="0" w:space="0" w:color="auto"/>
            <w:right w:val="none" w:sz="0" w:space="0" w:color="auto"/>
          </w:divBdr>
        </w:div>
      </w:divsChild>
    </w:div>
    <w:div w:id="974336456">
      <w:bodyDiv w:val="1"/>
      <w:marLeft w:val="0"/>
      <w:marRight w:val="0"/>
      <w:marTop w:val="0"/>
      <w:marBottom w:val="0"/>
      <w:divBdr>
        <w:top w:val="none" w:sz="0" w:space="0" w:color="auto"/>
        <w:left w:val="none" w:sz="0" w:space="0" w:color="auto"/>
        <w:bottom w:val="none" w:sz="0" w:space="0" w:color="auto"/>
        <w:right w:val="none" w:sz="0" w:space="0" w:color="auto"/>
      </w:divBdr>
    </w:div>
    <w:div w:id="978068946">
      <w:bodyDiv w:val="1"/>
      <w:marLeft w:val="0"/>
      <w:marRight w:val="0"/>
      <w:marTop w:val="0"/>
      <w:marBottom w:val="0"/>
      <w:divBdr>
        <w:top w:val="none" w:sz="0" w:space="0" w:color="auto"/>
        <w:left w:val="none" w:sz="0" w:space="0" w:color="auto"/>
        <w:bottom w:val="none" w:sz="0" w:space="0" w:color="auto"/>
        <w:right w:val="none" w:sz="0" w:space="0" w:color="auto"/>
      </w:divBdr>
    </w:div>
    <w:div w:id="978729709">
      <w:bodyDiv w:val="1"/>
      <w:marLeft w:val="0"/>
      <w:marRight w:val="0"/>
      <w:marTop w:val="0"/>
      <w:marBottom w:val="0"/>
      <w:divBdr>
        <w:top w:val="none" w:sz="0" w:space="0" w:color="auto"/>
        <w:left w:val="none" w:sz="0" w:space="0" w:color="auto"/>
        <w:bottom w:val="none" w:sz="0" w:space="0" w:color="auto"/>
        <w:right w:val="none" w:sz="0" w:space="0" w:color="auto"/>
      </w:divBdr>
    </w:div>
    <w:div w:id="979921158">
      <w:bodyDiv w:val="1"/>
      <w:marLeft w:val="0"/>
      <w:marRight w:val="0"/>
      <w:marTop w:val="0"/>
      <w:marBottom w:val="0"/>
      <w:divBdr>
        <w:top w:val="none" w:sz="0" w:space="0" w:color="auto"/>
        <w:left w:val="none" w:sz="0" w:space="0" w:color="auto"/>
        <w:bottom w:val="none" w:sz="0" w:space="0" w:color="auto"/>
        <w:right w:val="none" w:sz="0" w:space="0" w:color="auto"/>
      </w:divBdr>
    </w:div>
    <w:div w:id="985083765">
      <w:bodyDiv w:val="1"/>
      <w:marLeft w:val="0"/>
      <w:marRight w:val="0"/>
      <w:marTop w:val="0"/>
      <w:marBottom w:val="0"/>
      <w:divBdr>
        <w:top w:val="none" w:sz="0" w:space="0" w:color="auto"/>
        <w:left w:val="none" w:sz="0" w:space="0" w:color="auto"/>
        <w:bottom w:val="none" w:sz="0" w:space="0" w:color="auto"/>
        <w:right w:val="none" w:sz="0" w:space="0" w:color="auto"/>
      </w:divBdr>
    </w:div>
    <w:div w:id="985470619">
      <w:bodyDiv w:val="1"/>
      <w:marLeft w:val="0"/>
      <w:marRight w:val="0"/>
      <w:marTop w:val="0"/>
      <w:marBottom w:val="0"/>
      <w:divBdr>
        <w:top w:val="none" w:sz="0" w:space="0" w:color="auto"/>
        <w:left w:val="none" w:sz="0" w:space="0" w:color="auto"/>
        <w:bottom w:val="none" w:sz="0" w:space="0" w:color="auto"/>
        <w:right w:val="none" w:sz="0" w:space="0" w:color="auto"/>
      </w:divBdr>
    </w:div>
    <w:div w:id="987592729">
      <w:bodyDiv w:val="1"/>
      <w:marLeft w:val="0"/>
      <w:marRight w:val="0"/>
      <w:marTop w:val="0"/>
      <w:marBottom w:val="0"/>
      <w:divBdr>
        <w:top w:val="none" w:sz="0" w:space="0" w:color="auto"/>
        <w:left w:val="none" w:sz="0" w:space="0" w:color="auto"/>
        <w:bottom w:val="none" w:sz="0" w:space="0" w:color="auto"/>
        <w:right w:val="none" w:sz="0" w:space="0" w:color="auto"/>
      </w:divBdr>
    </w:div>
    <w:div w:id="995374443">
      <w:bodyDiv w:val="1"/>
      <w:marLeft w:val="0"/>
      <w:marRight w:val="0"/>
      <w:marTop w:val="0"/>
      <w:marBottom w:val="0"/>
      <w:divBdr>
        <w:top w:val="none" w:sz="0" w:space="0" w:color="auto"/>
        <w:left w:val="none" w:sz="0" w:space="0" w:color="auto"/>
        <w:bottom w:val="none" w:sz="0" w:space="0" w:color="auto"/>
        <w:right w:val="none" w:sz="0" w:space="0" w:color="auto"/>
      </w:divBdr>
    </w:div>
    <w:div w:id="995916690">
      <w:bodyDiv w:val="1"/>
      <w:marLeft w:val="0"/>
      <w:marRight w:val="0"/>
      <w:marTop w:val="0"/>
      <w:marBottom w:val="0"/>
      <w:divBdr>
        <w:top w:val="none" w:sz="0" w:space="0" w:color="auto"/>
        <w:left w:val="none" w:sz="0" w:space="0" w:color="auto"/>
        <w:bottom w:val="none" w:sz="0" w:space="0" w:color="auto"/>
        <w:right w:val="none" w:sz="0" w:space="0" w:color="auto"/>
      </w:divBdr>
    </w:div>
    <w:div w:id="1001086585">
      <w:bodyDiv w:val="1"/>
      <w:marLeft w:val="0"/>
      <w:marRight w:val="0"/>
      <w:marTop w:val="0"/>
      <w:marBottom w:val="0"/>
      <w:divBdr>
        <w:top w:val="none" w:sz="0" w:space="0" w:color="auto"/>
        <w:left w:val="none" w:sz="0" w:space="0" w:color="auto"/>
        <w:bottom w:val="none" w:sz="0" w:space="0" w:color="auto"/>
        <w:right w:val="none" w:sz="0" w:space="0" w:color="auto"/>
      </w:divBdr>
    </w:div>
    <w:div w:id="1002927493">
      <w:bodyDiv w:val="1"/>
      <w:marLeft w:val="0"/>
      <w:marRight w:val="0"/>
      <w:marTop w:val="0"/>
      <w:marBottom w:val="0"/>
      <w:divBdr>
        <w:top w:val="none" w:sz="0" w:space="0" w:color="auto"/>
        <w:left w:val="none" w:sz="0" w:space="0" w:color="auto"/>
        <w:bottom w:val="none" w:sz="0" w:space="0" w:color="auto"/>
        <w:right w:val="none" w:sz="0" w:space="0" w:color="auto"/>
      </w:divBdr>
    </w:div>
    <w:div w:id="1002974690">
      <w:bodyDiv w:val="1"/>
      <w:marLeft w:val="0"/>
      <w:marRight w:val="0"/>
      <w:marTop w:val="0"/>
      <w:marBottom w:val="0"/>
      <w:divBdr>
        <w:top w:val="none" w:sz="0" w:space="0" w:color="auto"/>
        <w:left w:val="none" w:sz="0" w:space="0" w:color="auto"/>
        <w:bottom w:val="none" w:sz="0" w:space="0" w:color="auto"/>
        <w:right w:val="none" w:sz="0" w:space="0" w:color="auto"/>
      </w:divBdr>
    </w:div>
    <w:div w:id="1009596448">
      <w:bodyDiv w:val="1"/>
      <w:marLeft w:val="0"/>
      <w:marRight w:val="0"/>
      <w:marTop w:val="0"/>
      <w:marBottom w:val="0"/>
      <w:divBdr>
        <w:top w:val="none" w:sz="0" w:space="0" w:color="auto"/>
        <w:left w:val="none" w:sz="0" w:space="0" w:color="auto"/>
        <w:bottom w:val="none" w:sz="0" w:space="0" w:color="auto"/>
        <w:right w:val="none" w:sz="0" w:space="0" w:color="auto"/>
      </w:divBdr>
    </w:div>
    <w:div w:id="1010908625">
      <w:bodyDiv w:val="1"/>
      <w:marLeft w:val="0"/>
      <w:marRight w:val="0"/>
      <w:marTop w:val="0"/>
      <w:marBottom w:val="0"/>
      <w:divBdr>
        <w:top w:val="none" w:sz="0" w:space="0" w:color="auto"/>
        <w:left w:val="none" w:sz="0" w:space="0" w:color="auto"/>
        <w:bottom w:val="none" w:sz="0" w:space="0" w:color="auto"/>
        <w:right w:val="none" w:sz="0" w:space="0" w:color="auto"/>
      </w:divBdr>
    </w:div>
    <w:div w:id="1013452668">
      <w:bodyDiv w:val="1"/>
      <w:marLeft w:val="0"/>
      <w:marRight w:val="0"/>
      <w:marTop w:val="0"/>
      <w:marBottom w:val="0"/>
      <w:divBdr>
        <w:top w:val="none" w:sz="0" w:space="0" w:color="auto"/>
        <w:left w:val="none" w:sz="0" w:space="0" w:color="auto"/>
        <w:bottom w:val="none" w:sz="0" w:space="0" w:color="auto"/>
        <w:right w:val="none" w:sz="0" w:space="0" w:color="auto"/>
      </w:divBdr>
    </w:div>
    <w:div w:id="1013730957">
      <w:bodyDiv w:val="1"/>
      <w:marLeft w:val="0"/>
      <w:marRight w:val="0"/>
      <w:marTop w:val="0"/>
      <w:marBottom w:val="0"/>
      <w:divBdr>
        <w:top w:val="none" w:sz="0" w:space="0" w:color="auto"/>
        <w:left w:val="none" w:sz="0" w:space="0" w:color="auto"/>
        <w:bottom w:val="none" w:sz="0" w:space="0" w:color="auto"/>
        <w:right w:val="none" w:sz="0" w:space="0" w:color="auto"/>
      </w:divBdr>
    </w:div>
    <w:div w:id="1015570265">
      <w:bodyDiv w:val="1"/>
      <w:marLeft w:val="0"/>
      <w:marRight w:val="0"/>
      <w:marTop w:val="0"/>
      <w:marBottom w:val="0"/>
      <w:divBdr>
        <w:top w:val="none" w:sz="0" w:space="0" w:color="auto"/>
        <w:left w:val="none" w:sz="0" w:space="0" w:color="auto"/>
        <w:bottom w:val="none" w:sz="0" w:space="0" w:color="auto"/>
        <w:right w:val="none" w:sz="0" w:space="0" w:color="auto"/>
      </w:divBdr>
      <w:divsChild>
        <w:div w:id="1349671517">
          <w:marLeft w:val="480"/>
          <w:marRight w:val="0"/>
          <w:marTop w:val="0"/>
          <w:marBottom w:val="0"/>
          <w:divBdr>
            <w:top w:val="none" w:sz="0" w:space="0" w:color="auto"/>
            <w:left w:val="none" w:sz="0" w:space="0" w:color="auto"/>
            <w:bottom w:val="none" w:sz="0" w:space="0" w:color="auto"/>
            <w:right w:val="none" w:sz="0" w:space="0" w:color="auto"/>
          </w:divBdr>
        </w:div>
        <w:div w:id="1432311469">
          <w:marLeft w:val="480"/>
          <w:marRight w:val="0"/>
          <w:marTop w:val="0"/>
          <w:marBottom w:val="0"/>
          <w:divBdr>
            <w:top w:val="none" w:sz="0" w:space="0" w:color="auto"/>
            <w:left w:val="none" w:sz="0" w:space="0" w:color="auto"/>
            <w:bottom w:val="none" w:sz="0" w:space="0" w:color="auto"/>
            <w:right w:val="none" w:sz="0" w:space="0" w:color="auto"/>
          </w:divBdr>
        </w:div>
        <w:div w:id="1192917734">
          <w:marLeft w:val="480"/>
          <w:marRight w:val="0"/>
          <w:marTop w:val="0"/>
          <w:marBottom w:val="0"/>
          <w:divBdr>
            <w:top w:val="none" w:sz="0" w:space="0" w:color="auto"/>
            <w:left w:val="none" w:sz="0" w:space="0" w:color="auto"/>
            <w:bottom w:val="none" w:sz="0" w:space="0" w:color="auto"/>
            <w:right w:val="none" w:sz="0" w:space="0" w:color="auto"/>
          </w:divBdr>
        </w:div>
        <w:div w:id="1928266139">
          <w:marLeft w:val="480"/>
          <w:marRight w:val="0"/>
          <w:marTop w:val="0"/>
          <w:marBottom w:val="0"/>
          <w:divBdr>
            <w:top w:val="none" w:sz="0" w:space="0" w:color="auto"/>
            <w:left w:val="none" w:sz="0" w:space="0" w:color="auto"/>
            <w:bottom w:val="none" w:sz="0" w:space="0" w:color="auto"/>
            <w:right w:val="none" w:sz="0" w:space="0" w:color="auto"/>
          </w:divBdr>
        </w:div>
        <w:div w:id="809400745">
          <w:marLeft w:val="480"/>
          <w:marRight w:val="0"/>
          <w:marTop w:val="0"/>
          <w:marBottom w:val="0"/>
          <w:divBdr>
            <w:top w:val="none" w:sz="0" w:space="0" w:color="auto"/>
            <w:left w:val="none" w:sz="0" w:space="0" w:color="auto"/>
            <w:bottom w:val="none" w:sz="0" w:space="0" w:color="auto"/>
            <w:right w:val="none" w:sz="0" w:space="0" w:color="auto"/>
          </w:divBdr>
        </w:div>
        <w:div w:id="2137332596">
          <w:marLeft w:val="480"/>
          <w:marRight w:val="0"/>
          <w:marTop w:val="0"/>
          <w:marBottom w:val="0"/>
          <w:divBdr>
            <w:top w:val="none" w:sz="0" w:space="0" w:color="auto"/>
            <w:left w:val="none" w:sz="0" w:space="0" w:color="auto"/>
            <w:bottom w:val="none" w:sz="0" w:space="0" w:color="auto"/>
            <w:right w:val="none" w:sz="0" w:space="0" w:color="auto"/>
          </w:divBdr>
        </w:div>
        <w:div w:id="1141731963">
          <w:marLeft w:val="480"/>
          <w:marRight w:val="0"/>
          <w:marTop w:val="0"/>
          <w:marBottom w:val="0"/>
          <w:divBdr>
            <w:top w:val="none" w:sz="0" w:space="0" w:color="auto"/>
            <w:left w:val="none" w:sz="0" w:space="0" w:color="auto"/>
            <w:bottom w:val="none" w:sz="0" w:space="0" w:color="auto"/>
            <w:right w:val="none" w:sz="0" w:space="0" w:color="auto"/>
          </w:divBdr>
        </w:div>
        <w:div w:id="1874537689">
          <w:marLeft w:val="480"/>
          <w:marRight w:val="0"/>
          <w:marTop w:val="0"/>
          <w:marBottom w:val="0"/>
          <w:divBdr>
            <w:top w:val="none" w:sz="0" w:space="0" w:color="auto"/>
            <w:left w:val="none" w:sz="0" w:space="0" w:color="auto"/>
            <w:bottom w:val="none" w:sz="0" w:space="0" w:color="auto"/>
            <w:right w:val="none" w:sz="0" w:space="0" w:color="auto"/>
          </w:divBdr>
        </w:div>
        <w:div w:id="113839712">
          <w:marLeft w:val="480"/>
          <w:marRight w:val="0"/>
          <w:marTop w:val="0"/>
          <w:marBottom w:val="0"/>
          <w:divBdr>
            <w:top w:val="none" w:sz="0" w:space="0" w:color="auto"/>
            <w:left w:val="none" w:sz="0" w:space="0" w:color="auto"/>
            <w:bottom w:val="none" w:sz="0" w:space="0" w:color="auto"/>
            <w:right w:val="none" w:sz="0" w:space="0" w:color="auto"/>
          </w:divBdr>
        </w:div>
        <w:div w:id="1992756259">
          <w:marLeft w:val="480"/>
          <w:marRight w:val="0"/>
          <w:marTop w:val="0"/>
          <w:marBottom w:val="0"/>
          <w:divBdr>
            <w:top w:val="none" w:sz="0" w:space="0" w:color="auto"/>
            <w:left w:val="none" w:sz="0" w:space="0" w:color="auto"/>
            <w:bottom w:val="none" w:sz="0" w:space="0" w:color="auto"/>
            <w:right w:val="none" w:sz="0" w:space="0" w:color="auto"/>
          </w:divBdr>
        </w:div>
        <w:div w:id="950165817">
          <w:marLeft w:val="480"/>
          <w:marRight w:val="0"/>
          <w:marTop w:val="0"/>
          <w:marBottom w:val="0"/>
          <w:divBdr>
            <w:top w:val="none" w:sz="0" w:space="0" w:color="auto"/>
            <w:left w:val="none" w:sz="0" w:space="0" w:color="auto"/>
            <w:bottom w:val="none" w:sz="0" w:space="0" w:color="auto"/>
            <w:right w:val="none" w:sz="0" w:space="0" w:color="auto"/>
          </w:divBdr>
        </w:div>
        <w:div w:id="1954970819">
          <w:marLeft w:val="480"/>
          <w:marRight w:val="0"/>
          <w:marTop w:val="0"/>
          <w:marBottom w:val="0"/>
          <w:divBdr>
            <w:top w:val="none" w:sz="0" w:space="0" w:color="auto"/>
            <w:left w:val="none" w:sz="0" w:space="0" w:color="auto"/>
            <w:bottom w:val="none" w:sz="0" w:space="0" w:color="auto"/>
            <w:right w:val="none" w:sz="0" w:space="0" w:color="auto"/>
          </w:divBdr>
        </w:div>
        <w:div w:id="1731075283">
          <w:marLeft w:val="480"/>
          <w:marRight w:val="0"/>
          <w:marTop w:val="0"/>
          <w:marBottom w:val="0"/>
          <w:divBdr>
            <w:top w:val="none" w:sz="0" w:space="0" w:color="auto"/>
            <w:left w:val="none" w:sz="0" w:space="0" w:color="auto"/>
            <w:bottom w:val="none" w:sz="0" w:space="0" w:color="auto"/>
            <w:right w:val="none" w:sz="0" w:space="0" w:color="auto"/>
          </w:divBdr>
        </w:div>
        <w:div w:id="1483277099">
          <w:marLeft w:val="480"/>
          <w:marRight w:val="0"/>
          <w:marTop w:val="0"/>
          <w:marBottom w:val="0"/>
          <w:divBdr>
            <w:top w:val="none" w:sz="0" w:space="0" w:color="auto"/>
            <w:left w:val="none" w:sz="0" w:space="0" w:color="auto"/>
            <w:bottom w:val="none" w:sz="0" w:space="0" w:color="auto"/>
            <w:right w:val="none" w:sz="0" w:space="0" w:color="auto"/>
          </w:divBdr>
        </w:div>
        <w:div w:id="573779741">
          <w:marLeft w:val="480"/>
          <w:marRight w:val="0"/>
          <w:marTop w:val="0"/>
          <w:marBottom w:val="0"/>
          <w:divBdr>
            <w:top w:val="none" w:sz="0" w:space="0" w:color="auto"/>
            <w:left w:val="none" w:sz="0" w:space="0" w:color="auto"/>
            <w:bottom w:val="none" w:sz="0" w:space="0" w:color="auto"/>
            <w:right w:val="none" w:sz="0" w:space="0" w:color="auto"/>
          </w:divBdr>
        </w:div>
        <w:div w:id="251552850">
          <w:marLeft w:val="480"/>
          <w:marRight w:val="0"/>
          <w:marTop w:val="0"/>
          <w:marBottom w:val="0"/>
          <w:divBdr>
            <w:top w:val="none" w:sz="0" w:space="0" w:color="auto"/>
            <w:left w:val="none" w:sz="0" w:space="0" w:color="auto"/>
            <w:bottom w:val="none" w:sz="0" w:space="0" w:color="auto"/>
            <w:right w:val="none" w:sz="0" w:space="0" w:color="auto"/>
          </w:divBdr>
        </w:div>
        <w:div w:id="919103223">
          <w:marLeft w:val="480"/>
          <w:marRight w:val="0"/>
          <w:marTop w:val="0"/>
          <w:marBottom w:val="0"/>
          <w:divBdr>
            <w:top w:val="none" w:sz="0" w:space="0" w:color="auto"/>
            <w:left w:val="none" w:sz="0" w:space="0" w:color="auto"/>
            <w:bottom w:val="none" w:sz="0" w:space="0" w:color="auto"/>
            <w:right w:val="none" w:sz="0" w:space="0" w:color="auto"/>
          </w:divBdr>
        </w:div>
        <w:div w:id="633095472">
          <w:marLeft w:val="480"/>
          <w:marRight w:val="0"/>
          <w:marTop w:val="0"/>
          <w:marBottom w:val="0"/>
          <w:divBdr>
            <w:top w:val="none" w:sz="0" w:space="0" w:color="auto"/>
            <w:left w:val="none" w:sz="0" w:space="0" w:color="auto"/>
            <w:bottom w:val="none" w:sz="0" w:space="0" w:color="auto"/>
            <w:right w:val="none" w:sz="0" w:space="0" w:color="auto"/>
          </w:divBdr>
        </w:div>
        <w:div w:id="1877741897">
          <w:marLeft w:val="480"/>
          <w:marRight w:val="0"/>
          <w:marTop w:val="0"/>
          <w:marBottom w:val="0"/>
          <w:divBdr>
            <w:top w:val="none" w:sz="0" w:space="0" w:color="auto"/>
            <w:left w:val="none" w:sz="0" w:space="0" w:color="auto"/>
            <w:bottom w:val="none" w:sz="0" w:space="0" w:color="auto"/>
            <w:right w:val="none" w:sz="0" w:space="0" w:color="auto"/>
          </w:divBdr>
        </w:div>
        <w:div w:id="958144799">
          <w:marLeft w:val="480"/>
          <w:marRight w:val="0"/>
          <w:marTop w:val="0"/>
          <w:marBottom w:val="0"/>
          <w:divBdr>
            <w:top w:val="none" w:sz="0" w:space="0" w:color="auto"/>
            <w:left w:val="none" w:sz="0" w:space="0" w:color="auto"/>
            <w:bottom w:val="none" w:sz="0" w:space="0" w:color="auto"/>
            <w:right w:val="none" w:sz="0" w:space="0" w:color="auto"/>
          </w:divBdr>
        </w:div>
        <w:div w:id="1051416171">
          <w:marLeft w:val="480"/>
          <w:marRight w:val="0"/>
          <w:marTop w:val="0"/>
          <w:marBottom w:val="0"/>
          <w:divBdr>
            <w:top w:val="none" w:sz="0" w:space="0" w:color="auto"/>
            <w:left w:val="none" w:sz="0" w:space="0" w:color="auto"/>
            <w:bottom w:val="none" w:sz="0" w:space="0" w:color="auto"/>
            <w:right w:val="none" w:sz="0" w:space="0" w:color="auto"/>
          </w:divBdr>
        </w:div>
        <w:div w:id="1955941164">
          <w:marLeft w:val="480"/>
          <w:marRight w:val="0"/>
          <w:marTop w:val="0"/>
          <w:marBottom w:val="0"/>
          <w:divBdr>
            <w:top w:val="none" w:sz="0" w:space="0" w:color="auto"/>
            <w:left w:val="none" w:sz="0" w:space="0" w:color="auto"/>
            <w:bottom w:val="none" w:sz="0" w:space="0" w:color="auto"/>
            <w:right w:val="none" w:sz="0" w:space="0" w:color="auto"/>
          </w:divBdr>
        </w:div>
        <w:div w:id="96561364">
          <w:marLeft w:val="480"/>
          <w:marRight w:val="0"/>
          <w:marTop w:val="0"/>
          <w:marBottom w:val="0"/>
          <w:divBdr>
            <w:top w:val="none" w:sz="0" w:space="0" w:color="auto"/>
            <w:left w:val="none" w:sz="0" w:space="0" w:color="auto"/>
            <w:bottom w:val="none" w:sz="0" w:space="0" w:color="auto"/>
            <w:right w:val="none" w:sz="0" w:space="0" w:color="auto"/>
          </w:divBdr>
        </w:div>
        <w:div w:id="697125507">
          <w:marLeft w:val="480"/>
          <w:marRight w:val="0"/>
          <w:marTop w:val="0"/>
          <w:marBottom w:val="0"/>
          <w:divBdr>
            <w:top w:val="none" w:sz="0" w:space="0" w:color="auto"/>
            <w:left w:val="none" w:sz="0" w:space="0" w:color="auto"/>
            <w:bottom w:val="none" w:sz="0" w:space="0" w:color="auto"/>
            <w:right w:val="none" w:sz="0" w:space="0" w:color="auto"/>
          </w:divBdr>
        </w:div>
        <w:div w:id="275522970">
          <w:marLeft w:val="480"/>
          <w:marRight w:val="0"/>
          <w:marTop w:val="0"/>
          <w:marBottom w:val="0"/>
          <w:divBdr>
            <w:top w:val="none" w:sz="0" w:space="0" w:color="auto"/>
            <w:left w:val="none" w:sz="0" w:space="0" w:color="auto"/>
            <w:bottom w:val="none" w:sz="0" w:space="0" w:color="auto"/>
            <w:right w:val="none" w:sz="0" w:space="0" w:color="auto"/>
          </w:divBdr>
        </w:div>
        <w:div w:id="682634920">
          <w:marLeft w:val="480"/>
          <w:marRight w:val="0"/>
          <w:marTop w:val="0"/>
          <w:marBottom w:val="0"/>
          <w:divBdr>
            <w:top w:val="none" w:sz="0" w:space="0" w:color="auto"/>
            <w:left w:val="none" w:sz="0" w:space="0" w:color="auto"/>
            <w:bottom w:val="none" w:sz="0" w:space="0" w:color="auto"/>
            <w:right w:val="none" w:sz="0" w:space="0" w:color="auto"/>
          </w:divBdr>
        </w:div>
        <w:div w:id="1831213457">
          <w:marLeft w:val="480"/>
          <w:marRight w:val="0"/>
          <w:marTop w:val="0"/>
          <w:marBottom w:val="0"/>
          <w:divBdr>
            <w:top w:val="none" w:sz="0" w:space="0" w:color="auto"/>
            <w:left w:val="none" w:sz="0" w:space="0" w:color="auto"/>
            <w:bottom w:val="none" w:sz="0" w:space="0" w:color="auto"/>
            <w:right w:val="none" w:sz="0" w:space="0" w:color="auto"/>
          </w:divBdr>
        </w:div>
        <w:div w:id="1453328774">
          <w:marLeft w:val="480"/>
          <w:marRight w:val="0"/>
          <w:marTop w:val="0"/>
          <w:marBottom w:val="0"/>
          <w:divBdr>
            <w:top w:val="none" w:sz="0" w:space="0" w:color="auto"/>
            <w:left w:val="none" w:sz="0" w:space="0" w:color="auto"/>
            <w:bottom w:val="none" w:sz="0" w:space="0" w:color="auto"/>
            <w:right w:val="none" w:sz="0" w:space="0" w:color="auto"/>
          </w:divBdr>
        </w:div>
        <w:div w:id="1726415834">
          <w:marLeft w:val="480"/>
          <w:marRight w:val="0"/>
          <w:marTop w:val="0"/>
          <w:marBottom w:val="0"/>
          <w:divBdr>
            <w:top w:val="none" w:sz="0" w:space="0" w:color="auto"/>
            <w:left w:val="none" w:sz="0" w:space="0" w:color="auto"/>
            <w:bottom w:val="none" w:sz="0" w:space="0" w:color="auto"/>
            <w:right w:val="none" w:sz="0" w:space="0" w:color="auto"/>
          </w:divBdr>
        </w:div>
      </w:divsChild>
    </w:div>
    <w:div w:id="1024013661">
      <w:bodyDiv w:val="1"/>
      <w:marLeft w:val="0"/>
      <w:marRight w:val="0"/>
      <w:marTop w:val="0"/>
      <w:marBottom w:val="0"/>
      <w:divBdr>
        <w:top w:val="none" w:sz="0" w:space="0" w:color="auto"/>
        <w:left w:val="none" w:sz="0" w:space="0" w:color="auto"/>
        <w:bottom w:val="none" w:sz="0" w:space="0" w:color="auto"/>
        <w:right w:val="none" w:sz="0" w:space="0" w:color="auto"/>
      </w:divBdr>
    </w:div>
    <w:div w:id="1026563574">
      <w:bodyDiv w:val="1"/>
      <w:marLeft w:val="0"/>
      <w:marRight w:val="0"/>
      <w:marTop w:val="0"/>
      <w:marBottom w:val="0"/>
      <w:divBdr>
        <w:top w:val="none" w:sz="0" w:space="0" w:color="auto"/>
        <w:left w:val="none" w:sz="0" w:space="0" w:color="auto"/>
        <w:bottom w:val="none" w:sz="0" w:space="0" w:color="auto"/>
        <w:right w:val="none" w:sz="0" w:space="0" w:color="auto"/>
      </w:divBdr>
    </w:div>
    <w:div w:id="1030178354">
      <w:bodyDiv w:val="1"/>
      <w:marLeft w:val="0"/>
      <w:marRight w:val="0"/>
      <w:marTop w:val="0"/>
      <w:marBottom w:val="0"/>
      <w:divBdr>
        <w:top w:val="none" w:sz="0" w:space="0" w:color="auto"/>
        <w:left w:val="none" w:sz="0" w:space="0" w:color="auto"/>
        <w:bottom w:val="none" w:sz="0" w:space="0" w:color="auto"/>
        <w:right w:val="none" w:sz="0" w:space="0" w:color="auto"/>
      </w:divBdr>
    </w:div>
    <w:div w:id="1031733824">
      <w:bodyDiv w:val="1"/>
      <w:marLeft w:val="0"/>
      <w:marRight w:val="0"/>
      <w:marTop w:val="0"/>
      <w:marBottom w:val="0"/>
      <w:divBdr>
        <w:top w:val="none" w:sz="0" w:space="0" w:color="auto"/>
        <w:left w:val="none" w:sz="0" w:space="0" w:color="auto"/>
        <w:bottom w:val="none" w:sz="0" w:space="0" w:color="auto"/>
        <w:right w:val="none" w:sz="0" w:space="0" w:color="auto"/>
      </w:divBdr>
    </w:div>
    <w:div w:id="1034845251">
      <w:bodyDiv w:val="1"/>
      <w:marLeft w:val="0"/>
      <w:marRight w:val="0"/>
      <w:marTop w:val="0"/>
      <w:marBottom w:val="0"/>
      <w:divBdr>
        <w:top w:val="none" w:sz="0" w:space="0" w:color="auto"/>
        <w:left w:val="none" w:sz="0" w:space="0" w:color="auto"/>
        <w:bottom w:val="none" w:sz="0" w:space="0" w:color="auto"/>
        <w:right w:val="none" w:sz="0" w:space="0" w:color="auto"/>
      </w:divBdr>
    </w:div>
    <w:div w:id="1036273139">
      <w:bodyDiv w:val="1"/>
      <w:marLeft w:val="0"/>
      <w:marRight w:val="0"/>
      <w:marTop w:val="0"/>
      <w:marBottom w:val="0"/>
      <w:divBdr>
        <w:top w:val="none" w:sz="0" w:space="0" w:color="auto"/>
        <w:left w:val="none" w:sz="0" w:space="0" w:color="auto"/>
        <w:bottom w:val="none" w:sz="0" w:space="0" w:color="auto"/>
        <w:right w:val="none" w:sz="0" w:space="0" w:color="auto"/>
      </w:divBdr>
    </w:div>
    <w:div w:id="1040013890">
      <w:bodyDiv w:val="1"/>
      <w:marLeft w:val="0"/>
      <w:marRight w:val="0"/>
      <w:marTop w:val="0"/>
      <w:marBottom w:val="0"/>
      <w:divBdr>
        <w:top w:val="none" w:sz="0" w:space="0" w:color="auto"/>
        <w:left w:val="none" w:sz="0" w:space="0" w:color="auto"/>
        <w:bottom w:val="none" w:sz="0" w:space="0" w:color="auto"/>
        <w:right w:val="none" w:sz="0" w:space="0" w:color="auto"/>
      </w:divBdr>
    </w:div>
    <w:div w:id="1041245316">
      <w:bodyDiv w:val="1"/>
      <w:marLeft w:val="0"/>
      <w:marRight w:val="0"/>
      <w:marTop w:val="0"/>
      <w:marBottom w:val="0"/>
      <w:divBdr>
        <w:top w:val="none" w:sz="0" w:space="0" w:color="auto"/>
        <w:left w:val="none" w:sz="0" w:space="0" w:color="auto"/>
        <w:bottom w:val="none" w:sz="0" w:space="0" w:color="auto"/>
        <w:right w:val="none" w:sz="0" w:space="0" w:color="auto"/>
      </w:divBdr>
    </w:div>
    <w:div w:id="1050692099">
      <w:bodyDiv w:val="1"/>
      <w:marLeft w:val="0"/>
      <w:marRight w:val="0"/>
      <w:marTop w:val="0"/>
      <w:marBottom w:val="0"/>
      <w:divBdr>
        <w:top w:val="none" w:sz="0" w:space="0" w:color="auto"/>
        <w:left w:val="none" w:sz="0" w:space="0" w:color="auto"/>
        <w:bottom w:val="none" w:sz="0" w:space="0" w:color="auto"/>
        <w:right w:val="none" w:sz="0" w:space="0" w:color="auto"/>
      </w:divBdr>
    </w:div>
    <w:div w:id="1051224291">
      <w:bodyDiv w:val="1"/>
      <w:marLeft w:val="0"/>
      <w:marRight w:val="0"/>
      <w:marTop w:val="0"/>
      <w:marBottom w:val="0"/>
      <w:divBdr>
        <w:top w:val="none" w:sz="0" w:space="0" w:color="auto"/>
        <w:left w:val="none" w:sz="0" w:space="0" w:color="auto"/>
        <w:bottom w:val="none" w:sz="0" w:space="0" w:color="auto"/>
        <w:right w:val="none" w:sz="0" w:space="0" w:color="auto"/>
      </w:divBdr>
    </w:div>
    <w:div w:id="1051538317">
      <w:bodyDiv w:val="1"/>
      <w:marLeft w:val="0"/>
      <w:marRight w:val="0"/>
      <w:marTop w:val="0"/>
      <w:marBottom w:val="0"/>
      <w:divBdr>
        <w:top w:val="none" w:sz="0" w:space="0" w:color="auto"/>
        <w:left w:val="none" w:sz="0" w:space="0" w:color="auto"/>
        <w:bottom w:val="none" w:sz="0" w:space="0" w:color="auto"/>
        <w:right w:val="none" w:sz="0" w:space="0" w:color="auto"/>
      </w:divBdr>
    </w:div>
    <w:div w:id="1052077899">
      <w:bodyDiv w:val="1"/>
      <w:marLeft w:val="0"/>
      <w:marRight w:val="0"/>
      <w:marTop w:val="0"/>
      <w:marBottom w:val="0"/>
      <w:divBdr>
        <w:top w:val="none" w:sz="0" w:space="0" w:color="auto"/>
        <w:left w:val="none" w:sz="0" w:space="0" w:color="auto"/>
        <w:bottom w:val="none" w:sz="0" w:space="0" w:color="auto"/>
        <w:right w:val="none" w:sz="0" w:space="0" w:color="auto"/>
      </w:divBdr>
    </w:div>
    <w:div w:id="1054888010">
      <w:bodyDiv w:val="1"/>
      <w:marLeft w:val="0"/>
      <w:marRight w:val="0"/>
      <w:marTop w:val="0"/>
      <w:marBottom w:val="0"/>
      <w:divBdr>
        <w:top w:val="none" w:sz="0" w:space="0" w:color="auto"/>
        <w:left w:val="none" w:sz="0" w:space="0" w:color="auto"/>
        <w:bottom w:val="none" w:sz="0" w:space="0" w:color="auto"/>
        <w:right w:val="none" w:sz="0" w:space="0" w:color="auto"/>
      </w:divBdr>
    </w:div>
    <w:div w:id="1055661876">
      <w:bodyDiv w:val="1"/>
      <w:marLeft w:val="0"/>
      <w:marRight w:val="0"/>
      <w:marTop w:val="0"/>
      <w:marBottom w:val="0"/>
      <w:divBdr>
        <w:top w:val="none" w:sz="0" w:space="0" w:color="auto"/>
        <w:left w:val="none" w:sz="0" w:space="0" w:color="auto"/>
        <w:bottom w:val="none" w:sz="0" w:space="0" w:color="auto"/>
        <w:right w:val="none" w:sz="0" w:space="0" w:color="auto"/>
      </w:divBdr>
    </w:div>
    <w:div w:id="1055741063">
      <w:bodyDiv w:val="1"/>
      <w:marLeft w:val="0"/>
      <w:marRight w:val="0"/>
      <w:marTop w:val="0"/>
      <w:marBottom w:val="0"/>
      <w:divBdr>
        <w:top w:val="none" w:sz="0" w:space="0" w:color="auto"/>
        <w:left w:val="none" w:sz="0" w:space="0" w:color="auto"/>
        <w:bottom w:val="none" w:sz="0" w:space="0" w:color="auto"/>
        <w:right w:val="none" w:sz="0" w:space="0" w:color="auto"/>
      </w:divBdr>
    </w:div>
    <w:div w:id="1057436924">
      <w:bodyDiv w:val="1"/>
      <w:marLeft w:val="0"/>
      <w:marRight w:val="0"/>
      <w:marTop w:val="0"/>
      <w:marBottom w:val="0"/>
      <w:divBdr>
        <w:top w:val="none" w:sz="0" w:space="0" w:color="auto"/>
        <w:left w:val="none" w:sz="0" w:space="0" w:color="auto"/>
        <w:bottom w:val="none" w:sz="0" w:space="0" w:color="auto"/>
        <w:right w:val="none" w:sz="0" w:space="0" w:color="auto"/>
      </w:divBdr>
    </w:div>
    <w:div w:id="1060901213">
      <w:bodyDiv w:val="1"/>
      <w:marLeft w:val="0"/>
      <w:marRight w:val="0"/>
      <w:marTop w:val="0"/>
      <w:marBottom w:val="0"/>
      <w:divBdr>
        <w:top w:val="none" w:sz="0" w:space="0" w:color="auto"/>
        <w:left w:val="none" w:sz="0" w:space="0" w:color="auto"/>
        <w:bottom w:val="none" w:sz="0" w:space="0" w:color="auto"/>
        <w:right w:val="none" w:sz="0" w:space="0" w:color="auto"/>
      </w:divBdr>
    </w:div>
    <w:div w:id="1060901703">
      <w:bodyDiv w:val="1"/>
      <w:marLeft w:val="0"/>
      <w:marRight w:val="0"/>
      <w:marTop w:val="0"/>
      <w:marBottom w:val="0"/>
      <w:divBdr>
        <w:top w:val="none" w:sz="0" w:space="0" w:color="auto"/>
        <w:left w:val="none" w:sz="0" w:space="0" w:color="auto"/>
        <w:bottom w:val="none" w:sz="0" w:space="0" w:color="auto"/>
        <w:right w:val="none" w:sz="0" w:space="0" w:color="auto"/>
      </w:divBdr>
    </w:div>
    <w:div w:id="1061371086">
      <w:bodyDiv w:val="1"/>
      <w:marLeft w:val="0"/>
      <w:marRight w:val="0"/>
      <w:marTop w:val="0"/>
      <w:marBottom w:val="0"/>
      <w:divBdr>
        <w:top w:val="none" w:sz="0" w:space="0" w:color="auto"/>
        <w:left w:val="none" w:sz="0" w:space="0" w:color="auto"/>
        <w:bottom w:val="none" w:sz="0" w:space="0" w:color="auto"/>
        <w:right w:val="none" w:sz="0" w:space="0" w:color="auto"/>
      </w:divBdr>
    </w:div>
    <w:div w:id="1066220642">
      <w:bodyDiv w:val="1"/>
      <w:marLeft w:val="0"/>
      <w:marRight w:val="0"/>
      <w:marTop w:val="0"/>
      <w:marBottom w:val="0"/>
      <w:divBdr>
        <w:top w:val="none" w:sz="0" w:space="0" w:color="auto"/>
        <w:left w:val="none" w:sz="0" w:space="0" w:color="auto"/>
        <w:bottom w:val="none" w:sz="0" w:space="0" w:color="auto"/>
        <w:right w:val="none" w:sz="0" w:space="0" w:color="auto"/>
      </w:divBdr>
    </w:div>
    <w:div w:id="1069772545">
      <w:bodyDiv w:val="1"/>
      <w:marLeft w:val="0"/>
      <w:marRight w:val="0"/>
      <w:marTop w:val="0"/>
      <w:marBottom w:val="0"/>
      <w:divBdr>
        <w:top w:val="none" w:sz="0" w:space="0" w:color="auto"/>
        <w:left w:val="none" w:sz="0" w:space="0" w:color="auto"/>
        <w:bottom w:val="none" w:sz="0" w:space="0" w:color="auto"/>
        <w:right w:val="none" w:sz="0" w:space="0" w:color="auto"/>
      </w:divBdr>
    </w:div>
    <w:div w:id="1070343157">
      <w:bodyDiv w:val="1"/>
      <w:marLeft w:val="0"/>
      <w:marRight w:val="0"/>
      <w:marTop w:val="0"/>
      <w:marBottom w:val="0"/>
      <w:divBdr>
        <w:top w:val="none" w:sz="0" w:space="0" w:color="auto"/>
        <w:left w:val="none" w:sz="0" w:space="0" w:color="auto"/>
        <w:bottom w:val="none" w:sz="0" w:space="0" w:color="auto"/>
        <w:right w:val="none" w:sz="0" w:space="0" w:color="auto"/>
      </w:divBdr>
      <w:divsChild>
        <w:div w:id="2034258655">
          <w:marLeft w:val="480"/>
          <w:marRight w:val="0"/>
          <w:marTop w:val="0"/>
          <w:marBottom w:val="0"/>
          <w:divBdr>
            <w:top w:val="none" w:sz="0" w:space="0" w:color="auto"/>
            <w:left w:val="none" w:sz="0" w:space="0" w:color="auto"/>
            <w:bottom w:val="none" w:sz="0" w:space="0" w:color="auto"/>
            <w:right w:val="none" w:sz="0" w:space="0" w:color="auto"/>
          </w:divBdr>
        </w:div>
        <w:div w:id="1217011510">
          <w:marLeft w:val="480"/>
          <w:marRight w:val="0"/>
          <w:marTop w:val="0"/>
          <w:marBottom w:val="0"/>
          <w:divBdr>
            <w:top w:val="none" w:sz="0" w:space="0" w:color="auto"/>
            <w:left w:val="none" w:sz="0" w:space="0" w:color="auto"/>
            <w:bottom w:val="none" w:sz="0" w:space="0" w:color="auto"/>
            <w:right w:val="none" w:sz="0" w:space="0" w:color="auto"/>
          </w:divBdr>
        </w:div>
        <w:div w:id="1529416075">
          <w:marLeft w:val="480"/>
          <w:marRight w:val="0"/>
          <w:marTop w:val="0"/>
          <w:marBottom w:val="0"/>
          <w:divBdr>
            <w:top w:val="none" w:sz="0" w:space="0" w:color="auto"/>
            <w:left w:val="none" w:sz="0" w:space="0" w:color="auto"/>
            <w:bottom w:val="none" w:sz="0" w:space="0" w:color="auto"/>
            <w:right w:val="none" w:sz="0" w:space="0" w:color="auto"/>
          </w:divBdr>
        </w:div>
        <w:div w:id="772632295">
          <w:marLeft w:val="480"/>
          <w:marRight w:val="0"/>
          <w:marTop w:val="0"/>
          <w:marBottom w:val="0"/>
          <w:divBdr>
            <w:top w:val="none" w:sz="0" w:space="0" w:color="auto"/>
            <w:left w:val="none" w:sz="0" w:space="0" w:color="auto"/>
            <w:bottom w:val="none" w:sz="0" w:space="0" w:color="auto"/>
            <w:right w:val="none" w:sz="0" w:space="0" w:color="auto"/>
          </w:divBdr>
        </w:div>
        <w:div w:id="789738623">
          <w:marLeft w:val="480"/>
          <w:marRight w:val="0"/>
          <w:marTop w:val="0"/>
          <w:marBottom w:val="0"/>
          <w:divBdr>
            <w:top w:val="none" w:sz="0" w:space="0" w:color="auto"/>
            <w:left w:val="none" w:sz="0" w:space="0" w:color="auto"/>
            <w:bottom w:val="none" w:sz="0" w:space="0" w:color="auto"/>
            <w:right w:val="none" w:sz="0" w:space="0" w:color="auto"/>
          </w:divBdr>
        </w:div>
        <w:div w:id="1575045289">
          <w:marLeft w:val="480"/>
          <w:marRight w:val="0"/>
          <w:marTop w:val="0"/>
          <w:marBottom w:val="0"/>
          <w:divBdr>
            <w:top w:val="none" w:sz="0" w:space="0" w:color="auto"/>
            <w:left w:val="none" w:sz="0" w:space="0" w:color="auto"/>
            <w:bottom w:val="none" w:sz="0" w:space="0" w:color="auto"/>
            <w:right w:val="none" w:sz="0" w:space="0" w:color="auto"/>
          </w:divBdr>
        </w:div>
        <w:div w:id="480970447">
          <w:marLeft w:val="480"/>
          <w:marRight w:val="0"/>
          <w:marTop w:val="0"/>
          <w:marBottom w:val="0"/>
          <w:divBdr>
            <w:top w:val="none" w:sz="0" w:space="0" w:color="auto"/>
            <w:left w:val="none" w:sz="0" w:space="0" w:color="auto"/>
            <w:bottom w:val="none" w:sz="0" w:space="0" w:color="auto"/>
            <w:right w:val="none" w:sz="0" w:space="0" w:color="auto"/>
          </w:divBdr>
        </w:div>
        <w:div w:id="864902963">
          <w:marLeft w:val="480"/>
          <w:marRight w:val="0"/>
          <w:marTop w:val="0"/>
          <w:marBottom w:val="0"/>
          <w:divBdr>
            <w:top w:val="none" w:sz="0" w:space="0" w:color="auto"/>
            <w:left w:val="none" w:sz="0" w:space="0" w:color="auto"/>
            <w:bottom w:val="none" w:sz="0" w:space="0" w:color="auto"/>
            <w:right w:val="none" w:sz="0" w:space="0" w:color="auto"/>
          </w:divBdr>
        </w:div>
        <w:div w:id="1058672331">
          <w:marLeft w:val="480"/>
          <w:marRight w:val="0"/>
          <w:marTop w:val="0"/>
          <w:marBottom w:val="0"/>
          <w:divBdr>
            <w:top w:val="none" w:sz="0" w:space="0" w:color="auto"/>
            <w:left w:val="none" w:sz="0" w:space="0" w:color="auto"/>
            <w:bottom w:val="none" w:sz="0" w:space="0" w:color="auto"/>
            <w:right w:val="none" w:sz="0" w:space="0" w:color="auto"/>
          </w:divBdr>
        </w:div>
        <w:div w:id="435297431">
          <w:marLeft w:val="480"/>
          <w:marRight w:val="0"/>
          <w:marTop w:val="0"/>
          <w:marBottom w:val="0"/>
          <w:divBdr>
            <w:top w:val="none" w:sz="0" w:space="0" w:color="auto"/>
            <w:left w:val="none" w:sz="0" w:space="0" w:color="auto"/>
            <w:bottom w:val="none" w:sz="0" w:space="0" w:color="auto"/>
            <w:right w:val="none" w:sz="0" w:space="0" w:color="auto"/>
          </w:divBdr>
        </w:div>
        <w:div w:id="1509440571">
          <w:marLeft w:val="480"/>
          <w:marRight w:val="0"/>
          <w:marTop w:val="0"/>
          <w:marBottom w:val="0"/>
          <w:divBdr>
            <w:top w:val="none" w:sz="0" w:space="0" w:color="auto"/>
            <w:left w:val="none" w:sz="0" w:space="0" w:color="auto"/>
            <w:bottom w:val="none" w:sz="0" w:space="0" w:color="auto"/>
            <w:right w:val="none" w:sz="0" w:space="0" w:color="auto"/>
          </w:divBdr>
        </w:div>
        <w:div w:id="1084035416">
          <w:marLeft w:val="480"/>
          <w:marRight w:val="0"/>
          <w:marTop w:val="0"/>
          <w:marBottom w:val="0"/>
          <w:divBdr>
            <w:top w:val="none" w:sz="0" w:space="0" w:color="auto"/>
            <w:left w:val="none" w:sz="0" w:space="0" w:color="auto"/>
            <w:bottom w:val="none" w:sz="0" w:space="0" w:color="auto"/>
            <w:right w:val="none" w:sz="0" w:space="0" w:color="auto"/>
          </w:divBdr>
        </w:div>
        <w:div w:id="1495029860">
          <w:marLeft w:val="480"/>
          <w:marRight w:val="0"/>
          <w:marTop w:val="0"/>
          <w:marBottom w:val="0"/>
          <w:divBdr>
            <w:top w:val="none" w:sz="0" w:space="0" w:color="auto"/>
            <w:left w:val="none" w:sz="0" w:space="0" w:color="auto"/>
            <w:bottom w:val="none" w:sz="0" w:space="0" w:color="auto"/>
            <w:right w:val="none" w:sz="0" w:space="0" w:color="auto"/>
          </w:divBdr>
        </w:div>
        <w:div w:id="323508251">
          <w:marLeft w:val="480"/>
          <w:marRight w:val="0"/>
          <w:marTop w:val="0"/>
          <w:marBottom w:val="0"/>
          <w:divBdr>
            <w:top w:val="none" w:sz="0" w:space="0" w:color="auto"/>
            <w:left w:val="none" w:sz="0" w:space="0" w:color="auto"/>
            <w:bottom w:val="none" w:sz="0" w:space="0" w:color="auto"/>
            <w:right w:val="none" w:sz="0" w:space="0" w:color="auto"/>
          </w:divBdr>
        </w:div>
        <w:div w:id="957374009">
          <w:marLeft w:val="480"/>
          <w:marRight w:val="0"/>
          <w:marTop w:val="0"/>
          <w:marBottom w:val="0"/>
          <w:divBdr>
            <w:top w:val="none" w:sz="0" w:space="0" w:color="auto"/>
            <w:left w:val="none" w:sz="0" w:space="0" w:color="auto"/>
            <w:bottom w:val="none" w:sz="0" w:space="0" w:color="auto"/>
            <w:right w:val="none" w:sz="0" w:space="0" w:color="auto"/>
          </w:divBdr>
        </w:div>
        <w:div w:id="1557626096">
          <w:marLeft w:val="480"/>
          <w:marRight w:val="0"/>
          <w:marTop w:val="0"/>
          <w:marBottom w:val="0"/>
          <w:divBdr>
            <w:top w:val="none" w:sz="0" w:space="0" w:color="auto"/>
            <w:left w:val="none" w:sz="0" w:space="0" w:color="auto"/>
            <w:bottom w:val="none" w:sz="0" w:space="0" w:color="auto"/>
            <w:right w:val="none" w:sz="0" w:space="0" w:color="auto"/>
          </w:divBdr>
        </w:div>
        <w:div w:id="784468723">
          <w:marLeft w:val="480"/>
          <w:marRight w:val="0"/>
          <w:marTop w:val="0"/>
          <w:marBottom w:val="0"/>
          <w:divBdr>
            <w:top w:val="none" w:sz="0" w:space="0" w:color="auto"/>
            <w:left w:val="none" w:sz="0" w:space="0" w:color="auto"/>
            <w:bottom w:val="none" w:sz="0" w:space="0" w:color="auto"/>
            <w:right w:val="none" w:sz="0" w:space="0" w:color="auto"/>
          </w:divBdr>
        </w:div>
        <w:div w:id="486476406">
          <w:marLeft w:val="480"/>
          <w:marRight w:val="0"/>
          <w:marTop w:val="0"/>
          <w:marBottom w:val="0"/>
          <w:divBdr>
            <w:top w:val="none" w:sz="0" w:space="0" w:color="auto"/>
            <w:left w:val="none" w:sz="0" w:space="0" w:color="auto"/>
            <w:bottom w:val="none" w:sz="0" w:space="0" w:color="auto"/>
            <w:right w:val="none" w:sz="0" w:space="0" w:color="auto"/>
          </w:divBdr>
        </w:div>
        <w:div w:id="1759522246">
          <w:marLeft w:val="480"/>
          <w:marRight w:val="0"/>
          <w:marTop w:val="0"/>
          <w:marBottom w:val="0"/>
          <w:divBdr>
            <w:top w:val="none" w:sz="0" w:space="0" w:color="auto"/>
            <w:left w:val="none" w:sz="0" w:space="0" w:color="auto"/>
            <w:bottom w:val="none" w:sz="0" w:space="0" w:color="auto"/>
            <w:right w:val="none" w:sz="0" w:space="0" w:color="auto"/>
          </w:divBdr>
        </w:div>
        <w:div w:id="509566487">
          <w:marLeft w:val="480"/>
          <w:marRight w:val="0"/>
          <w:marTop w:val="0"/>
          <w:marBottom w:val="0"/>
          <w:divBdr>
            <w:top w:val="none" w:sz="0" w:space="0" w:color="auto"/>
            <w:left w:val="none" w:sz="0" w:space="0" w:color="auto"/>
            <w:bottom w:val="none" w:sz="0" w:space="0" w:color="auto"/>
            <w:right w:val="none" w:sz="0" w:space="0" w:color="auto"/>
          </w:divBdr>
        </w:div>
        <w:div w:id="1109855566">
          <w:marLeft w:val="480"/>
          <w:marRight w:val="0"/>
          <w:marTop w:val="0"/>
          <w:marBottom w:val="0"/>
          <w:divBdr>
            <w:top w:val="none" w:sz="0" w:space="0" w:color="auto"/>
            <w:left w:val="none" w:sz="0" w:space="0" w:color="auto"/>
            <w:bottom w:val="none" w:sz="0" w:space="0" w:color="auto"/>
            <w:right w:val="none" w:sz="0" w:space="0" w:color="auto"/>
          </w:divBdr>
        </w:div>
        <w:div w:id="1842621189">
          <w:marLeft w:val="480"/>
          <w:marRight w:val="0"/>
          <w:marTop w:val="0"/>
          <w:marBottom w:val="0"/>
          <w:divBdr>
            <w:top w:val="none" w:sz="0" w:space="0" w:color="auto"/>
            <w:left w:val="none" w:sz="0" w:space="0" w:color="auto"/>
            <w:bottom w:val="none" w:sz="0" w:space="0" w:color="auto"/>
            <w:right w:val="none" w:sz="0" w:space="0" w:color="auto"/>
          </w:divBdr>
        </w:div>
        <w:div w:id="1795783108">
          <w:marLeft w:val="480"/>
          <w:marRight w:val="0"/>
          <w:marTop w:val="0"/>
          <w:marBottom w:val="0"/>
          <w:divBdr>
            <w:top w:val="none" w:sz="0" w:space="0" w:color="auto"/>
            <w:left w:val="none" w:sz="0" w:space="0" w:color="auto"/>
            <w:bottom w:val="none" w:sz="0" w:space="0" w:color="auto"/>
            <w:right w:val="none" w:sz="0" w:space="0" w:color="auto"/>
          </w:divBdr>
        </w:div>
        <w:div w:id="193545987">
          <w:marLeft w:val="480"/>
          <w:marRight w:val="0"/>
          <w:marTop w:val="0"/>
          <w:marBottom w:val="0"/>
          <w:divBdr>
            <w:top w:val="none" w:sz="0" w:space="0" w:color="auto"/>
            <w:left w:val="none" w:sz="0" w:space="0" w:color="auto"/>
            <w:bottom w:val="none" w:sz="0" w:space="0" w:color="auto"/>
            <w:right w:val="none" w:sz="0" w:space="0" w:color="auto"/>
          </w:divBdr>
        </w:div>
        <w:div w:id="1324165565">
          <w:marLeft w:val="480"/>
          <w:marRight w:val="0"/>
          <w:marTop w:val="0"/>
          <w:marBottom w:val="0"/>
          <w:divBdr>
            <w:top w:val="none" w:sz="0" w:space="0" w:color="auto"/>
            <w:left w:val="none" w:sz="0" w:space="0" w:color="auto"/>
            <w:bottom w:val="none" w:sz="0" w:space="0" w:color="auto"/>
            <w:right w:val="none" w:sz="0" w:space="0" w:color="auto"/>
          </w:divBdr>
        </w:div>
        <w:div w:id="1290819181">
          <w:marLeft w:val="480"/>
          <w:marRight w:val="0"/>
          <w:marTop w:val="0"/>
          <w:marBottom w:val="0"/>
          <w:divBdr>
            <w:top w:val="none" w:sz="0" w:space="0" w:color="auto"/>
            <w:left w:val="none" w:sz="0" w:space="0" w:color="auto"/>
            <w:bottom w:val="none" w:sz="0" w:space="0" w:color="auto"/>
            <w:right w:val="none" w:sz="0" w:space="0" w:color="auto"/>
          </w:divBdr>
        </w:div>
        <w:div w:id="590091219">
          <w:marLeft w:val="480"/>
          <w:marRight w:val="0"/>
          <w:marTop w:val="0"/>
          <w:marBottom w:val="0"/>
          <w:divBdr>
            <w:top w:val="none" w:sz="0" w:space="0" w:color="auto"/>
            <w:left w:val="none" w:sz="0" w:space="0" w:color="auto"/>
            <w:bottom w:val="none" w:sz="0" w:space="0" w:color="auto"/>
            <w:right w:val="none" w:sz="0" w:space="0" w:color="auto"/>
          </w:divBdr>
        </w:div>
        <w:div w:id="118768816">
          <w:marLeft w:val="480"/>
          <w:marRight w:val="0"/>
          <w:marTop w:val="0"/>
          <w:marBottom w:val="0"/>
          <w:divBdr>
            <w:top w:val="none" w:sz="0" w:space="0" w:color="auto"/>
            <w:left w:val="none" w:sz="0" w:space="0" w:color="auto"/>
            <w:bottom w:val="none" w:sz="0" w:space="0" w:color="auto"/>
            <w:right w:val="none" w:sz="0" w:space="0" w:color="auto"/>
          </w:divBdr>
        </w:div>
        <w:div w:id="856381893">
          <w:marLeft w:val="480"/>
          <w:marRight w:val="0"/>
          <w:marTop w:val="0"/>
          <w:marBottom w:val="0"/>
          <w:divBdr>
            <w:top w:val="none" w:sz="0" w:space="0" w:color="auto"/>
            <w:left w:val="none" w:sz="0" w:space="0" w:color="auto"/>
            <w:bottom w:val="none" w:sz="0" w:space="0" w:color="auto"/>
            <w:right w:val="none" w:sz="0" w:space="0" w:color="auto"/>
          </w:divBdr>
        </w:div>
        <w:div w:id="55783873">
          <w:marLeft w:val="480"/>
          <w:marRight w:val="0"/>
          <w:marTop w:val="0"/>
          <w:marBottom w:val="0"/>
          <w:divBdr>
            <w:top w:val="none" w:sz="0" w:space="0" w:color="auto"/>
            <w:left w:val="none" w:sz="0" w:space="0" w:color="auto"/>
            <w:bottom w:val="none" w:sz="0" w:space="0" w:color="auto"/>
            <w:right w:val="none" w:sz="0" w:space="0" w:color="auto"/>
          </w:divBdr>
        </w:div>
        <w:div w:id="1586182737">
          <w:marLeft w:val="480"/>
          <w:marRight w:val="0"/>
          <w:marTop w:val="0"/>
          <w:marBottom w:val="0"/>
          <w:divBdr>
            <w:top w:val="none" w:sz="0" w:space="0" w:color="auto"/>
            <w:left w:val="none" w:sz="0" w:space="0" w:color="auto"/>
            <w:bottom w:val="none" w:sz="0" w:space="0" w:color="auto"/>
            <w:right w:val="none" w:sz="0" w:space="0" w:color="auto"/>
          </w:divBdr>
        </w:div>
        <w:div w:id="1159611902">
          <w:marLeft w:val="480"/>
          <w:marRight w:val="0"/>
          <w:marTop w:val="0"/>
          <w:marBottom w:val="0"/>
          <w:divBdr>
            <w:top w:val="none" w:sz="0" w:space="0" w:color="auto"/>
            <w:left w:val="none" w:sz="0" w:space="0" w:color="auto"/>
            <w:bottom w:val="none" w:sz="0" w:space="0" w:color="auto"/>
            <w:right w:val="none" w:sz="0" w:space="0" w:color="auto"/>
          </w:divBdr>
        </w:div>
      </w:divsChild>
    </w:div>
    <w:div w:id="1076366446">
      <w:bodyDiv w:val="1"/>
      <w:marLeft w:val="0"/>
      <w:marRight w:val="0"/>
      <w:marTop w:val="0"/>
      <w:marBottom w:val="0"/>
      <w:divBdr>
        <w:top w:val="none" w:sz="0" w:space="0" w:color="auto"/>
        <w:left w:val="none" w:sz="0" w:space="0" w:color="auto"/>
        <w:bottom w:val="none" w:sz="0" w:space="0" w:color="auto"/>
        <w:right w:val="none" w:sz="0" w:space="0" w:color="auto"/>
      </w:divBdr>
    </w:div>
    <w:div w:id="1085109210">
      <w:bodyDiv w:val="1"/>
      <w:marLeft w:val="0"/>
      <w:marRight w:val="0"/>
      <w:marTop w:val="0"/>
      <w:marBottom w:val="0"/>
      <w:divBdr>
        <w:top w:val="none" w:sz="0" w:space="0" w:color="auto"/>
        <w:left w:val="none" w:sz="0" w:space="0" w:color="auto"/>
        <w:bottom w:val="none" w:sz="0" w:space="0" w:color="auto"/>
        <w:right w:val="none" w:sz="0" w:space="0" w:color="auto"/>
      </w:divBdr>
    </w:div>
    <w:div w:id="1085420082">
      <w:bodyDiv w:val="1"/>
      <w:marLeft w:val="0"/>
      <w:marRight w:val="0"/>
      <w:marTop w:val="0"/>
      <w:marBottom w:val="0"/>
      <w:divBdr>
        <w:top w:val="none" w:sz="0" w:space="0" w:color="auto"/>
        <w:left w:val="none" w:sz="0" w:space="0" w:color="auto"/>
        <w:bottom w:val="none" w:sz="0" w:space="0" w:color="auto"/>
        <w:right w:val="none" w:sz="0" w:space="0" w:color="auto"/>
      </w:divBdr>
    </w:div>
    <w:div w:id="1090155469">
      <w:bodyDiv w:val="1"/>
      <w:marLeft w:val="0"/>
      <w:marRight w:val="0"/>
      <w:marTop w:val="0"/>
      <w:marBottom w:val="0"/>
      <w:divBdr>
        <w:top w:val="none" w:sz="0" w:space="0" w:color="auto"/>
        <w:left w:val="none" w:sz="0" w:space="0" w:color="auto"/>
        <w:bottom w:val="none" w:sz="0" w:space="0" w:color="auto"/>
        <w:right w:val="none" w:sz="0" w:space="0" w:color="auto"/>
      </w:divBdr>
    </w:div>
    <w:div w:id="1091967687">
      <w:bodyDiv w:val="1"/>
      <w:marLeft w:val="0"/>
      <w:marRight w:val="0"/>
      <w:marTop w:val="0"/>
      <w:marBottom w:val="0"/>
      <w:divBdr>
        <w:top w:val="none" w:sz="0" w:space="0" w:color="auto"/>
        <w:left w:val="none" w:sz="0" w:space="0" w:color="auto"/>
        <w:bottom w:val="none" w:sz="0" w:space="0" w:color="auto"/>
        <w:right w:val="none" w:sz="0" w:space="0" w:color="auto"/>
      </w:divBdr>
      <w:divsChild>
        <w:div w:id="59375786">
          <w:marLeft w:val="480"/>
          <w:marRight w:val="0"/>
          <w:marTop w:val="0"/>
          <w:marBottom w:val="0"/>
          <w:divBdr>
            <w:top w:val="none" w:sz="0" w:space="0" w:color="auto"/>
            <w:left w:val="none" w:sz="0" w:space="0" w:color="auto"/>
            <w:bottom w:val="none" w:sz="0" w:space="0" w:color="auto"/>
            <w:right w:val="none" w:sz="0" w:space="0" w:color="auto"/>
          </w:divBdr>
        </w:div>
        <w:div w:id="2071494219">
          <w:marLeft w:val="480"/>
          <w:marRight w:val="0"/>
          <w:marTop w:val="0"/>
          <w:marBottom w:val="0"/>
          <w:divBdr>
            <w:top w:val="none" w:sz="0" w:space="0" w:color="auto"/>
            <w:left w:val="none" w:sz="0" w:space="0" w:color="auto"/>
            <w:bottom w:val="none" w:sz="0" w:space="0" w:color="auto"/>
            <w:right w:val="none" w:sz="0" w:space="0" w:color="auto"/>
          </w:divBdr>
        </w:div>
        <w:div w:id="569930103">
          <w:marLeft w:val="480"/>
          <w:marRight w:val="0"/>
          <w:marTop w:val="0"/>
          <w:marBottom w:val="0"/>
          <w:divBdr>
            <w:top w:val="none" w:sz="0" w:space="0" w:color="auto"/>
            <w:left w:val="none" w:sz="0" w:space="0" w:color="auto"/>
            <w:bottom w:val="none" w:sz="0" w:space="0" w:color="auto"/>
            <w:right w:val="none" w:sz="0" w:space="0" w:color="auto"/>
          </w:divBdr>
        </w:div>
        <w:div w:id="2133087702">
          <w:marLeft w:val="480"/>
          <w:marRight w:val="0"/>
          <w:marTop w:val="0"/>
          <w:marBottom w:val="0"/>
          <w:divBdr>
            <w:top w:val="none" w:sz="0" w:space="0" w:color="auto"/>
            <w:left w:val="none" w:sz="0" w:space="0" w:color="auto"/>
            <w:bottom w:val="none" w:sz="0" w:space="0" w:color="auto"/>
            <w:right w:val="none" w:sz="0" w:space="0" w:color="auto"/>
          </w:divBdr>
        </w:div>
        <w:div w:id="156310823">
          <w:marLeft w:val="480"/>
          <w:marRight w:val="0"/>
          <w:marTop w:val="0"/>
          <w:marBottom w:val="0"/>
          <w:divBdr>
            <w:top w:val="none" w:sz="0" w:space="0" w:color="auto"/>
            <w:left w:val="none" w:sz="0" w:space="0" w:color="auto"/>
            <w:bottom w:val="none" w:sz="0" w:space="0" w:color="auto"/>
            <w:right w:val="none" w:sz="0" w:space="0" w:color="auto"/>
          </w:divBdr>
        </w:div>
        <w:div w:id="2050690006">
          <w:marLeft w:val="480"/>
          <w:marRight w:val="0"/>
          <w:marTop w:val="0"/>
          <w:marBottom w:val="0"/>
          <w:divBdr>
            <w:top w:val="none" w:sz="0" w:space="0" w:color="auto"/>
            <w:left w:val="none" w:sz="0" w:space="0" w:color="auto"/>
            <w:bottom w:val="none" w:sz="0" w:space="0" w:color="auto"/>
            <w:right w:val="none" w:sz="0" w:space="0" w:color="auto"/>
          </w:divBdr>
        </w:div>
        <w:div w:id="209808665">
          <w:marLeft w:val="480"/>
          <w:marRight w:val="0"/>
          <w:marTop w:val="0"/>
          <w:marBottom w:val="0"/>
          <w:divBdr>
            <w:top w:val="none" w:sz="0" w:space="0" w:color="auto"/>
            <w:left w:val="none" w:sz="0" w:space="0" w:color="auto"/>
            <w:bottom w:val="none" w:sz="0" w:space="0" w:color="auto"/>
            <w:right w:val="none" w:sz="0" w:space="0" w:color="auto"/>
          </w:divBdr>
        </w:div>
        <w:div w:id="4478952">
          <w:marLeft w:val="480"/>
          <w:marRight w:val="0"/>
          <w:marTop w:val="0"/>
          <w:marBottom w:val="0"/>
          <w:divBdr>
            <w:top w:val="none" w:sz="0" w:space="0" w:color="auto"/>
            <w:left w:val="none" w:sz="0" w:space="0" w:color="auto"/>
            <w:bottom w:val="none" w:sz="0" w:space="0" w:color="auto"/>
            <w:right w:val="none" w:sz="0" w:space="0" w:color="auto"/>
          </w:divBdr>
        </w:div>
        <w:div w:id="2065326004">
          <w:marLeft w:val="480"/>
          <w:marRight w:val="0"/>
          <w:marTop w:val="0"/>
          <w:marBottom w:val="0"/>
          <w:divBdr>
            <w:top w:val="none" w:sz="0" w:space="0" w:color="auto"/>
            <w:left w:val="none" w:sz="0" w:space="0" w:color="auto"/>
            <w:bottom w:val="none" w:sz="0" w:space="0" w:color="auto"/>
            <w:right w:val="none" w:sz="0" w:space="0" w:color="auto"/>
          </w:divBdr>
        </w:div>
        <w:div w:id="621151533">
          <w:marLeft w:val="480"/>
          <w:marRight w:val="0"/>
          <w:marTop w:val="0"/>
          <w:marBottom w:val="0"/>
          <w:divBdr>
            <w:top w:val="none" w:sz="0" w:space="0" w:color="auto"/>
            <w:left w:val="none" w:sz="0" w:space="0" w:color="auto"/>
            <w:bottom w:val="none" w:sz="0" w:space="0" w:color="auto"/>
            <w:right w:val="none" w:sz="0" w:space="0" w:color="auto"/>
          </w:divBdr>
        </w:div>
        <w:div w:id="695080710">
          <w:marLeft w:val="480"/>
          <w:marRight w:val="0"/>
          <w:marTop w:val="0"/>
          <w:marBottom w:val="0"/>
          <w:divBdr>
            <w:top w:val="none" w:sz="0" w:space="0" w:color="auto"/>
            <w:left w:val="none" w:sz="0" w:space="0" w:color="auto"/>
            <w:bottom w:val="none" w:sz="0" w:space="0" w:color="auto"/>
            <w:right w:val="none" w:sz="0" w:space="0" w:color="auto"/>
          </w:divBdr>
        </w:div>
        <w:div w:id="1350714199">
          <w:marLeft w:val="480"/>
          <w:marRight w:val="0"/>
          <w:marTop w:val="0"/>
          <w:marBottom w:val="0"/>
          <w:divBdr>
            <w:top w:val="none" w:sz="0" w:space="0" w:color="auto"/>
            <w:left w:val="none" w:sz="0" w:space="0" w:color="auto"/>
            <w:bottom w:val="none" w:sz="0" w:space="0" w:color="auto"/>
            <w:right w:val="none" w:sz="0" w:space="0" w:color="auto"/>
          </w:divBdr>
        </w:div>
        <w:div w:id="2085644615">
          <w:marLeft w:val="480"/>
          <w:marRight w:val="0"/>
          <w:marTop w:val="0"/>
          <w:marBottom w:val="0"/>
          <w:divBdr>
            <w:top w:val="none" w:sz="0" w:space="0" w:color="auto"/>
            <w:left w:val="none" w:sz="0" w:space="0" w:color="auto"/>
            <w:bottom w:val="none" w:sz="0" w:space="0" w:color="auto"/>
            <w:right w:val="none" w:sz="0" w:space="0" w:color="auto"/>
          </w:divBdr>
        </w:div>
        <w:div w:id="1857764941">
          <w:marLeft w:val="480"/>
          <w:marRight w:val="0"/>
          <w:marTop w:val="0"/>
          <w:marBottom w:val="0"/>
          <w:divBdr>
            <w:top w:val="none" w:sz="0" w:space="0" w:color="auto"/>
            <w:left w:val="none" w:sz="0" w:space="0" w:color="auto"/>
            <w:bottom w:val="none" w:sz="0" w:space="0" w:color="auto"/>
            <w:right w:val="none" w:sz="0" w:space="0" w:color="auto"/>
          </w:divBdr>
        </w:div>
        <w:div w:id="718626715">
          <w:marLeft w:val="480"/>
          <w:marRight w:val="0"/>
          <w:marTop w:val="0"/>
          <w:marBottom w:val="0"/>
          <w:divBdr>
            <w:top w:val="none" w:sz="0" w:space="0" w:color="auto"/>
            <w:left w:val="none" w:sz="0" w:space="0" w:color="auto"/>
            <w:bottom w:val="none" w:sz="0" w:space="0" w:color="auto"/>
            <w:right w:val="none" w:sz="0" w:space="0" w:color="auto"/>
          </w:divBdr>
        </w:div>
        <w:div w:id="1574974740">
          <w:marLeft w:val="480"/>
          <w:marRight w:val="0"/>
          <w:marTop w:val="0"/>
          <w:marBottom w:val="0"/>
          <w:divBdr>
            <w:top w:val="none" w:sz="0" w:space="0" w:color="auto"/>
            <w:left w:val="none" w:sz="0" w:space="0" w:color="auto"/>
            <w:bottom w:val="none" w:sz="0" w:space="0" w:color="auto"/>
            <w:right w:val="none" w:sz="0" w:space="0" w:color="auto"/>
          </w:divBdr>
        </w:div>
        <w:div w:id="1785343529">
          <w:marLeft w:val="480"/>
          <w:marRight w:val="0"/>
          <w:marTop w:val="0"/>
          <w:marBottom w:val="0"/>
          <w:divBdr>
            <w:top w:val="none" w:sz="0" w:space="0" w:color="auto"/>
            <w:left w:val="none" w:sz="0" w:space="0" w:color="auto"/>
            <w:bottom w:val="none" w:sz="0" w:space="0" w:color="auto"/>
            <w:right w:val="none" w:sz="0" w:space="0" w:color="auto"/>
          </w:divBdr>
        </w:div>
        <w:div w:id="2007245978">
          <w:marLeft w:val="480"/>
          <w:marRight w:val="0"/>
          <w:marTop w:val="0"/>
          <w:marBottom w:val="0"/>
          <w:divBdr>
            <w:top w:val="none" w:sz="0" w:space="0" w:color="auto"/>
            <w:left w:val="none" w:sz="0" w:space="0" w:color="auto"/>
            <w:bottom w:val="none" w:sz="0" w:space="0" w:color="auto"/>
            <w:right w:val="none" w:sz="0" w:space="0" w:color="auto"/>
          </w:divBdr>
        </w:div>
        <w:div w:id="1206137863">
          <w:marLeft w:val="480"/>
          <w:marRight w:val="0"/>
          <w:marTop w:val="0"/>
          <w:marBottom w:val="0"/>
          <w:divBdr>
            <w:top w:val="none" w:sz="0" w:space="0" w:color="auto"/>
            <w:left w:val="none" w:sz="0" w:space="0" w:color="auto"/>
            <w:bottom w:val="none" w:sz="0" w:space="0" w:color="auto"/>
            <w:right w:val="none" w:sz="0" w:space="0" w:color="auto"/>
          </w:divBdr>
        </w:div>
        <w:div w:id="425737620">
          <w:marLeft w:val="480"/>
          <w:marRight w:val="0"/>
          <w:marTop w:val="0"/>
          <w:marBottom w:val="0"/>
          <w:divBdr>
            <w:top w:val="none" w:sz="0" w:space="0" w:color="auto"/>
            <w:left w:val="none" w:sz="0" w:space="0" w:color="auto"/>
            <w:bottom w:val="none" w:sz="0" w:space="0" w:color="auto"/>
            <w:right w:val="none" w:sz="0" w:space="0" w:color="auto"/>
          </w:divBdr>
        </w:div>
        <w:div w:id="1994678756">
          <w:marLeft w:val="480"/>
          <w:marRight w:val="0"/>
          <w:marTop w:val="0"/>
          <w:marBottom w:val="0"/>
          <w:divBdr>
            <w:top w:val="none" w:sz="0" w:space="0" w:color="auto"/>
            <w:left w:val="none" w:sz="0" w:space="0" w:color="auto"/>
            <w:bottom w:val="none" w:sz="0" w:space="0" w:color="auto"/>
            <w:right w:val="none" w:sz="0" w:space="0" w:color="auto"/>
          </w:divBdr>
        </w:div>
        <w:div w:id="212422439">
          <w:marLeft w:val="480"/>
          <w:marRight w:val="0"/>
          <w:marTop w:val="0"/>
          <w:marBottom w:val="0"/>
          <w:divBdr>
            <w:top w:val="none" w:sz="0" w:space="0" w:color="auto"/>
            <w:left w:val="none" w:sz="0" w:space="0" w:color="auto"/>
            <w:bottom w:val="none" w:sz="0" w:space="0" w:color="auto"/>
            <w:right w:val="none" w:sz="0" w:space="0" w:color="auto"/>
          </w:divBdr>
        </w:div>
        <w:div w:id="968626404">
          <w:marLeft w:val="480"/>
          <w:marRight w:val="0"/>
          <w:marTop w:val="0"/>
          <w:marBottom w:val="0"/>
          <w:divBdr>
            <w:top w:val="none" w:sz="0" w:space="0" w:color="auto"/>
            <w:left w:val="none" w:sz="0" w:space="0" w:color="auto"/>
            <w:bottom w:val="none" w:sz="0" w:space="0" w:color="auto"/>
            <w:right w:val="none" w:sz="0" w:space="0" w:color="auto"/>
          </w:divBdr>
        </w:div>
        <w:div w:id="2106530598">
          <w:marLeft w:val="480"/>
          <w:marRight w:val="0"/>
          <w:marTop w:val="0"/>
          <w:marBottom w:val="0"/>
          <w:divBdr>
            <w:top w:val="none" w:sz="0" w:space="0" w:color="auto"/>
            <w:left w:val="none" w:sz="0" w:space="0" w:color="auto"/>
            <w:bottom w:val="none" w:sz="0" w:space="0" w:color="auto"/>
            <w:right w:val="none" w:sz="0" w:space="0" w:color="auto"/>
          </w:divBdr>
        </w:div>
        <w:div w:id="22288889">
          <w:marLeft w:val="480"/>
          <w:marRight w:val="0"/>
          <w:marTop w:val="0"/>
          <w:marBottom w:val="0"/>
          <w:divBdr>
            <w:top w:val="none" w:sz="0" w:space="0" w:color="auto"/>
            <w:left w:val="none" w:sz="0" w:space="0" w:color="auto"/>
            <w:bottom w:val="none" w:sz="0" w:space="0" w:color="auto"/>
            <w:right w:val="none" w:sz="0" w:space="0" w:color="auto"/>
          </w:divBdr>
        </w:div>
        <w:div w:id="1727296130">
          <w:marLeft w:val="480"/>
          <w:marRight w:val="0"/>
          <w:marTop w:val="0"/>
          <w:marBottom w:val="0"/>
          <w:divBdr>
            <w:top w:val="none" w:sz="0" w:space="0" w:color="auto"/>
            <w:left w:val="none" w:sz="0" w:space="0" w:color="auto"/>
            <w:bottom w:val="none" w:sz="0" w:space="0" w:color="auto"/>
            <w:right w:val="none" w:sz="0" w:space="0" w:color="auto"/>
          </w:divBdr>
        </w:div>
        <w:div w:id="206063431">
          <w:marLeft w:val="480"/>
          <w:marRight w:val="0"/>
          <w:marTop w:val="0"/>
          <w:marBottom w:val="0"/>
          <w:divBdr>
            <w:top w:val="none" w:sz="0" w:space="0" w:color="auto"/>
            <w:left w:val="none" w:sz="0" w:space="0" w:color="auto"/>
            <w:bottom w:val="none" w:sz="0" w:space="0" w:color="auto"/>
            <w:right w:val="none" w:sz="0" w:space="0" w:color="auto"/>
          </w:divBdr>
        </w:div>
        <w:div w:id="475146054">
          <w:marLeft w:val="480"/>
          <w:marRight w:val="0"/>
          <w:marTop w:val="0"/>
          <w:marBottom w:val="0"/>
          <w:divBdr>
            <w:top w:val="none" w:sz="0" w:space="0" w:color="auto"/>
            <w:left w:val="none" w:sz="0" w:space="0" w:color="auto"/>
            <w:bottom w:val="none" w:sz="0" w:space="0" w:color="auto"/>
            <w:right w:val="none" w:sz="0" w:space="0" w:color="auto"/>
          </w:divBdr>
        </w:div>
        <w:div w:id="1306281393">
          <w:marLeft w:val="480"/>
          <w:marRight w:val="0"/>
          <w:marTop w:val="0"/>
          <w:marBottom w:val="0"/>
          <w:divBdr>
            <w:top w:val="none" w:sz="0" w:space="0" w:color="auto"/>
            <w:left w:val="none" w:sz="0" w:space="0" w:color="auto"/>
            <w:bottom w:val="none" w:sz="0" w:space="0" w:color="auto"/>
            <w:right w:val="none" w:sz="0" w:space="0" w:color="auto"/>
          </w:divBdr>
        </w:div>
        <w:div w:id="1115948643">
          <w:marLeft w:val="480"/>
          <w:marRight w:val="0"/>
          <w:marTop w:val="0"/>
          <w:marBottom w:val="0"/>
          <w:divBdr>
            <w:top w:val="none" w:sz="0" w:space="0" w:color="auto"/>
            <w:left w:val="none" w:sz="0" w:space="0" w:color="auto"/>
            <w:bottom w:val="none" w:sz="0" w:space="0" w:color="auto"/>
            <w:right w:val="none" w:sz="0" w:space="0" w:color="auto"/>
          </w:divBdr>
        </w:div>
        <w:div w:id="332100723">
          <w:marLeft w:val="480"/>
          <w:marRight w:val="0"/>
          <w:marTop w:val="0"/>
          <w:marBottom w:val="0"/>
          <w:divBdr>
            <w:top w:val="none" w:sz="0" w:space="0" w:color="auto"/>
            <w:left w:val="none" w:sz="0" w:space="0" w:color="auto"/>
            <w:bottom w:val="none" w:sz="0" w:space="0" w:color="auto"/>
            <w:right w:val="none" w:sz="0" w:space="0" w:color="auto"/>
          </w:divBdr>
        </w:div>
        <w:div w:id="2043358530">
          <w:marLeft w:val="480"/>
          <w:marRight w:val="0"/>
          <w:marTop w:val="0"/>
          <w:marBottom w:val="0"/>
          <w:divBdr>
            <w:top w:val="none" w:sz="0" w:space="0" w:color="auto"/>
            <w:left w:val="none" w:sz="0" w:space="0" w:color="auto"/>
            <w:bottom w:val="none" w:sz="0" w:space="0" w:color="auto"/>
            <w:right w:val="none" w:sz="0" w:space="0" w:color="auto"/>
          </w:divBdr>
        </w:div>
      </w:divsChild>
    </w:div>
    <w:div w:id="1101299633">
      <w:bodyDiv w:val="1"/>
      <w:marLeft w:val="0"/>
      <w:marRight w:val="0"/>
      <w:marTop w:val="0"/>
      <w:marBottom w:val="0"/>
      <w:divBdr>
        <w:top w:val="none" w:sz="0" w:space="0" w:color="auto"/>
        <w:left w:val="none" w:sz="0" w:space="0" w:color="auto"/>
        <w:bottom w:val="none" w:sz="0" w:space="0" w:color="auto"/>
        <w:right w:val="none" w:sz="0" w:space="0" w:color="auto"/>
      </w:divBdr>
      <w:divsChild>
        <w:div w:id="58598640">
          <w:marLeft w:val="480"/>
          <w:marRight w:val="0"/>
          <w:marTop w:val="0"/>
          <w:marBottom w:val="0"/>
          <w:divBdr>
            <w:top w:val="none" w:sz="0" w:space="0" w:color="auto"/>
            <w:left w:val="none" w:sz="0" w:space="0" w:color="auto"/>
            <w:bottom w:val="none" w:sz="0" w:space="0" w:color="auto"/>
            <w:right w:val="none" w:sz="0" w:space="0" w:color="auto"/>
          </w:divBdr>
        </w:div>
        <w:div w:id="704138013">
          <w:marLeft w:val="480"/>
          <w:marRight w:val="0"/>
          <w:marTop w:val="0"/>
          <w:marBottom w:val="0"/>
          <w:divBdr>
            <w:top w:val="none" w:sz="0" w:space="0" w:color="auto"/>
            <w:left w:val="none" w:sz="0" w:space="0" w:color="auto"/>
            <w:bottom w:val="none" w:sz="0" w:space="0" w:color="auto"/>
            <w:right w:val="none" w:sz="0" w:space="0" w:color="auto"/>
          </w:divBdr>
        </w:div>
        <w:div w:id="1124737168">
          <w:marLeft w:val="480"/>
          <w:marRight w:val="0"/>
          <w:marTop w:val="0"/>
          <w:marBottom w:val="0"/>
          <w:divBdr>
            <w:top w:val="none" w:sz="0" w:space="0" w:color="auto"/>
            <w:left w:val="none" w:sz="0" w:space="0" w:color="auto"/>
            <w:bottom w:val="none" w:sz="0" w:space="0" w:color="auto"/>
            <w:right w:val="none" w:sz="0" w:space="0" w:color="auto"/>
          </w:divBdr>
        </w:div>
        <w:div w:id="1322738025">
          <w:marLeft w:val="480"/>
          <w:marRight w:val="0"/>
          <w:marTop w:val="0"/>
          <w:marBottom w:val="0"/>
          <w:divBdr>
            <w:top w:val="none" w:sz="0" w:space="0" w:color="auto"/>
            <w:left w:val="none" w:sz="0" w:space="0" w:color="auto"/>
            <w:bottom w:val="none" w:sz="0" w:space="0" w:color="auto"/>
            <w:right w:val="none" w:sz="0" w:space="0" w:color="auto"/>
          </w:divBdr>
        </w:div>
        <w:div w:id="654338767">
          <w:marLeft w:val="480"/>
          <w:marRight w:val="0"/>
          <w:marTop w:val="0"/>
          <w:marBottom w:val="0"/>
          <w:divBdr>
            <w:top w:val="none" w:sz="0" w:space="0" w:color="auto"/>
            <w:left w:val="none" w:sz="0" w:space="0" w:color="auto"/>
            <w:bottom w:val="none" w:sz="0" w:space="0" w:color="auto"/>
            <w:right w:val="none" w:sz="0" w:space="0" w:color="auto"/>
          </w:divBdr>
        </w:div>
        <w:div w:id="505487460">
          <w:marLeft w:val="480"/>
          <w:marRight w:val="0"/>
          <w:marTop w:val="0"/>
          <w:marBottom w:val="0"/>
          <w:divBdr>
            <w:top w:val="none" w:sz="0" w:space="0" w:color="auto"/>
            <w:left w:val="none" w:sz="0" w:space="0" w:color="auto"/>
            <w:bottom w:val="none" w:sz="0" w:space="0" w:color="auto"/>
            <w:right w:val="none" w:sz="0" w:space="0" w:color="auto"/>
          </w:divBdr>
        </w:div>
        <w:div w:id="1008291874">
          <w:marLeft w:val="480"/>
          <w:marRight w:val="0"/>
          <w:marTop w:val="0"/>
          <w:marBottom w:val="0"/>
          <w:divBdr>
            <w:top w:val="none" w:sz="0" w:space="0" w:color="auto"/>
            <w:left w:val="none" w:sz="0" w:space="0" w:color="auto"/>
            <w:bottom w:val="none" w:sz="0" w:space="0" w:color="auto"/>
            <w:right w:val="none" w:sz="0" w:space="0" w:color="auto"/>
          </w:divBdr>
        </w:div>
        <w:div w:id="1031614090">
          <w:marLeft w:val="480"/>
          <w:marRight w:val="0"/>
          <w:marTop w:val="0"/>
          <w:marBottom w:val="0"/>
          <w:divBdr>
            <w:top w:val="none" w:sz="0" w:space="0" w:color="auto"/>
            <w:left w:val="none" w:sz="0" w:space="0" w:color="auto"/>
            <w:bottom w:val="none" w:sz="0" w:space="0" w:color="auto"/>
            <w:right w:val="none" w:sz="0" w:space="0" w:color="auto"/>
          </w:divBdr>
        </w:div>
        <w:div w:id="1829133505">
          <w:marLeft w:val="480"/>
          <w:marRight w:val="0"/>
          <w:marTop w:val="0"/>
          <w:marBottom w:val="0"/>
          <w:divBdr>
            <w:top w:val="none" w:sz="0" w:space="0" w:color="auto"/>
            <w:left w:val="none" w:sz="0" w:space="0" w:color="auto"/>
            <w:bottom w:val="none" w:sz="0" w:space="0" w:color="auto"/>
            <w:right w:val="none" w:sz="0" w:space="0" w:color="auto"/>
          </w:divBdr>
        </w:div>
        <w:div w:id="40181055">
          <w:marLeft w:val="480"/>
          <w:marRight w:val="0"/>
          <w:marTop w:val="0"/>
          <w:marBottom w:val="0"/>
          <w:divBdr>
            <w:top w:val="none" w:sz="0" w:space="0" w:color="auto"/>
            <w:left w:val="none" w:sz="0" w:space="0" w:color="auto"/>
            <w:bottom w:val="none" w:sz="0" w:space="0" w:color="auto"/>
            <w:right w:val="none" w:sz="0" w:space="0" w:color="auto"/>
          </w:divBdr>
        </w:div>
        <w:div w:id="42288315">
          <w:marLeft w:val="480"/>
          <w:marRight w:val="0"/>
          <w:marTop w:val="0"/>
          <w:marBottom w:val="0"/>
          <w:divBdr>
            <w:top w:val="none" w:sz="0" w:space="0" w:color="auto"/>
            <w:left w:val="none" w:sz="0" w:space="0" w:color="auto"/>
            <w:bottom w:val="none" w:sz="0" w:space="0" w:color="auto"/>
            <w:right w:val="none" w:sz="0" w:space="0" w:color="auto"/>
          </w:divBdr>
        </w:div>
        <w:div w:id="1238708606">
          <w:marLeft w:val="480"/>
          <w:marRight w:val="0"/>
          <w:marTop w:val="0"/>
          <w:marBottom w:val="0"/>
          <w:divBdr>
            <w:top w:val="none" w:sz="0" w:space="0" w:color="auto"/>
            <w:left w:val="none" w:sz="0" w:space="0" w:color="auto"/>
            <w:bottom w:val="none" w:sz="0" w:space="0" w:color="auto"/>
            <w:right w:val="none" w:sz="0" w:space="0" w:color="auto"/>
          </w:divBdr>
        </w:div>
        <w:div w:id="969478170">
          <w:marLeft w:val="480"/>
          <w:marRight w:val="0"/>
          <w:marTop w:val="0"/>
          <w:marBottom w:val="0"/>
          <w:divBdr>
            <w:top w:val="none" w:sz="0" w:space="0" w:color="auto"/>
            <w:left w:val="none" w:sz="0" w:space="0" w:color="auto"/>
            <w:bottom w:val="none" w:sz="0" w:space="0" w:color="auto"/>
            <w:right w:val="none" w:sz="0" w:space="0" w:color="auto"/>
          </w:divBdr>
        </w:div>
        <w:div w:id="1230461765">
          <w:marLeft w:val="480"/>
          <w:marRight w:val="0"/>
          <w:marTop w:val="0"/>
          <w:marBottom w:val="0"/>
          <w:divBdr>
            <w:top w:val="none" w:sz="0" w:space="0" w:color="auto"/>
            <w:left w:val="none" w:sz="0" w:space="0" w:color="auto"/>
            <w:bottom w:val="none" w:sz="0" w:space="0" w:color="auto"/>
            <w:right w:val="none" w:sz="0" w:space="0" w:color="auto"/>
          </w:divBdr>
        </w:div>
        <w:div w:id="2104521859">
          <w:marLeft w:val="480"/>
          <w:marRight w:val="0"/>
          <w:marTop w:val="0"/>
          <w:marBottom w:val="0"/>
          <w:divBdr>
            <w:top w:val="none" w:sz="0" w:space="0" w:color="auto"/>
            <w:left w:val="none" w:sz="0" w:space="0" w:color="auto"/>
            <w:bottom w:val="none" w:sz="0" w:space="0" w:color="auto"/>
            <w:right w:val="none" w:sz="0" w:space="0" w:color="auto"/>
          </w:divBdr>
        </w:div>
        <w:div w:id="1596210062">
          <w:marLeft w:val="480"/>
          <w:marRight w:val="0"/>
          <w:marTop w:val="0"/>
          <w:marBottom w:val="0"/>
          <w:divBdr>
            <w:top w:val="none" w:sz="0" w:space="0" w:color="auto"/>
            <w:left w:val="none" w:sz="0" w:space="0" w:color="auto"/>
            <w:bottom w:val="none" w:sz="0" w:space="0" w:color="auto"/>
            <w:right w:val="none" w:sz="0" w:space="0" w:color="auto"/>
          </w:divBdr>
        </w:div>
        <w:div w:id="1277372891">
          <w:marLeft w:val="480"/>
          <w:marRight w:val="0"/>
          <w:marTop w:val="0"/>
          <w:marBottom w:val="0"/>
          <w:divBdr>
            <w:top w:val="none" w:sz="0" w:space="0" w:color="auto"/>
            <w:left w:val="none" w:sz="0" w:space="0" w:color="auto"/>
            <w:bottom w:val="none" w:sz="0" w:space="0" w:color="auto"/>
            <w:right w:val="none" w:sz="0" w:space="0" w:color="auto"/>
          </w:divBdr>
        </w:div>
        <w:div w:id="1108937303">
          <w:marLeft w:val="480"/>
          <w:marRight w:val="0"/>
          <w:marTop w:val="0"/>
          <w:marBottom w:val="0"/>
          <w:divBdr>
            <w:top w:val="none" w:sz="0" w:space="0" w:color="auto"/>
            <w:left w:val="none" w:sz="0" w:space="0" w:color="auto"/>
            <w:bottom w:val="none" w:sz="0" w:space="0" w:color="auto"/>
            <w:right w:val="none" w:sz="0" w:space="0" w:color="auto"/>
          </w:divBdr>
        </w:div>
        <w:div w:id="1170217164">
          <w:marLeft w:val="480"/>
          <w:marRight w:val="0"/>
          <w:marTop w:val="0"/>
          <w:marBottom w:val="0"/>
          <w:divBdr>
            <w:top w:val="none" w:sz="0" w:space="0" w:color="auto"/>
            <w:left w:val="none" w:sz="0" w:space="0" w:color="auto"/>
            <w:bottom w:val="none" w:sz="0" w:space="0" w:color="auto"/>
            <w:right w:val="none" w:sz="0" w:space="0" w:color="auto"/>
          </w:divBdr>
        </w:div>
        <w:div w:id="1642030481">
          <w:marLeft w:val="480"/>
          <w:marRight w:val="0"/>
          <w:marTop w:val="0"/>
          <w:marBottom w:val="0"/>
          <w:divBdr>
            <w:top w:val="none" w:sz="0" w:space="0" w:color="auto"/>
            <w:left w:val="none" w:sz="0" w:space="0" w:color="auto"/>
            <w:bottom w:val="none" w:sz="0" w:space="0" w:color="auto"/>
            <w:right w:val="none" w:sz="0" w:space="0" w:color="auto"/>
          </w:divBdr>
        </w:div>
        <w:div w:id="578447717">
          <w:marLeft w:val="480"/>
          <w:marRight w:val="0"/>
          <w:marTop w:val="0"/>
          <w:marBottom w:val="0"/>
          <w:divBdr>
            <w:top w:val="none" w:sz="0" w:space="0" w:color="auto"/>
            <w:left w:val="none" w:sz="0" w:space="0" w:color="auto"/>
            <w:bottom w:val="none" w:sz="0" w:space="0" w:color="auto"/>
            <w:right w:val="none" w:sz="0" w:space="0" w:color="auto"/>
          </w:divBdr>
        </w:div>
        <w:div w:id="1840925024">
          <w:marLeft w:val="480"/>
          <w:marRight w:val="0"/>
          <w:marTop w:val="0"/>
          <w:marBottom w:val="0"/>
          <w:divBdr>
            <w:top w:val="none" w:sz="0" w:space="0" w:color="auto"/>
            <w:left w:val="none" w:sz="0" w:space="0" w:color="auto"/>
            <w:bottom w:val="none" w:sz="0" w:space="0" w:color="auto"/>
            <w:right w:val="none" w:sz="0" w:space="0" w:color="auto"/>
          </w:divBdr>
        </w:div>
        <w:div w:id="416286349">
          <w:marLeft w:val="480"/>
          <w:marRight w:val="0"/>
          <w:marTop w:val="0"/>
          <w:marBottom w:val="0"/>
          <w:divBdr>
            <w:top w:val="none" w:sz="0" w:space="0" w:color="auto"/>
            <w:left w:val="none" w:sz="0" w:space="0" w:color="auto"/>
            <w:bottom w:val="none" w:sz="0" w:space="0" w:color="auto"/>
            <w:right w:val="none" w:sz="0" w:space="0" w:color="auto"/>
          </w:divBdr>
        </w:div>
        <w:div w:id="1785464360">
          <w:marLeft w:val="480"/>
          <w:marRight w:val="0"/>
          <w:marTop w:val="0"/>
          <w:marBottom w:val="0"/>
          <w:divBdr>
            <w:top w:val="none" w:sz="0" w:space="0" w:color="auto"/>
            <w:left w:val="none" w:sz="0" w:space="0" w:color="auto"/>
            <w:bottom w:val="none" w:sz="0" w:space="0" w:color="auto"/>
            <w:right w:val="none" w:sz="0" w:space="0" w:color="auto"/>
          </w:divBdr>
        </w:div>
        <w:div w:id="989410441">
          <w:marLeft w:val="480"/>
          <w:marRight w:val="0"/>
          <w:marTop w:val="0"/>
          <w:marBottom w:val="0"/>
          <w:divBdr>
            <w:top w:val="none" w:sz="0" w:space="0" w:color="auto"/>
            <w:left w:val="none" w:sz="0" w:space="0" w:color="auto"/>
            <w:bottom w:val="none" w:sz="0" w:space="0" w:color="auto"/>
            <w:right w:val="none" w:sz="0" w:space="0" w:color="auto"/>
          </w:divBdr>
        </w:div>
        <w:div w:id="2036617050">
          <w:marLeft w:val="480"/>
          <w:marRight w:val="0"/>
          <w:marTop w:val="0"/>
          <w:marBottom w:val="0"/>
          <w:divBdr>
            <w:top w:val="none" w:sz="0" w:space="0" w:color="auto"/>
            <w:left w:val="none" w:sz="0" w:space="0" w:color="auto"/>
            <w:bottom w:val="none" w:sz="0" w:space="0" w:color="auto"/>
            <w:right w:val="none" w:sz="0" w:space="0" w:color="auto"/>
          </w:divBdr>
        </w:div>
        <w:div w:id="1460954370">
          <w:marLeft w:val="480"/>
          <w:marRight w:val="0"/>
          <w:marTop w:val="0"/>
          <w:marBottom w:val="0"/>
          <w:divBdr>
            <w:top w:val="none" w:sz="0" w:space="0" w:color="auto"/>
            <w:left w:val="none" w:sz="0" w:space="0" w:color="auto"/>
            <w:bottom w:val="none" w:sz="0" w:space="0" w:color="auto"/>
            <w:right w:val="none" w:sz="0" w:space="0" w:color="auto"/>
          </w:divBdr>
        </w:div>
        <w:div w:id="415639472">
          <w:marLeft w:val="480"/>
          <w:marRight w:val="0"/>
          <w:marTop w:val="0"/>
          <w:marBottom w:val="0"/>
          <w:divBdr>
            <w:top w:val="none" w:sz="0" w:space="0" w:color="auto"/>
            <w:left w:val="none" w:sz="0" w:space="0" w:color="auto"/>
            <w:bottom w:val="none" w:sz="0" w:space="0" w:color="auto"/>
            <w:right w:val="none" w:sz="0" w:space="0" w:color="auto"/>
          </w:divBdr>
        </w:div>
        <w:div w:id="481234046">
          <w:marLeft w:val="480"/>
          <w:marRight w:val="0"/>
          <w:marTop w:val="0"/>
          <w:marBottom w:val="0"/>
          <w:divBdr>
            <w:top w:val="none" w:sz="0" w:space="0" w:color="auto"/>
            <w:left w:val="none" w:sz="0" w:space="0" w:color="auto"/>
            <w:bottom w:val="none" w:sz="0" w:space="0" w:color="auto"/>
            <w:right w:val="none" w:sz="0" w:space="0" w:color="auto"/>
          </w:divBdr>
        </w:div>
        <w:div w:id="1103956832">
          <w:marLeft w:val="480"/>
          <w:marRight w:val="0"/>
          <w:marTop w:val="0"/>
          <w:marBottom w:val="0"/>
          <w:divBdr>
            <w:top w:val="none" w:sz="0" w:space="0" w:color="auto"/>
            <w:left w:val="none" w:sz="0" w:space="0" w:color="auto"/>
            <w:bottom w:val="none" w:sz="0" w:space="0" w:color="auto"/>
            <w:right w:val="none" w:sz="0" w:space="0" w:color="auto"/>
          </w:divBdr>
        </w:div>
        <w:div w:id="1562517489">
          <w:marLeft w:val="480"/>
          <w:marRight w:val="0"/>
          <w:marTop w:val="0"/>
          <w:marBottom w:val="0"/>
          <w:divBdr>
            <w:top w:val="none" w:sz="0" w:space="0" w:color="auto"/>
            <w:left w:val="none" w:sz="0" w:space="0" w:color="auto"/>
            <w:bottom w:val="none" w:sz="0" w:space="0" w:color="auto"/>
            <w:right w:val="none" w:sz="0" w:space="0" w:color="auto"/>
          </w:divBdr>
        </w:div>
        <w:div w:id="1680934787">
          <w:marLeft w:val="480"/>
          <w:marRight w:val="0"/>
          <w:marTop w:val="0"/>
          <w:marBottom w:val="0"/>
          <w:divBdr>
            <w:top w:val="none" w:sz="0" w:space="0" w:color="auto"/>
            <w:left w:val="none" w:sz="0" w:space="0" w:color="auto"/>
            <w:bottom w:val="none" w:sz="0" w:space="0" w:color="auto"/>
            <w:right w:val="none" w:sz="0" w:space="0" w:color="auto"/>
          </w:divBdr>
        </w:div>
      </w:divsChild>
    </w:div>
    <w:div w:id="1102722096">
      <w:bodyDiv w:val="1"/>
      <w:marLeft w:val="0"/>
      <w:marRight w:val="0"/>
      <w:marTop w:val="0"/>
      <w:marBottom w:val="0"/>
      <w:divBdr>
        <w:top w:val="none" w:sz="0" w:space="0" w:color="auto"/>
        <w:left w:val="none" w:sz="0" w:space="0" w:color="auto"/>
        <w:bottom w:val="none" w:sz="0" w:space="0" w:color="auto"/>
        <w:right w:val="none" w:sz="0" w:space="0" w:color="auto"/>
      </w:divBdr>
    </w:div>
    <w:div w:id="1108937434">
      <w:bodyDiv w:val="1"/>
      <w:marLeft w:val="0"/>
      <w:marRight w:val="0"/>
      <w:marTop w:val="0"/>
      <w:marBottom w:val="0"/>
      <w:divBdr>
        <w:top w:val="none" w:sz="0" w:space="0" w:color="auto"/>
        <w:left w:val="none" w:sz="0" w:space="0" w:color="auto"/>
        <w:bottom w:val="none" w:sz="0" w:space="0" w:color="auto"/>
        <w:right w:val="none" w:sz="0" w:space="0" w:color="auto"/>
      </w:divBdr>
    </w:div>
    <w:div w:id="1111045027">
      <w:bodyDiv w:val="1"/>
      <w:marLeft w:val="0"/>
      <w:marRight w:val="0"/>
      <w:marTop w:val="0"/>
      <w:marBottom w:val="0"/>
      <w:divBdr>
        <w:top w:val="none" w:sz="0" w:space="0" w:color="auto"/>
        <w:left w:val="none" w:sz="0" w:space="0" w:color="auto"/>
        <w:bottom w:val="none" w:sz="0" w:space="0" w:color="auto"/>
        <w:right w:val="none" w:sz="0" w:space="0" w:color="auto"/>
      </w:divBdr>
    </w:div>
    <w:div w:id="1111247012">
      <w:bodyDiv w:val="1"/>
      <w:marLeft w:val="0"/>
      <w:marRight w:val="0"/>
      <w:marTop w:val="0"/>
      <w:marBottom w:val="0"/>
      <w:divBdr>
        <w:top w:val="none" w:sz="0" w:space="0" w:color="auto"/>
        <w:left w:val="none" w:sz="0" w:space="0" w:color="auto"/>
        <w:bottom w:val="none" w:sz="0" w:space="0" w:color="auto"/>
        <w:right w:val="none" w:sz="0" w:space="0" w:color="auto"/>
      </w:divBdr>
    </w:div>
    <w:div w:id="1123965220">
      <w:bodyDiv w:val="1"/>
      <w:marLeft w:val="0"/>
      <w:marRight w:val="0"/>
      <w:marTop w:val="0"/>
      <w:marBottom w:val="0"/>
      <w:divBdr>
        <w:top w:val="none" w:sz="0" w:space="0" w:color="auto"/>
        <w:left w:val="none" w:sz="0" w:space="0" w:color="auto"/>
        <w:bottom w:val="none" w:sz="0" w:space="0" w:color="auto"/>
        <w:right w:val="none" w:sz="0" w:space="0" w:color="auto"/>
      </w:divBdr>
    </w:div>
    <w:div w:id="1128399786">
      <w:bodyDiv w:val="1"/>
      <w:marLeft w:val="0"/>
      <w:marRight w:val="0"/>
      <w:marTop w:val="0"/>
      <w:marBottom w:val="0"/>
      <w:divBdr>
        <w:top w:val="none" w:sz="0" w:space="0" w:color="auto"/>
        <w:left w:val="none" w:sz="0" w:space="0" w:color="auto"/>
        <w:bottom w:val="none" w:sz="0" w:space="0" w:color="auto"/>
        <w:right w:val="none" w:sz="0" w:space="0" w:color="auto"/>
      </w:divBdr>
    </w:div>
    <w:div w:id="1136677110">
      <w:bodyDiv w:val="1"/>
      <w:marLeft w:val="0"/>
      <w:marRight w:val="0"/>
      <w:marTop w:val="0"/>
      <w:marBottom w:val="0"/>
      <w:divBdr>
        <w:top w:val="none" w:sz="0" w:space="0" w:color="auto"/>
        <w:left w:val="none" w:sz="0" w:space="0" w:color="auto"/>
        <w:bottom w:val="none" w:sz="0" w:space="0" w:color="auto"/>
        <w:right w:val="none" w:sz="0" w:space="0" w:color="auto"/>
      </w:divBdr>
    </w:div>
    <w:div w:id="1139764684">
      <w:bodyDiv w:val="1"/>
      <w:marLeft w:val="0"/>
      <w:marRight w:val="0"/>
      <w:marTop w:val="0"/>
      <w:marBottom w:val="0"/>
      <w:divBdr>
        <w:top w:val="none" w:sz="0" w:space="0" w:color="auto"/>
        <w:left w:val="none" w:sz="0" w:space="0" w:color="auto"/>
        <w:bottom w:val="none" w:sz="0" w:space="0" w:color="auto"/>
        <w:right w:val="none" w:sz="0" w:space="0" w:color="auto"/>
      </w:divBdr>
    </w:div>
    <w:div w:id="1141119306">
      <w:bodyDiv w:val="1"/>
      <w:marLeft w:val="0"/>
      <w:marRight w:val="0"/>
      <w:marTop w:val="0"/>
      <w:marBottom w:val="0"/>
      <w:divBdr>
        <w:top w:val="none" w:sz="0" w:space="0" w:color="auto"/>
        <w:left w:val="none" w:sz="0" w:space="0" w:color="auto"/>
        <w:bottom w:val="none" w:sz="0" w:space="0" w:color="auto"/>
        <w:right w:val="none" w:sz="0" w:space="0" w:color="auto"/>
      </w:divBdr>
    </w:div>
    <w:div w:id="1147893890">
      <w:bodyDiv w:val="1"/>
      <w:marLeft w:val="0"/>
      <w:marRight w:val="0"/>
      <w:marTop w:val="0"/>
      <w:marBottom w:val="0"/>
      <w:divBdr>
        <w:top w:val="none" w:sz="0" w:space="0" w:color="auto"/>
        <w:left w:val="none" w:sz="0" w:space="0" w:color="auto"/>
        <w:bottom w:val="none" w:sz="0" w:space="0" w:color="auto"/>
        <w:right w:val="none" w:sz="0" w:space="0" w:color="auto"/>
      </w:divBdr>
    </w:div>
    <w:div w:id="1148208538">
      <w:bodyDiv w:val="1"/>
      <w:marLeft w:val="0"/>
      <w:marRight w:val="0"/>
      <w:marTop w:val="0"/>
      <w:marBottom w:val="0"/>
      <w:divBdr>
        <w:top w:val="none" w:sz="0" w:space="0" w:color="auto"/>
        <w:left w:val="none" w:sz="0" w:space="0" w:color="auto"/>
        <w:bottom w:val="none" w:sz="0" w:space="0" w:color="auto"/>
        <w:right w:val="none" w:sz="0" w:space="0" w:color="auto"/>
      </w:divBdr>
    </w:div>
    <w:div w:id="1148791269">
      <w:bodyDiv w:val="1"/>
      <w:marLeft w:val="0"/>
      <w:marRight w:val="0"/>
      <w:marTop w:val="0"/>
      <w:marBottom w:val="0"/>
      <w:divBdr>
        <w:top w:val="none" w:sz="0" w:space="0" w:color="auto"/>
        <w:left w:val="none" w:sz="0" w:space="0" w:color="auto"/>
        <w:bottom w:val="none" w:sz="0" w:space="0" w:color="auto"/>
        <w:right w:val="none" w:sz="0" w:space="0" w:color="auto"/>
      </w:divBdr>
    </w:div>
    <w:div w:id="1151481246">
      <w:bodyDiv w:val="1"/>
      <w:marLeft w:val="0"/>
      <w:marRight w:val="0"/>
      <w:marTop w:val="0"/>
      <w:marBottom w:val="0"/>
      <w:divBdr>
        <w:top w:val="none" w:sz="0" w:space="0" w:color="auto"/>
        <w:left w:val="none" w:sz="0" w:space="0" w:color="auto"/>
        <w:bottom w:val="none" w:sz="0" w:space="0" w:color="auto"/>
        <w:right w:val="none" w:sz="0" w:space="0" w:color="auto"/>
      </w:divBdr>
    </w:div>
    <w:div w:id="1155534073">
      <w:bodyDiv w:val="1"/>
      <w:marLeft w:val="0"/>
      <w:marRight w:val="0"/>
      <w:marTop w:val="0"/>
      <w:marBottom w:val="0"/>
      <w:divBdr>
        <w:top w:val="none" w:sz="0" w:space="0" w:color="auto"/>
        <w:left w:val="none" w:sz="0" w:space="0" w:color="auto"/>
        <w:bottom w:val="none" w:sz="0" w:space="0" w:color="auto"/>
        <w:right w:val="none" w:sz="0" w:space="0" w:color="auto"/>
      </w:divBdr>
    </w:div>
    <w:div w:id="1155754561">
      <w:bodyDiv w:val="1"/>
      <w:marLeft w:val="0"/>
      <w:marRight w:val="0"/>
      <w:marTop w:val="0"/>
      <w:marBottom w:val="0"/>
      <w:divBdr>
        <w:top w:val="none" w:sz="0" w:space="0" w:color="auto"/>
        <w:left w:val="none" w:sz="0" w:space="0" w:color="auto"/>
        <w:bottom w:val="none" w:sz="0" w:space="0" w:color="auto"/>
        <w:right w:val="none" w:sz="0" w:space="0" w:color="auto"/>
      </w:divBdr>
    </w:div>
    <w:div w:id="1155876050">
      <w:bodyDiv w:val="1"/>
      <w:marLeft w:val="0"/>
      <w:marRight w:val="0"/>
      <w:marTop w:val="0"/>
      <w:marBottom w:val="0"/>
      <w:divBdr>
        <w:top w:val="none" w:sz="0" w:space="0" w:color="auto"/>
        <w:left w:val="none" w:sz="0" w:space="0" w:color="auto"/>
        <w:bottom w:val="none" w:sz="0" w:space="0" w:color="auto"/>
        <w:right w:val="none" w:sz="0" w:space="0" w:color="auto"/>
      </w:divBdr>
    </w:div>
    <w:div w:id="1157963209">
      <w:bodyDiv w:val="1"/>
      <w:marLeft w:val="0"/>
      <w:marRight w:val="0"/>
      <w:marTop w:val="0"/>
      <w:marBottom w:val="0"/>
      <w:divBdr>
        <w:top w:val="none" w:sz="0" w:space="0" w:color="auto"/>
        <w:left w:val="none" w:sz="0" w:space="0" w:color="auto"/>
        <w:bottom w:val="none" w:sz="0" w:space="0" w:color="auto"/>
        <w:right w:val="none" w:sz="0" w:space="0" w:color="auto"/>
      </w:divBdr>
    </w:div>
    <w:div w:id="1158810874">
      <w:bodyDiv w:val="1"/>
      <w:marLeft w:val="0"/>
      <w:marRight w:val="0"/>
      <w:marTop w:val="0"/>
      <w:marBottom w:val="0"/>
      <w:divBdr>
        <w:top w:val="none" w:sz="0" w:space="0" w:color="auto"/>
        <w:left w:val="none" w:sz="0" w:space="0" w:color="auto"/>
        <w:bottom w:val="none" w:sz="0" w:space="0" w:color="auto"/>
        <w:right w:val="none" w:sz="0" w:space="0" w:color="auto"/>
      </w:divBdr>
      <w:divsChild>
        <w:div w:id="109204352">
          <w:marLeft w:val="480"/>
          <w:marRight w:val="0"/>
          <w:marTop w:val="0"/>
          <w:marBottom w:val="0"/>
          <w:divBdr>
            <w:top w:val="none" w:sz="0" w:space="0" w:color="auto"/>
            <w:left w:val="none" w:sz="0" w:space="0" w:color="auto"/>
            <w:bottom w:val="none" w:sz="0" w:space="0" w:color="auto"/>
            <w:right w:val="none" w:sz="0" w:space="0" w:color="auto"/>
          </w:divBdr>
        </w:div>
        <w:div w:id="127554011">
          <w:marLeft w:val="480"/>
          <w:marRight w:val="0"/>
          <w:marTop w:val="0"/>
          <w:marBottom w:val="0"/>
          <w:divBdr>
            <w:top w:val="none" w:sz="0" w:space="0" w:color="auto"/>
            <w:left w:val="none" w:sz="0" w:space="0" w:color="auto"/>
            <w:bottom w:val="none" w:sz="0" w:space="0" w:color="auto"/>
            <w:right w:val="none" w:sz="0" w:space="0" w:color="auto"/>
          </w:divBdr>
        </w:div>
        <w:div w:id="1706716257">
          <w:marLeft w:val="480"/>
          <w:marRight w:val="0"/>
          <w:marTop w:val="0"/>
          <w:marBottom w:val="0"/>
          <w:divBdr>
            <w:top w:val="none" w:sz="0" w:space="0" w:color="auto"/>
            <w:left w:val="none" w:sz="0" w:space="0" w:color="auto"/>
            <w:bottom w:val="none" w:sz="0" w:space="0" w:color="auto"/>
            <w:right w:val="none" w:sz="0" w:space="0" w:color="auto"/>
          </w:divBdr>
        </w:div>
        <w:div w:id="1800029049">
          <w:marLeft w:val="480"/>
          <w:marRight w:val="0"/>
          <w:marTop w:val="0"/>
          <w:marBottom w:val="0"/>
          <w:divBdr>
            <w:top w:val="none" w:sz="0" w:space="0" w:color="auto"/>
            <w:left w:val="none" w:sz="0" w:space="0" w:color="auto"/>
            <w:bottom w:val="none" w:sz="0" w:space="0" w:color="auto"/>
            <w:right w:val="none" w:sz="0" w:space="0" w:color="auto"/>
          </w:divBdr>
        </w:div>
        <w:div w:id="535968473">
          <w:marLeft w:val="480"/>
          <w:marRight w:val="0"/>
          <w:marTop w:val="0"/>
          <w:marBottom w:val="0"/>
          <w:divBdr>
            <w:top w:val="none" w:sz="0" w:space="0" w:color="auto"/>
            <w:left w:val="none" w:sz="0" w:space="0" w:color="auto"/>
            <w:bottom w:val="none" w:sz="0" w:space="0" w:color="auto"/>
            <w:right w:val="none" w:sz="0" w:space="0" w:color="auto"/>
          </w:divBdr>
        </w:div>
        <w:div w:id="741413253">
          <w:marLeft w:val="480"/>
          <w:marRight w:val="0"/>
          <w:marTop w:val="0"/>
          <w:marBottom w:val="0"/>
          <w:divBdr>
            <w:top w:val="none" w:sz="0" w:space="0" w:color="auto"/>
            <w:left w:val="none" w:sz="0" w:space="0" w:color="auto"/>
            <w:bottom w:val="none" w:sz="0" w:space="0" w:color="auto"/>
            <w:right w:val="none" w:sz="0" w:space="0" w:color="auto"/>
          </w:divBdr>
        </w:div>
        <w:div w:id="640767054">
          <w:marLeft w:val="480"/>
          <w:marRight w:val="0"/>
          <w:marTop w:val="0"/>
          <w:marBottom w:val="0"/>
          <w:divBdr>
            <w:top w:val="none" w:sz="0" w:space="0" w:color="auto"/>
            <w:left w:val="none" w:sz="0" w:space="0" w:color="auto"/>
            <w:bottom w:val="none" w:sz="0" w:space="0" w:color="auto"/>
            <w:right w:val="none" w:sz="0" w:space="0" w:color="auto"/>
          </w:divBdr>
        </w:div>
        <w:div w:id="1707829409">
          <w:marLeft w:val="480"/>
          <w:marRight w:val="0"/>
          <w:marTop w:val="0"/>
          <w:marBottom w:val="0"/>
          <w:divBdr>
            <w:top w:val="none" w:sz="0" w:space="0" w:color="auto"/>
            <w:left w:val="none" w:sz="0" w:space="0" w:color="auto"/>
            <w:bottom w:val="none" w:sz="0" w:space="0" w:color="auto"/>
            <w:right w:val="none" w:sz="0" w:space="0" w:color="auto"/>
          </w:divBdr>
        </w:div>
        <w:div w:id="288971421">
          <w:marLeft w:val="480"/>
          <w:marRight w:val="0"/>
          <w:marTop w:val="0"/>
          <w:marBottom w:val="0"/>
          <w:divBdr>
            <w:top w:val="none" w:sz="0" w:space="0" w:color="auto"/>
            <w:left w:val="none" w:sz="0" w:space="0" w:color="auto"/>
            <w:bottom w:val="none" w:sz="0" w:space="0" w:color="auto"/>
            <w:right w:val="none" w:sz="0" w:space="0" w:color="auto"/>
          </w:divBdr>
        </w:div>
        <w:div w:id="1473671603">
          <w:marLeft w:val="480"/>
          <w:marRight w:val="0"/>
          <w:marTop w:val="0"/>
          <w:marBottom w:val="0"/>
          <w:divBdr>
            <w:top w:val="none" w:sz="0" w:space="0" w:color="auto"/>
            <w:left w:val="none" w:sz="0" w:space="0" w:color="auto"/>
            <w:bottom w:val="none" w:sz="0" w:space="0" w:color="auto"/>
            <w:right w:val="none" w:sz="0" w:space="0" w:color="auto"/>
          </w:divBdr>
        </w:div>
        <w:div w:id="253322370">
          <w:marLeft w:val="480"/>
          <w:marRight w:val="0"/>
          <w:marTop w:val="0"/>
          <w:marBottom w:val="0"/>
          <w:divBdr>
            <w:top w:val="none" w:sz="0" w:space="0" w:color="auto"/>
            <w:left w:val="none" w:sz="0" w:space="0" w:color="auto"/>
            <w:bottom w:val="none" w:sz="0" w:space="0" w:color="auto"/>
            <w:right w:val="none" w:sz="0" w:space="0" w:color="auto"/>
          </w:divBdr>
        </w:div>
        <w:div w:id="1998879615">
          <w:marLeft w:val="480"/>
          <w:marRight w:val="0"/>
          <w:marTop w:val="0"/>
          <w:marBottom w:val="0"/>
          <w:divBdr>
            <w:top w:val="none" w:sz="0" w:space="0" w:color="auto"/>
            <w:left w:val="none" w:sz="0" w:space="0" w:color="auto"/>
            <w:bottom w:val="none" w:sz="0" w:space="0" w:color="auto"/>
            <w:right w:val="none" w:sz="0" w:space="0" w:color="auto"/>
          </w:divBdr>
        </w:div>
        <w:div w:id="1790275333">
          <w:marLeft w:val="480"/>
          <w:marRight w:val="0"/>
          <w:marTop w:val="0"/>
          <w:marBottom w:val="0"/>
          <w:divBdr>
            <w:top w:val="none" w:sz="0" w:space="0" w:color="auto"/>
            <w:left w:val="none" w:sz="0" w:space="0" w:color="auto"/>
            <w:bottom w:val="none" w:sz="0" w:space="0" w:color="auto"/>
            <w:right w:val="none" w:sz="0" w:space="0" w:color="auto"/>
          </w:divBdr>
        </w:div>
        <w:div w:id="1111434166">
          <w:marLeft w:val="480"/>
          <w:marRight w:val="0"/>
          <w:marTop w:val="0"/>
          <w:marBottom w:val="0"/>
          <w:divBdr>
            <w:top w:val="none" w:sz="0" w:space="0" w:color="auto"/>
            <w:left w:val="none" w:sz="0" w:space="0" w:color="auto"/>
            <w:bottom w:val="none" w:sz="0" w:space="0" w:color="auto"/>
            <w:right w:val="none" w:sz="0" w:space="0" w:color="auto"/>
          </w:divBdr>
        </w:div>
        <w:div w:id="489634966">
          <w:marLeft w:val="480"/>
          <w:marRight w:val="0"/>
          <w:marTop w:val="0"/>
          <w:marBottom w:val="0"/>
          <w:divBdr>
            <w:top w:val="none" w:sz="0" w:space="0" w:color="auto"/>
            <w:left w:val="none" w:sz="0" w:space="0" w:color="auto"/>
            <w:bottom w:val="none" w:sz="0" w:space="0" w:color="auto"/>
            <w:right w:val="none" w:sz="0" w:space="0" w:color="auto"/>
          </w:divBdr>
        </w:div>
        <w:div w:id="1607035301">
          <w:marLeft w:val="480"/>
          <w:marRight w:val="0"/>
          <w:marTop w:val="0"/>
          <w:marBottom w:val="0"/>
          <w:divBdr>
            <w:top w:val="none" w:sz="0" w:space="0" w:color="auto"/>
            <w:left w:val="none" w:sz="0" w:space="0" w:color="auto"/>
            <w:bottom w:val="none" w:sz="0" w:space="0" w:color="auto"/>
            <w:right w:val="none" w:sz="0" w:space="0" w:color="auto"/>
          </w:divBdr>
        </w:div>
        <w:div w:id="15205507">
          <w:marLeft w:val="480"/>
          <w:marRight w:val="0"/>
          <w:marTop w:val="0"/>
          <w:marBottom w:val="0"/>
          <w:divBdr>
            <w:top w:val="none" w:sz="0" w:space="0" w:color="auto"/>
            <w:left w:val="none" w:sz="0" w:space="0" w:color="auto"/>
            <w:bottom w:val="none" w:sz="0" w:space="0" w:color="auto"/>
            <w:right w:val="none" w:sz="0" w:space="0" w:color="auto"/>
          </w:divBdr>
        </w:div>
        <w:div w:id="528614366">
          <w:marLeft w:val="480"/>
          <w:marRight w:val="0"/>
          <w:marTop w:val="0"/>
          <w:marBottom w:val="0"/>
          <w:divBdr>
            <w:top w:val="none" w:sz="0" w:space="0" w:color="auto"/>
            <w:left w:val="none" w:sz="0" w:space="0" w:color="auto"/>
            <w:bottom w:val="none" w:sz="0" w:space="0" w:color="auto"/>
            <w:right w:val="none" w:sz="0" w:space="0" w:color="auto"/>
          </w:divBdr>
        </w:div>
        <w:div w:id="1561593022">
          <w:marLeft w:val="480"/>
          <w:marRight w:val="0"/>
          <w:marTop w:val="0"/>
          <w:marBottom w:val="0"/>
          <w:divBdr>
            <w:top w:val="none" w:sz="0" w:space="0" w:color="auto"/>
            <w:left w:val="none" w:sz="0" w:space="0" w:color="auto"/>
            <w:bottom w:val="none" w:sz="0" w:space="0" w:color="auto"/>
            <w:right w:val="none" w:sz="0" w:space="0" w:color="auto"/>
          </w:divBdr>
        </w:div>
        <w:div w:id="38821699">
          <w:marLeft w:val="480"/>
          <w:marRight w:val="0"/>
          <w:marTop w:val="0"/>
          <w:marBottom w:val="0"/>
          <w:divBdr>
            <w:top w:val="none" w:sz="0" w:space="0" w:color="auto"/>
            <w:left w:val="none" w:sz="0" w:space="0" w:color="auto"/>
            <w:bottom w:val="none" w:sz="0" w:space="0" w:color="auto"/>
            <w:right w:val="none" w:sz="0" w:space="0" w:color="auto"/>
          </w:divBdr>
        </w:div>
        <w:div w:id="992562772">
          <w:marLeft w:val="480"/>
          <w:marRight w:val="0"/>
          <w:marTop w:val="0"/>
          <w:marBottom w:val="0"/>
          <w:divBdr>
            <w:top w:val="none" w:sz="0" w:space="0" w:color="auto"/>
            <w:left w:val="none" w:sz="0" w:space="0" w:color="auto"/>
            <w:bottom w:val="none" w:sz="0" w:space="0" w:color="auto"/>
            <w:right w:val="none" w:sz="0" w:space="0" w:color="auto"/>
          </w:divBdr>
        </w:div>
        <w:div w:id="293143240">
          <w:marLeft w:val="480"/>
          <w:marRight w:val="0"/>
          <w:marTop w:val="0"/>
          <w:marBottom w:val="0"/>
          <w:divBdr>
            <w:top w:val="none" w:sz="0" w:space="0" w:color="auto"/>
            <w:left w:val="none" w:sz="0" w:space="0" w:color="auto"/>
            <w:bottom w:val="none" w:sz="0" w:space="0" w:color="auto"/>
            <w:right w:val="none" w:sz="0" w:space="0" w:color="auto"/>
          </w:divBdr>
        </w:div>
        <w:div w:id="1061828216">
          <w:marLeft w:val="480"/>
          <w:marRight w:val="0"/>
          <w:marTop w:val="0"/>
          <w:marBottom w:val="0"/>
          <w:divBdr>
            <w:top w:val="none" w:sz="0" w:space="0" w:color="auto"/>
            <w:left w:val="none" w:sz="0" w:space="0" w:color="auto"/>
            <w:bottom w:val="none" w:sz="0" w:space="0" w:color="auto"/>
            <w:right w:val="none" w:sz="0" w:space="0" w:color="auto"/>
          </w:divBdr>
        </w:div>
        <w:div w:id="724109453">
          <w:marLeft w:val="480"/>
          <w:marRight w:val="0"/>
          <w:marTop w:val="0"/>
          <w:marBottom w:val="0"/>
          <w:divBdr>
            <w:top w:val="none" w:sz="0" w:space="0" w:color="auto"/>
            <w:left w:val="none" w:sz="0" w:space="0" w:color="auto"/>
            <w:bottom w:val="none" w:sz="0" w:space="0" w:color="auto"/>
            <w:right w:val="none" w:sz="0" w:space="0" w:color="auto"/>
          </w:divBdr>
        </w:div>
        <w:div w:id="500854506">
          <w:marLeft w:val="480"/>
          <w:marRight w:val="0"/>
          <w:marTop w:val="0"/>
          <w:marBottom w:val="0"/>
          <w:divBdr>
            <w:top w:val="none" w:sz="0" w:space="0" w:color="auto"/>
            <w:left w:val="none" w:sz="0" w:space="0" w:color="auto"/>
            <w:bottom w:val="none" w:sz="0" w:space="0" w:color="auto"/>
            <w:right w:val="none" w:sz="0" w:space="0" w:color="auto"/>
          </w:divBdr>
        </w:div>
        <w:div w:id="1117986600">
          <w:marLeft w:val="480"/>
          <w:marRight w:val="0"/>
          <w:marTop w:val="0"/>
          <w:marBottom w:val="0"/>
          <w:divBdr>
            <w:top w:val="none" w:sz="0" w:space="0" w:color="auto"/>
            <w:left w:val="none" w:sz="0" w:space="0" w:color="auto"/>
            <w:bottom w:val="none" w:sz="0" w:space="0" w:color="auto"/>
            <w:right w:val="none" w:sz="0" w:space="0" w:color="auto"/>
          </w:divBdr>
        </w:div>
      </w:divsChild>
    </w:div>
    <w:div w:id="1166049238">
      <w:bodyDiv w:val="1"/>
      <w:marLeft w:val="0"/>
      <w:marRight w:val="0"/>
      <w:marTop w:val="0"/>
      <w:marBottom w:val="0"/>
      <w:divBdr>
        <w:top w:val="none" w:sz="0" w:space="0" w:color="auto"/>
        <w:left w:val="none" w:sz="0" w:space="0" w:color="auto"/>
        <w:bottom w:val="none" w:sz="0" w:space="0" w:color="auto"/>
        <w:right w:val="none" w:sz="0" w:space="0" w:color="auto"/>
      </w:divBdr>
    </w:div>
    <w:div w:id="1166825246">
      <w:bodyDiv w:val="1"/>
      <w:marLeft w:val="0"/>
      <w:marRight w:val="0"/>
      <w:marTop w:val="0"/>
      <w:marBottom w:val="0"/>
      <w:divBdr>
        <w:top w:val="none" w:sz="0" w:space="0" w:color="auto"/>
        <w:left w:val="none" w:sz="0" w:space="0" w:color="auto"/>
        <w:bottom w:val="none" w:sz="0" w:space="0" w:color="auto"/>
        <w:right w:val="none" w:sz="0" w:space="0" w:color="auto"/>
      </w:divBdr>
    </w:div>
    <w:div w:id="1167092670">
      <w:bodyDiv w:val="1"/>
      <w:marLeft w:val="0"/>
      <w:marRight w:val="0"/>
      <w:marTop w:val="0"/>
      <w:marBottom w:val="0"/>
      <w:divBdr>
        <w:top w:val="none" w:sz="0" w:space="0" w:color="auto"/>
        <w:left w:val="none" w:sz="0" w:space="0" w:color="auto"/>
        <w:bottom w:val="none" w:sz="0" w:space="0" w:color="auto"/>
        <w:right w:val="none" w:sz="0" w:space="0" w:color="auto"/>
      </w:divBdr>
    </w:div>
    <w:div w:id="1167668379">
      <w:bodyDiv w:val="1"/>
      <w:marLeft w:val="0"/>
      <w:marRight w:val="0"/>
      <w:marTop w:val="0"/>
      <w:marBottom w:val="0"/>
      <w:divBdr>
        <w:top w:val="none" w:sz="0" w:space="0" w:color="auto"/>
        <w:left w:val="none" w:sz="0" w:space="0" w:color="auto"/>
        <w:bottom w:val="none" w:sz="0" w:space="0" w:color="auto"/>
        <w:right w:val="none" w:sz="0" w:space="0" w:color="auto"/>
      </w:divBdr>
      <w:divsChild>
        <w:div w:id="307441265">
          <w:marLeft w:val="480"/>
          <w:marRight w:val="0"/>
          <w:marTop w:val="0"/>
          <w:marBottom w:val="0"/>
          <w:divBdr>
            <w:top w:val="none" w:sz="0" w:space="0" w:color="auto"/>
            <w:left w:val="none" w:sz="0" w:space="0" w:color="auto"/>
            <w:bottom w:val="none" w:sz="0" w:space="0" w:color="auto"/>
            <w:right w:val="none" w:sz="0" w:space="0" w:color="auto"/>
          </w:divBdr>
        </w:div>
        <w:div w:id="708381663">
          <w:marLeft w:val="480"/>
          <w:marRight w:val="0"/>
          <w:marTop w:val="0"/>
          <w:marBottom w:val="0"/>
          <w:divBdr>
            <w:top w:val="none" w:sz="0" w:space="0" w:color="auto"/>
            <w:left w:val="none" w:sz="0" w:space="0" w:color="auto"/>
            <w:bottom w:val="none" w:sz="0" w:space="0" w:color="auto"/>
            <w:right w:val="none" w:sz="0" w:space="0" w:color="auto"/>
          </w:divBdr>
        </w:div>
        <w:div w:id="28845371">
          <w:marLeft w:val="480"/>
          <w:marRight w:val="0"/>
          <w:marTop w:val="0"/>
          <w:marBottom w:val="0"/>
          <w:divBdr>
            <w:top w:val="none" w:sz="0" w:space="0" w:color="auto"/>
            <w:left w:val="none" w:sz="0" w:space="0" w:color="auto"/>
            <w:bottom w:val="none" w:sz="0" w:space="0" w:color="auto"/>
            <w:right w:val="none" w:sz="0" w:space="0" w:color="auto"/>
          </w:divBdr>
        </w:div>
        <w:div w:id="1833133371">
          <w:marLeft w:val="480"/>
          <w:marRight w:val="0"/>
          <w:marTop w:val="0"/>
          <w:marBottom w:val="0"/>
          <w:divBdr>
            <w:top w:val="none" w:sz="0" w:space="0" w:color="auto"/>
            <w:left w:val="none" w:sz="0" w:space="0" w:color="auto"/>
            <w:bottom w:val="none" w:sz="0" w:space="0" w:color="auto"/>
            <w:right w:val="none" w:sz="0" w:space="0" w:color="auto"/>
          </w:divBdr>
        </w:div>
        <w:div w:id="539979513">
          <w:marLeft w:val="480"/>
          <w:marRight w:val="0"/>
          <w:marTop w:val="0"/>
          <w:marBottom w:val="0"/>
          <w:divBdr>
            <w:top w:val="none" w:sz="0" w:space="0" w:color="auto"/>
            <w:left w:val="none" w:sz="0" w:space="0" w:color="auto"/>
            <w:bottom w:val="none" w:sz="0" w:space="0" w:color="auto"/>
            <w:right w:val="none" w:sz="0" w:space="0" w:color="auto"/>
          </w:divBdr>
        </w:div>
        <w:div w:id="1791046382">
          <w:marLeft w:val="480"/>
          <w:marRight w:val="0"/>
          <w:marTop w:val="0"/>
          <w:marBottom w:val="0"/>
          <w:divBdr>
            <w:top w:val="none" w:sz="0" w:space="0" w:color="auto"/>
            <w:left w:val="none" w:sz="0" w:space="0" w:color="auto"/>
            <w:bottom w:val="none" w:sz="0" w:space="0" w:color="auto"/>
            <w:right w:val="none" w:sz="0" w:space="0" w:color="auto"/>
          </w:divBdr>
        </w:div>
        <w:div w:id="1905023421">
          <w:marLeft w:val="480"/>
          <w:marRight w:val="0"/>
          <w:marTop w:val="0"/>
          <w:marBottom w:val="0"/>
          <w:divBdr>
            <w:top w:val="none" w:sz="0" w:space="0" w:color="auto"/>
            <w:left w:val="none" w:sz="0" w:space="0" w:color="auto"/>
            <w:bottom w:val="none" w:sz="0" w:space="0" w:color="auto"/>
            <w:right w:val="none" w:sz="0" w:space="0" w:color="auto"/>
          </w:divBdr>
        </w:div>
        <w:div w:id="976031476">
          <w:marLeft w:val="480"/>
          <w:marRight w:val="0"/>
          <w:marTop w:val="0"/>
          <w:marBottom w:val="0"/>
          <w:divBdr>
            <w:top w:val="none" w:sz="0" w:space="0" w:color="auto"/>
            <w:left w:val="none" w:sz="0" w:space="0" w:color="auto"/>
            <w:bottom w:val="none" w:sz="0" w:space="0" w:color="auto"/>
            <w:right w:val="none" w:sz="0" w:space="0" w:color="auto"/>
          </w:divBdr>
        </w:div>
        <w:div w:id="981736789">
          <w:marLeft w:val="480"/>
          <w:marRight w:val="0"/>
          <w:marTop w:val="0"/>
          <w:marBottom w:val="0"/>
          <w:divBdr>
            <w:top w:val="none" w:sz="0" w:space="0" w:color="auto"/>
            <w:left w:val="none" w:sz="0" w:space="0" w:color="auto"/>
            <w:bottom w:val="none" w:sz="0" w:space="0" w:color="auto"/>
            <w:right w:val="none" w:sz="0" w:space="0" w:color="auto"/>
          </w:divBdr>
        </w:div>
        <w:div w:id="1434353033">
          <w:marLeft w:val="480"/>
          <w:marRight w:val="0"/>
          <w:marTop w:val="0"/>
          <w:marBottom w:val="0"/>
          <w:divBdr>
            <w:top w:val="none" w:sz="0" w:space="0" w:color="auto"/>
            <w:left w:val="none" w:sz="0" w:space="0" w:color="auto"/>
            <w:bottom w:val="none" w:sz="0" w:space="0" w:color="auto"/>
            <w:right w:val="none" w:sz="0" w:space="0" w:color="auto"/>
          </w:divBdr>
        </w:div>
        <w:div w:id="777723019">
          <w:marLeft w:val="480"/>
          <w:marRight w:val="0"/>
          <w:marTop w:val="0"/>
          <w:marBottom w:val="0"/>
          <w:divBdr>
            <w:top w:val="none" w:sz="0" w:space="0" w:color="auto"/>
            <w:left w:val="none" w:sz="0" w:space="0" w:color="auto"/>
            <w:bottom w:val="none" w:sz="0" w:space="0" w:color="auto"/>
            <w:right w:val="none" w:sz="0" w:space="0" w:color="auto"/>
          </w:divBdr>
        </w:div>
        <w:div w:id="474613321">
          <w:marLeft w:val="480"/>
          <w:marRight w:val="0"/>
          <w:marTop w:val="0"/>
          <w:marBottom w:val="0"/>
          <w:divBdr>
            <w:top w:val="none" w:sz="0" w:space="0" w:color="auto"/>
            <w:left w:val="none" w:sz="0" w:space="0" w:color="auto"/>
            <w:bottom w:val="none" w:sz="0" w:space="0" w:color="auto"/>
            <w:right w:val="none" w:sz="0" w:space="0" w:color="auto"/>
          </w:divBdr>
        </w:div>
        <w:div w:id="794250350">
          <w:marLeft w:val="480"/>
          <w:marRight w:val="0"/>
          <w:marTop w:val="0"/>
          <w:marBottom w:val="0"/>
          <w:divBdr>
            <w:top w:val="none" w:sz="0" w:space="0" w:color="auto"/>
            <w:left w:val="none" w:sz="0" w:space="0" w:color="auto"/>
            <w:bottom w:val="none" w:sz="0" w:space="0" w:color="auto"/>
            <w:right w:val="none" w:sz="0" w:space="0" w:color="auto"/>
          </w:divBdr>
        </w:div>
        <w:div w:id="653071858">
          <w:marLeft w:val="480"/>
          <w:marRight w:val="0"/>
          <w:marTop w:val="0"/>
          <w:marBottom w:val="0"/>
          <w:divBdr>
            <w:top w:val="none" w:sz="0" w:space="0" w:color="auto"/>
            <w:left w:val="none" w:sz="0" w:space="0" w:color="auto"/>
            <w:bottom w:val="none" w:sz="0" w:space="0" w:color="auto"/>
            <w:right w:val="none" w:sz="0" w:space="0" w:color="auto"/>
          </w:divBdr>
        </w:div>
        <w:div w:id="1749107352">
          <w:marLeft w:val="480"/>
          <w:marRight w:val="0"/>
          <w:marTop w:val="0"/>
          <w:marBottom w:val="0"/>
          <w:divBdr>
            <w:top w:val="none" w:sz="0" w:space="0" w:color="auto"/>
            <w:left w:val="none" w:sz="0" w:space="0" w:color="auto"/>
            <w:bottom w:val="none" w:sz="0" w:space="0" w:color="auto"/>
            <w:right w:val="none" w:sz="0" w:space="0" w:color="auto"/>
          </w:divBdr>
        </w:div>
        <w:div w:id="1549873505">
          <w:marLeft w:val="480"/>
          <w:marRight w:val="0"/>
          <w:marTop w:val="0"/>
          <w:marBottom w:val="0"/>
          <w:divBdr>
            <w:top w:val="none" w:sz="0" w:space="0" w:color="auto"/>
            <w:left w:val="none" w:sz="0" w:space="0" w:color="auto"/>
            <w:bottom w:val="none" w:sz="0" w:space="0" w:color="auto"/>
            <w:right w:val="none" w:sz="0" w:space="0" w:color="auto"/>
          </w:divBdr>
        </w:div>
        <w:div w:id="1689062597">
          <w:marLeft w:val="480"/>
          <w:marRight w:val="0"/>
          <w:marTop w:val="0"/>
          <w:marBottom w:val="0"/>
          <w:divBdr>
            <w:top w:val="none" w:sz="0" w:space="0" w:color="auto"/>
            <w:left w:val="none" w:sz="0" w:space="0" w:color="auto"/>
            <w:bottom w:val="none" w:sz="0" w:space="0" w:color="auto"/>
            <w:right w:val="none" w:sz="0" w:space="0" w:color="auto"/>
          </w:divBdr>
        </w:div>
        <w:div w:id="1626043117">
          <w:marLeft w:val="480"/>
          <w:marRight w:val="0"/>
          <w:marTop w:val="0"/>
          <w:marBottom w:val="0"/>
          <w:divBdr>
            <w:top w:val="none" w:sz="0" w:space="0" w:color="auto"/>
            <w:left w:val="none" w:sz="0" w:space="0" w:color="auto"/>
            <w:bottom w:val="none" w:sz="0" w:space="0" w:color="auto"/>
            <w:right w:val="none" w:sz="0" w:space="0" w:color="auto"/>
          </w:divBdr>
        </w:div>
        <w:div w:id="229774777">
          <w:marLeft w:val="480"/>
          <w:marRight w:val="0"/>
          <w:marTop w:val="0"/>
          <w:marBottom w:val="0"/>
          <w:divBdr>
            <w:top w:val="none" w:sz="0" w:space="0" w:color="auto"/>
            <w:left w:val="none" w:sz="0" w:space="0" w:color="auto"/>
            <w:bottom w:val="none" w:sz="0" w:space="0" w:color="auto"/>
            <w:right w:val="none" w:sz="0" w:space="0" w:color="auto"/>
          </w:divBdr>
        </w:div>
        <w:div w:id="1796487500">
          <w:marLeft w:val="480"/>
          <w:marRight w:val="0"/>
          <w:marTop w:val="0"/>
          <w:marBottom w:val="0"/>
          <w:divBdr>
            <w:top w:val="none" w:sz="0" w:space="0" w:color="auto"/>
            <w:left w:val="none" w:sz="0" w:space="0" w:color="auto"/>
            <w:bottom w:val="none" w:sz="0" w:space="0" w:color="auto"/>
            <w:right w:val="none" w:sz="0" w:space="0" w:color="auto"/>
          </w:divBdr>
        </w:div>
        <w:div w:id="1061751765">
          <w:marLeft w:val="480"/>
          <w:marRight w:val="0"/>
          <w:marTop w:val="0"/>
          <w:marBottom w:val="0"/>
          <w:divBdr>
            <w:top w:val="none" w:sz="0" w:space="0" w:color="auto"/>
            <w:left w:val="none" w:sz="0" w:space="0" w:color="auto"/>
            <w:bottom w:val="none" w:sz="0" w:space="0" w:color="auto"/>
            <w:right w:val="none" w:sz="0" w:space="0" w:color="auto"/>
          </w:divBdr>
        </w:div>
        <w:div w:id="81024842">
          <w:marLeft w:val="480"/>
          <w:marRight w:val="0"/>
          <w:marTop w:val="0"/>
          <w:marBottom w:val="0"/>
          <w:divBdr>
            <w:top w:val="none" w:sz="0" w:space="0" w:color="auto"/>
            <w:left w:val="none" w:sz="0" w:space="0" w:color="auto"/>
            <w:bottom w:val="none" w:sz="0" w:space="0" w:color="auto"/>
            <w:right w:val="none" w:sz="0" w:space="0" w:color="auto"/>
          </w:divBdr>
        </w:div>
        <w:div w:id="1465193097">
          <w:marLeft w:val="480"/>
          <w:marRight w:val="0"/>
          <w:marTop w:val="0"/>
          <w:marBottom w:val="0"/>
          <w:divBdr>
            <w:top w:val="none" w:sz="0" w:space="0" w:color="auto"/>
            <w:left w:val="none" w:sz="0" w:space="0" w:color="auto"/>
            <w:bottom w:val="none" w:sz="0" w:space="0" w:color="auto"/>
            <w:right w:val="none" w:sz="0" w:space="0" w:color="auto"/>
          </w:divBdr>
        </w:div>
        <w:div w:id="328102834">
          <w:marLeft w:val="480"/>
          <w:marRight w:val="0"/>
          <w:marTop w:val="0"/>
          <w:marBottom w:val="0"/>
          <w:divBdr>
            <w:top w:val="none" w:sz="0" w:space="0" w:color="auto"/>
            <w:left w:val="none" w:sz="0" w:space="0" w:color="auto"/>
            <w:bottom w:val="none" w:sz="0" w:space="0" w:color="auto"/>
            <w:right w:val="none" w:sz="0" w:space="0" w:color="auto"/>
          </w:divBdr>
        </w:div>
        <w:div w:id="220025766">
          <w:marLeft w:val="480"/>
          <w:marRight w:val="0"/>
          <w:marTop w:val="0"/>
          <w:marBottom w:val="0"/>
          <w:divBdr>
            <w:top w:val="none" w:sz="0" w:space="0" w:color="auto"/>
            <w:left w:val="none" w:sz="0" w:space="0" w:color="auto"/>
            <w:bottom w:val="none" w:sz="0" w:space="0" w:color="auto"/>
            <w:right w:val="none" w:sz="0" w:space="0" w:color="auto"/>
          </w:divBdr>
        </w:div>
        <w:div w:id="424348839">
          <w:marLeft w:val="480"/>
          <w:marRight w:val="0"/>
          <w:marTop w:val="0"/>
          <w:marBottom w:val="0"/>
          <w:divBdr>
            <w:top w:val="none" w:sz="0" w:space="0" w:color="auto"/>
            <w:left w:val="none" w:sz="0" w:space="0" w:color="auto"/>
            <w:bottom w:val="none" w:sz="0" w:space="0" w:color="auto"/>
            <w:right w:val="none" w:sz="0" w:space="0" w:color="auto"/>
          </w:divBdr>
        </w:div>
        <w:div w:id="2035961773">
          <w:marLeft w:val="480"/>
          <w:marRight w:val="0"/>
          <w:marTop w:val="0"/>
          <w:marBottom w:val="0"/>
          <w:divBdr>
            <w:top w:val="none" w:sz="0" w:space="0" w:color="auto"/>
            <w:left w:val="none" w:sz="0" w:space="0" w:color="auto"/>
            <w:bottom w:val="none" w:sz="0" w:space="0" w:color="auto"/>
            <w:right w:val="none" w:sz="0" w:space="0" w:color="auto"/>
          </w:divBdr>
        </w:div>
        <w:div w:id="1238708559">
          <w:marLeft w:val="480"/>
          <w:marRight w:val="0"/>
          <w:marTop w:val="0"/>
          <w:marBottom w:val="0"/>
          <w:divBdr>
            <w:top w:val="none" w:sz="0" w:space="0" w:color="auto"/>
            <w:left w:val="none" w:sz="0" w:space="0" w:color="auto"/>
            <w:bottom w:val="none" w:sz="0" w:space="0" w:color="auto"/>
            <w:right w:val="none" w:sz="0" w:space="0" w:color="auto"/>
          </w:divBdr>
        </w:div>
      </w:divsChild>
    </w:div>
    <w:div w:id="1169178754">
      <w:bodyDiv w:val="1"/>
      <w:marLeft w:val="0"/>
      <w:marRight w:val="0"/>
      <w:marTop w:val="0"/>
      <w:marBottom w:val="0"/>
      <w:divBdr>
        <w:top w:val="none" w:sz="0" w:space="0" w:color="auto"/>
        <w:left w:val="none" w:sz="0" w:space="0" w:color="auto"/>
        <w:bottom w:val="none" w:sz="0" w:space="0" w:color="auto"/>
        <w:right w:val="none" w:sz="0" w:space="0" w:color="auto"/>
      </w:divBdr>
    </w:div>
    <w:div w:id="1169442347">
      <w:bodyDiv w:val="1"/>
      <w:marLeft w:val="0"/>
      <w:marRight w:val="0"/>
      <w:marTop w:val="0"/>
      <w:marBottom w:val="0"/>
      <w:divBdr>
        <w:top w:val="none" w:sz="0" w:space="0" w:color="auto"/>
        <w:left w:val="none" w:sz="0" w:space="0" w:color="auto"/>
        <w:bottom w:val="none" w:sz="0" w:space="0" w:color="auto"/>
        <w:right w:val="none" w:sz="0" w:space="0" w:color="auto"/>
      </w:divBdr>
    </w:div>
    <w:div w:id="1171718870">
      <w:bodyDiv w:val="1"/>
      <w:marLeft w:val="0"/>
      <w:marRight w:val="0"/>
      <w:marTop w:val="0"/>
      <w:marBottom w:val="0"/>
      <w:divBdr>
        <w:top w:val="none" w:sz="0" w:space="0" w:color="auto"/>
        <w:left w:val="none" w:sz="0" w:space="0" w:color="auto"/>
        <w:bottom w:val="none" w:sz="0" w:space="0" w:color="auto"/>
        <w:right w:val="none" w:sz="0" w:space="0" w:color="auto"/>
      </w:divBdr>
    </w:div>
    <w:div w:id="1173884690">
      <w:bodyDiv w:val="1"/>
      <w:marLeft w:val="0"/>
      <w:marRight w:val="0"/>
      <w:marTop w:val="0"/>
      <w:marBottom w:val="0"/>
      <w:divBdr>
        <w:top w:val="none" w:sz="0" w:space="0" w:color="auto"/>
        <w:left w:val="none" w:sz="0" w:space="0" w:color="auto"/>
        <w:bottom w:val="none" w:sz="0" w:space="0" w:color="auto"/>
        <w:right w:val="none" w:sz="0" w:space="0" w:color="auto"/>
      </w:divBdr>
    </w:div>
    <w:div w:id="1174302812">
      <w:bodyDiv w:val="1"/>
      <w:marLeft w:val="0"/>
      <w:marRight w:val="0"/>
      <w:marTop w:val="0"/>
      <w:marBottom w:val="0"/>
      <w:divBdr>
        <w:top w:val="none" w:sz="0" w:space="0" w:color="auto"/>
        <w:left w:val="none" w:sz="0" w:space="0" w:color="auto"/>
        <w:bottom w:val="none" w:sz="0" w:space="0" w:color="auto"/>
        <w:right w:val="none" w:sz="0" w:space="0" w:color="auto"/>
      </w:divBdr>
    </w:div>
    <w:div w:id="1180466911">
      <w:bodyDiv w:val="1"/>
      <w:marLeft w:val="0"/>
      <w:marRight w:val="0"/>
      <w:marTop w:val="0"/>
      <w:marBottom w:val="0"/>
      <w:divBdr>
        <w:top w:val="none" w:sz="0" w:space="0" w:color="auto"/>
        <w:left w:val="none" w:sz="0" w:space="0" w:color="auto"/>
        <w:bottom w:val="none" w:sz="0" w:space="0" w:color="auto"/>
        <w:right w:val="none" w:sz="0" w:space="0" w:color="auto"/>
      </w:divBdr>
    </w:div>
    <w:div w:id="1180509061">
      <w:bodyDiv w:val="1"/>
      <w:marLeft w:val="0"/>
      <w:marRight w:val="0"/>
      <w:marTop w:val="0"/>
      <w:marBottom w:val="0"/>
      <w:divBdr>
        <w:top w:val="none" w:sz="0" w:space="0" w:color="auto"/>
        <w:left w:val="none" w:sz="0" w:space="0" w:color="auto"/>
        <w:bottom w:val="none" w:sz="0" w:space="0" w:color="auto"/>
        <w:right w:val="none" w:sz="0" w:space="0" w:color="auto"/>
      </w:divBdr>
    </w:div>
    <w:div w:id="1182553750">
      <w:bodyDiv w:val="1"/>
      <w:marLeft w:val="0"/>
      <w:marRight w:val="0"/>
      <w:marTop w:val="0"/>
      <w:marBottom w:val="0"/>
      <w:divBdr>
        <w:top w:val="none" w:sz="0" w:space="0" w:color="auto"/>
        <w:left w:val="none" w:sz="0" w:space="0" w:color="auto"/>
        <w:bottom w:val="none" w:sz="0" w:space="0" w:color="auto"/>
        <w:right w:val="none" w:sz="0" w:space="0" w:color="auto"/>
      </w:divBdr>
    </w:div>
    <w:div w:id="1186287962">
      <w:bodyDiv w:val="1"/>
      <w:marLeft w:val="0"/>
      <w:marRight w:val="0"/>
      <w:marTop w:val="0"/>
      <w:marBottom w:val="0"/>
      <w:divBdr>
        <w:top w:val="none" w:sz="0" w:space="0" w:color="auto"/>
        <w:left w:val="none" w:sz="0" w:space="0" w:color="auto"/>
        <w:bottom w:val="none" w:sz="0" w:space="0" w:color="auto"/>
        <w:right w:val="none" w:sz="0" w:space="0" w:color="auto"/>
      </w:divBdr>
      <w:divsChild>
        <w:div w:id="990983162">
          <w:marLeft w:val="480"/>
          <w:marRight w:val="0"/>
          <w:marTop w:val="0"/>
          <w:marBottom w:val="0"/>
          <w:divBdr>
            <w:top w:val="none" w:sz="0" w:space="0" w:color="auto"/>
            <w:left w:val="none" w:sz="0" w:space="0" w:color="auto"/>
            <w:bottom w:val="none" w:sz="0" w:space="0" w:color="auto"/>
            <w:right w:val="none" w:sz="0" w:space="0" w:color="auto"/>
          </w:divBdr>
        </w:div>
        <w:div w:id="247230732">
          <w:marLeft w:val="480"/>
          <w:marRight w:val="0"/>
          <w:marTop w:val="0"/>
          <w:marBottom w:val="0"/>
          <w:divBdr>
            <w:top w:val="none" w:sz="0" w:space="0" w:color="auto"/>
            <w:left w:val="none" w:sz="0" w:space="0" w:color="auto"/>
            <w:bottom w:val="none" w:sz="0" w:space="0" w:color="auto"/>
            <w:right w:val="none" w:sz="0" w:space="0" w:color="auto"/>
          </w:divBdr>
        </w:div>
        <w:div w:id="85149346">
          <w:marLeft w:val="480"/>
          <w:marRight w:val="0"/>
          <w:marTop w:val="0"/>
          <w:marBottom w:val="0"/>
          <w:divBdr>
            <w:top w:val="none" w:sz="0" w:space="0" w:color="auto"/>
            <w:left w:val="none" w:sz="0" w:space="0" w:color="auto"/>
            <w:bottom w:val="none" w:sz="0" w:space="0" w:color="auto"/>
            <w:right w:val="none" w:sz="0" w:space="0" w:color="auto"/>
          </w:divBdr>
        </w:div>
        <w:div w:id="1302887423">
          <w:marLeft w:val="480"/>
          <w:marRight w:val="0"/>
          <w:marTop w:val="0"/>
          <w:marBottom w:val="0"/>
          <w:divBdr>
            <w:top w:val="none" w:sz="0" w:space="0" w:color="auto"/>
            <w:left w:val="none" w:sz="0" w:space="0" w:color="auto"/>
            <w:bottom w:val="none" w:sz="0" w:space="0" w:color="auto"/>
            <w:right w:val="none" w:sz="0" w:space="0" w:color="auto"/>
          </w:divBdr>
        </w:div>
        <w:div w:id="33777775">
          <w:marLeft w:val="480"/>
          <w:marRight w:val="0"/>
          <w:marTop w:val="0"/>
          <w:marBottom w:val="0"/>
          <w:divBdr>
            <w:top w:val="none" w:sz="0" w:space="0" w:color="auto"/>
            <w:left w:val="none" w:sz="0" w:space="0" w:color="auto"/>
            <w:bottom w:val="none" w:sz="0" w:space="0" w:color="auto"/>
            <w:right w:val="none" w:sz="0" w:space="0" w:color="auto"/>
          </w:divBdr>
        </w:div>
        <w:div w:id="362096242">
          <w:marLeft w:val="480"/>
          <w:marRight w:val="0"/>
          <w:marTop w:val="0"/>
          <w:marBottom w:val="0"/>
          <w:divBdr>
            <w:top w:val="none" w:sz="0" w:space="0" w:color="auto"/>
            <w:left w:val="none" w:sz="0" w:space="0" w:color="auto"/>
            <w:bottom w:val="none" w:sz="0" w:space="0" w:color="auto"/>
            <w:right w:val="none" w:sz="0" w:space="0" w:color="auto"/>
          </w:divBdr>
        </w:div>
        <w:div w:id="1910194635">
          <w:marLeft w:val="480"/>
          <w:marRight w:val="0"/>
          <w:marTop w:val="0"/>
          <w:marBottom w:val="0"/>
          <w:divBdr>
            <w:top w:val="none" w:sz="0" w:space="0" w:color="auto"/>
            <w:left w:val="none" w:sz="0" w:space="0" w:color="auto"/>
            <w:bottom w:val="none" w:sz="0" w:space="0" w:color="auto"/>
            <w:right w:val="none" w:sz="0" w:space="0" w:color="auto"/>
          </w:divBdr>
        </w:div>
        <w:div w:id="522133833">
          <w:marLeft w:val="480"/>
          <w:marRight w:val="0"/>
          <w:marTop w:val="0"/>
          <w:marBottom w:val="0"/>
          <w:divBdr>
            <w:top w:val="none" w:sz="0" w:space="0" w:color="auto"/>
            <w:left w:val="none" w:sz="0" w:space="0" w:color="auto"/>
            <w:bottom w:val="none" w:sz="0" w:space="0" w:color="auto"/>
            <w:right w:val="none" w:sz="0" w:space="0" w:color="auto"/>
          </w:divBdr>
        </w:div>
        <w:div w:id="2708788">
          <w:marLeft w:val="480"/>
          <w:marRight w:val="0"/>
          <w:marTop w:val="0"/>
          <w:marBottom w:val="0"/>
          <w:divBdr>
            <w:top w:val="none" w:sz="0" w:space="0" w:color="auto"/>
            <w:left w:val="none" w:sz="0" w:space="0" w:color="auto"/>
            <w:bottom w:val="none" w:sz="0" w:space="0" w:color="auto"/>
            <w:right w:val="none" w:sz="0" w:space="0" w:color="auto"/>
          </w:divBdr>
        </w:div>
        <w:div w:id="1173716118">
          <w:marLeft w:val="480"/>
          <w:marRight w:val="0"/>
          <w:marTop w:val="0"/>
          <w:marBottom w:val="0"/>
          <w:divBdr>
            <w:top w:val="none" w:sz="0" w:space="0" w:color="auto"/>
            <w:left w:val="none" w:sz="0" w:space="0" w:color="auto"/>
            <w:bottom w:val="none" w:sz="0" w:space="0" w:color="auto"/>
            <w:right w:val="none" w:sz="0" w:space="0" w:color="auto"/>
          </w:divBdr>
        </w:div>
        <w:div w:id="865950642">
          <w:marLeft w:val="480"/>
          <w:marRight w:val="0"/>
          <w:marTop w:val="0"/>
          <w:marBottom w:val="0"/>
          <w:divBdr>
            <w:top w:val="none" w:sz="0" w:space="0" w:color="auto"/>
            <w:left w:val="none" w:sz="0" w:space="0" w:color="auto"/>
            <w:bottom w:val="none" w:sz="0" w:space="0" w:color="auto"/>
            <w:right w:val="none" w:sz="0" w:space="0" w:color="auto"/>
          </w:divBdr>
        </w:div>
        <w:div w:id="1861359908">
          <w:marLeft w:val="480"/>
          <w:marRight w:val="0"/>
          <w:marTop w:val="0"/>
          <w:marBottom w:val="0"/>
          <w:divBdr>
            <w:top w:val="none" w:sz="0" w:space="0" w:color="auto"/>
            <w:left w:val="none" w:sz="0" w:space="0" w:color="auto"/>
            <w:bottom w:val="none" w:sz="0" w:space="0" w:color="auto"/>
            <w:right w:val="none" w:sz="0" w:space="0" w:color="auto"/>
          </w:divBdr>
        </w:div>
        <w:div w:id="400564742">
          <w:marLeft w:val="480"/>
          <w:marRight w:val="0"/>
          <w:marTop w:val="0"/>
          <w:marBottom w:val="0"/>
          <w:divBdr>
            <w:top w:val="none" w:sz="0" w:space="0" w:color="auto"/>
            <w:left w:val="none" w:sz="0" w:space="0" w:color="auto"/>
            <w:bottom w:val="none" w:sz="0" w:space="0" w:color="auto"/>
            <w:right w:val="none" w:sz="0" w:space="0" w:color="auto"/>
          </w:divBdr>
        </w:div>
        <w:div w:id="1235509939">
          <w:marLeft w:val="480"/>
          <w:marRight w:val="0"/>
          <w:marTop w:val="0"/>
          <w:marBottom w:val="0"/>
          <w:divBdr>
            <w:top w:val="none" w:sz="0" w:space="0" w:color="auto"/>
            <w:left w:val="none" w:sz="0" w:space="0" w:color="auto"/>
            <w:bottom w:val="none" w:sz="0" w:space="0" w:color="auto"/>
            <w:right w:val="none" w:sz="0" w:space="0" w:color="auto"/>
          </w:divBdr>
        </w:div>
        <w:div w:id="72509618">
          <w:marLeft w:val="480"/>
          <w:marRight w:val="0"/>
          <w:marTop w:val="0"/>
          <w:marBottom w:val="0"/>
          <w:divBdr>
            <w:top w:val="none" w:sz="0" w:space="0" w:color="auto"/>
            <w:left w:val="none" w:sz="0" w:space="0" w:color="auto"/>
            <w:bottom w:val="none" w:sz="0" w:space="0" w:color="auto"/>
            <w:right w:val="none" w:sz="0" w:space="0" w:color="auto"/>
          </w:divBdr>
        </w:div>
        <w:div w:id="461195193">
          <w:marLeft w:val="480"/>
          <w:marRight w:val="0"/>
          <w:marTop w:val="0"/>
          <w:marBottom w:val="0"/>
          <w:divBdr>
            <w:top w:val="none" w:sz="0" w:space="0" w:color="auto"/>
            <w:left w:val="none" w:sz="0" w:space="0" w:color="auto"/>
            <w:bottom w:val="none" w:sz="0" w:space="0" w:color="auto"/>
            <w:right w:val="none" w:sz="0" w:space="0" w:color="auto"/>
          </w:divBdr>
        </w:div>
        <w:div w:id="313029294">
          <w:marLeft w:val="480"/>
          <w:marRight w:val="0"/>
          <w:marTop w:val="0"/>
          <w:marBottom w:val="0"/>
          <w:divBdr>
            <w:top w:val="none" w:sz="0" w:space="0" w:color="auto"/>
            <w:left w:val="none" w:sz="0" w:space="0" w:color="auto"/>
            <w:bottom w:val="none" w:sz="0" w:space="0" w:color="auto"/>
            <w:right w:val="none" w:sz="0" w:space="0" w:color="auto"/>
          </w:divBdr>
        </w:div>
        <w:div w:id="862092118">
          <w:marLeft w:val="480"/>
          <w:marRight w:val="0"/>
          <w:marTop w:val="0"/>
          <w:marBottom w:val="0"/>
          <w:divBdr>
            <w:top w:val="none" w:sz="0" w:space="0" w:color="auto"/>
            <w:left w:val="none" w:sz="0" w:space="0" w:color="auto"/>
            <w:bottom w:val="none" w:sz="0" w:space="0" w:color="auto"/>
            <w:right w:val="none" w:sz="0" w:space="0" w:color="auto"/>
          </w:divBdr>
        </w:div>
        <w:div w:id="1018771001">
          <w:marLeft w:val="480"/>
          <w:marRight w:val="0"/>
          <w:marTop w:val="0"/>
          <w:marBottom w:val="0"/>
          <w:divBdr>
            <w:top w:val="none" w:sz="0" w:space="0" w:color="auto"/>
            <w:left w:val="none" w:sz="0" w:space="0" w:color="auto"/>
            <w:bottom w:val="none" w:sz="0" w:space="0" w:color="auto"/>
            <w:right w:val="none" w:sz="0" w:space="0" w:color="auto"/>
          </w:divBdr>
        </w:div>
        <w:div w:id="1341470368">
          <w:marLeft w:val="480"/>
          <w:marRight w:val="0"/>
          <w:marTop w:val="0"/>
          <w:marBottom w:val="0"/>
          <w:divBdr>
            <w:top w:val="none" w:sz="0" w:space="0" w:color="auto"/>
            <w:left w:val="none" w:sz="0" w:space="0" w:color="auto"/>
            <w:bottom w:val="none" w:sz="0" w:space="0" w:color="auto"/>
            <w:right w:val="none" w:sz="0" w:space="0" w:color="auto"/>
          </w:divBdr>
        </w:div>
        <w:div w:id="1002926893">
          <w:marLeft w:val="480"/>
          <w:marRight w:val="0"/>
          <w:marTop w:val="0"/>
          <w:marBottom w:val="0"/>
          <w:divBdr>
            <w:top w:val="none" w:sz="0" w:space="0" w:color="auto"/>
            <w:left w:val="none" w:sz="0" w:space="0" w:color="auto"/>
            <w:bottom w:val="none" w:sz="0" w:space="0" w:color="auto"/>
            <w:right w:val="none" w:sz="0" w:space="0" w:color="auto"/>
          </w:divBdr>
        </w:div>
        <w:div w:id="1070538826">
          <w:marLeft w:val="480"/>
          <w:marRight w:val="0"/>
          <w:marTop w:val="0"/>
          <w:marBottom w:val="0"/>
          <w:divBdr>
            <w:top w:val="none" w:sz="0" w:space="0" w:color="auto"/>
            <w:left w:val="none" w:sz="0" w:space="0" w:color="auto"/>
            <w:bottom w:val="none" w:sz="0" w:space="0" w:color="auto"/>
            <w:right w:val="none" w:sz="0" w:space="0" w:color="auto"/>
          </w:divBdr>
        </w:div>
        <w:div w:id="1505625191">
          <w:marLeft w:val="480"/>
          <w:marRight w:val="0"/>
          <w:marTop w:val="0"/>
          <w:marBottom w:val="0"/>
          <w:divBdr>
            <w:top w:val="none" w:sz="0" w:space="0" w:color="auto"/>
            <w:left w:val="none" w:sz="0" w:space="0" w:color="auto"/>
            <w:bottom w:val="none" w:sz="0" w:space="0" w:color="auto"/>
            <w:right w:val="none" w:sz="0" w:space="0" w:color="auto"/>
          </w:divBdr>
        </w:div>
        <w:div w:id="1635060464">
          <w:marLeft w:val="480"/>
          <w:marRight w:val="0"/>
          <w:marTop w:val="0"/>
          <w:marBottom w:val="0"/>
          <w:divBdr>
            <w:top w:val="none" w:sz="0" w:space="0" w:color="auto"/>
            <w:left w:val="none" w:sz="0" w:space="0" w:color="auto"/>
            <w:bottom w:val="none" w:sz="0" w:space="0" w:color="auto"/>
            <w:right w:val="none" w:sz="0" w:space="0" w:color="auto"/>
          </w:divBdr>
        </w:div>
        <w:div w:id="585723101">
          <w:marLeft w:val="480"/>
          <w:marRight w:val="0"/>
          <w:marTop w:val="0"/>
          <w:marBottom w:val="0"/>
          <w:divBdr>
            <w:top w:val="none" w:sz="0" w:space="0" w:color="auto"/>
            <w:left w:val="none" w:sz="0" w:space="0" w:color="auto"/>
            <w:bottom w:val="none" w:sz="0" w:space="0" w:color="auto"/>
            <w:right w:val="none" w:sz="0" w:space="0" w:color="auto"/>
          </w:divBdr>
        </w:div>
        <w:div w:id="2071883562">
          <w:marLeft w:val="480"/>
          <w:marRight w:val="0"/>
          <w:marTop w:val="0"/>
          <w:marBottom w:val="0"/>
          <w:divBdr>
            <w:top w:val="none" w:sz="0" w:space="0" w:color="auto"/>
            <w:left w:val="none" w:sz="0" w:space="0" w:color="auto"/>
            <w:bottom w:val="none" w:sz="0" w:space="0" w:color="auto"/>
            <w:right w:val="none" w:sz="0" w:space="0" w:color="auto"/>
          </w:divBdr>
        </w:div>
        <w:div w:id="1469516146">
          <w:marLeft w:val="480"/>
          <w:marRight w:val="0"/>
          <w:marTop w:val="0"/>
          <w:marBottom w:val="0"/>
          <w:divBdr>
            <w:top w:val="none" w:sz="0" w:space="0" w:color="auto"/>
            <w:left w:val="none" w:sz="0" w:space="0" w:color="auto"/>
            <w:bottom w:val="none" w:sz="0" w:space="0" w:color="auto"/>
            <w:right w:val="none" w:sz="0" w:space="0" w:color="auto"/>
          </w:divBdr>
        </w:div>
        <w:div w:id="1599827552">
          <w:marLeft w:val="480"/>
          <w:marRight w:val="0"/>
          <w:marTop w:val="0"/>
          <w:marBottom w:val="0"/>
          <w:divBdr>
            <w:top w:val="none" w:sz="0" w:space="0" w:color="auto"/>
            <w:left w:val="none" w:sz="0" w:space="0" w:color="auto"/>
            <w:bottom w:val="none" w:sz="0" w:space="0" w:color="auto"/>
            <w:right w:val="none" w:sz="0" w:space="0" w:color="auto"/>
          </w:divBdr>
        </w:div>
        <w:div w:id="334650506">
          <w:marLeft w:val="480"/>
          <w:marRight w:val="0"/>
          <w:marTop w:val="0"/>
          <w:marBottom w:val="0"/>
          <w:divBdr>
            <w:top w:val="none" w:sz="0" w:space="0" w:color="auto"/>
            <w:left w:val="none" w:sz="0" w:space="0" w:color="auto"/>
            <w:bottom w:val="none" w:sz="0" w:space="0" w:color="auto"/>
            <w:right w:val="none" w:sz="0" w:space="0" w:color="auto"/>
          </w:divBdr>
        </w:div>
        <w:div w:id="1206678389">
          <w:marLeft w:val="480"/>
          <w:marRight w:val="0"/>
          <w:marTop w:val="0"/>
          <w:marBottom w:val="0"/>
          <w:divBdr>
            <w:top w:val="none" w:sz="0" w:space="0" w:color="auto"/>
            <w:left w:val="none" w:sz="0" w:space="0" w:color="auto"/>
            <w:bottom w:val="none" w:sz="0" w:space="0" w:color="auto"/>
            <w:right w:val="none" w:sz="0" w:space="0" w:color="auto"/>
          </w:divBdr>
        </w:div>
        <w:div w:id="2105223913">
          <w:marLeft w:val="480"/>
          <w:marRight w:val="0"/>
          <w:marTop w:val="0"/>
          <w:marBottom w:val="0"/>
          <w:divBdr>
            <w:top w:val="none" w:sz="0" w:space="0" w:color="auto"/>
            <w:left w:val="none" w:sz="0" w:space="0" w:color="auto"/>
            <w:bottom w:val="none" w:sz="0" w:space="0" w:color="auto"/>
            <w:right w:val="none" w:sz="0" w:space="0" w:color="auto"/>
          </w:divBdr>
        </w:div>
        <w:div w:id="1211268287">
          <w:marLeft w:val="480"/>
          <w:marRight w:val="0"/>
          <w:marTop w:val="0"/>
          <w:marBottom w:val="0"/>
          <w:divBdr>
            <w:top w:val="none" w:sz="0" w:space="0" w:color="auto"/>
            <w:left w:val="none" w:sz="0" w:space="0" w:color="auto"/>
            <w:bottom w:val="none" w:sz="0" w:space="0" w:color="auto"/>
            <w:right w:val="none" w:sz="0" w:space="0" w:color="auto"/>
          </w:divBdr>
        </w:div>
      </w:divsChild>
    </w:div>
    <w:div w:id="1187209045">
      <w:bodyDiv w:val="1"/>
      <w:marLeft w:val="0"/>
      <w:marRight w:val="0"/>
      <w:marTop w:val="0"/>
      <w:marBottom w:val="0"/>
      <w:divBdr>
        <w:top w:val="none" w:sz="0" w:space="0" w:color="auto"/>
        <w:left w:val="none" w:sz="0" w:space="0" w:color="auto"/>
        <w:bottom w:val="none" w:sz="0" w:space="0" w:color="auto"/>
        <w:right w:val="none" w:sz="0" w:space="0" w:color="auto"/>
      </w:divBdr>
    </w:div>
    <w:div w:id="1187334270">
      <w:bodyDiv w:val="1"/>
      <w:marLeft w:val="0"/>
      <w:marRight w:val="0"/>
      <w:marTop w:val="0"/>
      <w:marBottom w:val="0"/>
      <w:divBdr>
        <w:top w:val="none" w:sz="0" w:space="0" w:color="auto"/>
        <w:left w:val="none" w:sz="0" w:space="0" w:color="auto"/>
        <w:bottom w:val="none" w:sz="0" w:space="0" w:color="auto"/>
        <w:right w:val="none" w:sz="0" w:space="0" w:color="auto"/>
      </w:divBdr>
      <w:divsChild>
        <w:div w:id="724763673">
          <w:marLeft w:val="480"/>
          <w:marRight w:val="0"/>
          <w:marTop w:val="0"/>
          <w:marBottom w:val="0"/>
          <w:divBdr>
            <w:top w:val="none" w:sz="0" w:space="0" w:color="auto"/>
            <w:left w:val="none" w:sz="0" w:space="0" w:color="auto"/>
            <w:bottom w:val="none" w:sz="0" w:space="0" w:color="auto"/>
            <w:right w:val="none" w:sz="0" w:space="0" w:color="auto"/>
          </w:divBdr>
        </w:div>
        <w:div w:id="1306543275">
          <w:marLeft w:val="480"/>
          <w:marRight w:val="0"/>
          <w:marTop w:val="0"/>
          <w:marBottom w:val="0"/>
          <w:divBdr>
            <w:top w:val="none" w:sz="0" w:space="0" w:color="auto"/>
            <w:left w:val="none" w:sz="0" w:space="0" w:color="auto"/>
            <w:bottom w:val="none" w:sz="0" w:space="0" w:color="auto"/>
            <w:right w:val="none" w:sz="0" w:space="0" w:color="auto"/>
          </w:divBdr>
        </w:div>
        <w:div w:id="1622490237">
          <w:marLeft w:val="480"/>
          <w:marRight w:val="0"/>
          <w:marTop w:val="0"/>
          <w:marBottom w:val="0"/>
          <w:divBdr>
            <w:top w:val="none" w:sz="0" w:space="0" w:color="auto"/>
            <w:left w:val="none" w:sz="0" w:space="0" w:color="auto"/>
            <w:bottom w:val="none" w:sz="0" w:space="0" w:color="auto"/>
            <w:right w:val="none" w:sz="0" w:space="0" w:color="auto"/>
          </w:divBdr>
        </w:div>
        <w:div w:id="390274189">
          <w:marLeft w:val="480"/>
          <w:marRight w:val="0"/>
          <w:marTop w:val="0"/>
          <w:marBottom w:val="0"/>
          <w:divBdr>
            <w:top w:val="none" w:sz="0" w:space="0" w:color="auto"/>
            <w:left w:val="none" w:sz="0" w:space="0" w:color="auto"/>
            <w:bottom w:val="none" w:sz="0" w:space="0" w:color="auto"/>
            <w:right w:val="none" w:sz="0" w:space="0" w:color="auto"/>
          </w:divBdr>
        </w:div>
        <w:div w:id="1604261214">
          <w:marLeft w:val="480"/>
          <w:marRight w:val="0"/>
          <w:marTop w:val="0"/>
          <w:marBottom w:val="0"/>
          <w:divBdr>
            <w:top w:val="none" w:sz="0" w:space="0" w:color="auto"/>
            <w:left w:val="none" w:sz="0" w:space="0" w:color="auto"/>
            <w:bottom w:val="none" w:sz="0" w:space="0" w:color="auto"/>
            <w:right w:val="none" w:sz="0" w:space="0" w:color="auto"/>
          </w:divBdr>
        </w:div>
        <w:div w:id="1277909149">
          <w:marLeft w:val="480"/>
          <w:marRight w:val="0"/>
          <w:marTop w:val="0"/>
          <w:marBottom w:val="0"/>
          <w:divBdr>
            <w:top w:val="none" w:sz="0" w:space="0" w:color="auto"/>
            <w:left w:val="none" w:sz="0" w:space="0" w:color="auto"/>
            <w:bottom w:val="none" w:sz="0" w:space="0" w:color="auto"/>
            <w:right w:val="none" w:sz="0" w:space="0" w:color="auto"/>
          </w:divBdr>
        </w:div>
        <w:div w:id="368575530">
          <w:marLeft w:val="480"/>
          <w:marRight w:val="0"/>
          <w:marTop w:val="0"/>
          <w:marBottom w:val="0"/>
          <w:divBdr>
            <w:top w:val="none" w:sz="0" w:space="0" w:color="auto"/>
            <w:left w:val="none" w:sz="0" w:space="0" w:color="auto"/>
            <w:bottom w:val="none" w:sz="0" w:space="0" w:color="auto"/>
            <w:right w:val="none" w:sz="0" w:space="0" w:color="auto"/>
          </w:divBdr>
        </w:div>
        <w:div w:id="1329358633">
          <w:marLeft w:val="480"/>
          <w:marRight w:val="0"/>
          <w:marTop w:val="0"/>
          <w:marBottom w:val="0"/>
          <w:divBdr>
            <w:top w:val="none" w:sz="0" w:space="0" w:color="auto"/>
            <w:left w:val="none" w:sz="0" w:space="0" w:color="auto"/>
            <w:bottom w:val="none" w:sz="0" w:space="0" w:color="auto"/>
            <w:right w:val="none" w:sz="0" w:space="0" w:color="auto"/>
          </w:divBdr>
        </w:div>
        <w:div w:id="1094206896">
          <w:marLeft w:val="480"/>
          <w:marRight w:val="0"/>
          <w:marTop w:val="0"/>
          <w:marBottom w:val="0"/>
          <w:divBdr>
            <w:top w:val="none" w:sz="0" w:space="0" w:color="auto"/>
            <w:left w:val="none" w:sz="0" w:space="0" w:color="auto"/>
            <w:bottom w:val="none" w:sz="0" w:space="0" w:color="auto"/>
            <w:right w:val="none" w:sz="0" w:space="0" w:color="auto"/>
          </w:divBdr>
        </w:div>
        <w:div w:id="123741117">
          <w:marLeft w:val="480"/>
          <w:marRight w:val="0"/>
          <w:marTop w:val="0"/>
          <w:marBottom w:val="0"/>
          <w:divBdr>
            <w:top w:val="none" w:sz="0" w:space="0" w:color="auto"/>
            <w:left w:val="none" w:sz="0" w:space="0" w:color="auto"/>
            <w:bottom w:val="none" w:sz="0" w:space="0" w:color="auto"/>
            <w:right w:val="none" w:sz="0" w:space="0" w:color="auto"/>
          </w:divBdr>
        </w:div>
        <w:div w:id="169953783">
          <w:marLeft w:val="480"/>
          <w:marRight w:val="0"/>
          <w:marTop w:val="0"/>
          <w:marBottom w:val="0"/>
          <w:divBdr>
            <w:top w:val="none" w:sz="0" w:space="0" w:color="auto"/>
            <w:left w:val="none" w:sz="0" w:space="0" w:color="auto"/>
            <w:bottom w:val="none" w:sz="0" w:space="0" w:color="auto"/>
            <w:right w:val="none" w:sz="0" w:space="0" w:color="auto"/>
          </w:divBdr>
        </w:div>
        <w:div w:id="632179225">
          <w:marLeft w:val="480"/>
          <w:marRight w:val="0"/>
          <w:marTop w:val="0"/>
          <w:marBottom w:val="0"/>
          <w:divBdr>
            <w:top w:val="none" w:sz="0" w:space="0" w:color="auto"/>
            <w:left w:val="none" w:sz="0" w:space="0" w:color="auto"/>
            <w:bottom w:val="none" w:sz="0" w:space="0" w:color="auto"/>
            <w:right w:val="none" w:sz="0" w:space="0" w:color="auto"/>
          </w:divBdr>
        </w:div>
        <w:div w:id="913515512">
          <w:marLeft w:val="480"/>
          <w:marRight w:val="0"/>
          <w:marTop w:val="0"/>
          <w:marBottom w:val="0"/>
          <w:divBdr>
            <w:top w:val="none" w:sz="0" w:space="0" w:color="auto"/>
            <w:left w:val="none" w:sz="0" w:space="0" w:color="auto"/>
            <w:bottom w:val="none" w:sz="0" w:space="0" w:color="auto"/>
            <w:right w:val="none" w:sz="0" w:space="0" w:color="auto"/>
          </w:divBdr>
        </w:div>
        <w:div w:id="1802919847">
          <w:marLeft w:val="480"/>
          <w:marRight w:val="0"/>
          <w:marTop w:val="0"/>
          <w:marBottom w:val="0"/>
          <w:divBdr>
            <w:top w:val="none" w:sz="0" w:space="0" w:color="auto"/>
            <w:left w:val="none" w:sz="0" w:space="0" w:color="auto"/>
            <w:bottom w:val="none" w:sz="0" w:space="0" w:color="auto"/>
            <w:right w:val="none" w:sz="0" w:space="0" w:color="auto"/>
          </w:divBdr>
        </w:div>
        <w:div w:id="858196788">
          <w:marLeft w:val="480"/>
          <w:marRight w:val="0"/>
          <w:marTop w:val="0"/>
          <w:marBottom w:val="0"/>
          <w:divBdr>
            <w:top w:val="none" w:sz="0" w:space="0" w:color="auto"/>
            <w:left w:val="none" w:sz="0" w:space="0" w:color="auto"/>
            <w:bottom w:val="none" w:sz="0" w:space="0" w:color="auto"/>
            <w:right w:val="none" w:sz="0" w:space="0" w:color="auto"/>
          </w:divBdr>
        </w:div>
        <w:div w:id="1240479460">
          <w:marLeft w:val="480"/>
          <w:marRight w:val="0"/>
          <w:marTop w:val="0"/>
          <w:marBottom w:val="0"/>
          <w:divBdr>
            <w:top w:val="none" w:sz="0" w:space="0" w:color="auto"/>
            <w:left w:val="none" w:sz="0" w:space="0" w:color="auto"/>
            <w:bottom w:val="none" w:sz="0" w:space="0" w:color="auto"/>
            <w:right w:val="none" w:sz="0" w:space="0" w:color="auto"/>
          </w:divBdr>
        </w:div>
        <w:div w:id="1511145569">
          <w:marLeft w:val="480"/>
          <w:marRight w:val="0"/>
          <w:marTop w:val="0"/>
          <w:marBottom w:val="0"/>
          <w:divBdr>
            <w:top w:val="none" w:sz="0" w:space="0" w:color="auto"/>
            <w:left w:val="none" w:sz="0" w:space="0" w:color="auto"/>
            <w:bottom w:val="none" w:sz="0" w:space="0" w:color="auto"/>
            <w:right w:val="none" w:sz="0" w:space="0" w:color="auto"/>
          </w:divBdr>
        </w:div>
        <w:div w:id="1793356135">
          <w:marLeft w:val="480"/>
          <w:marRight w:val="0"/>
          <w:marTop w:val="0"/>
          <w:marBottom w:val="0"/>
          <w:divBdr>
            <w:top w:val="none" w:sz="0" w:space="0" w:color="auto"/>
            <w:left w:val="none" w:sz="0" w:space="0" w:color="auto"/>
            <w:bottom w:val="none" w:sz="0" w:space="0" w:color="auto"/>
            <w:right w:val="none" w:sz="0" w:space="0" w:color="auto"/>
          </w:divBdr>
        </w:div>
        <w:div w:id="433986807">
          <w:marLeft w:val="480"/>
          <w:marRight w:val="0"/>
          <w:marTop w:val="0"/>
          <w:marBottom w:val="0"/>
          <w:divBdr>
            <w:top w:val="none" w:sz="0" w:space="0" w:color="auto"/>
            <w:left w:val="none" w:sz="0" w:space="0" w:color="auto"/>
            <w:bottom w:val="none" w:sz="0" w:space="0" w:color="auto"/>
            <w:right w:val="none" w:sz="0" w:space="0" w:color="auto"/>
          </w:divBdr>
        </w:div>
        <w:div w:id="1280575097">
          <w:marLeft w:val="480"/>
          <w:marRight w:val="0"/>
          <w:marTop w:val="0"/>
          <w:marBottom w:val="0"/>
          <w:divBdr>
            <w:top w:val="none" w:sz="0" w:space="0" w:color="auto"/>
            <w:left w:val="none" w:sz="0" w:space="0" w:color="auto"/>
            <w:bottom w:val="none" w:sz="0" w:space="0" w:color="auto"/>
            <w:right w:val="none" w:sz="0" w:space="0" w:color="auto"/>
          </w:divBdr>
        </w:div>
        <w:div w:id="1591544293">
          <w:marLeft w:val="480"/>
          <w:marRight w:val="0"/>
          <w:marTop w:val="0"/>
          <w:marBottom w:val="0"/>
          <w:divBdr>
            <w:top w:val="none" w:sz="0" w:space="0" w:color="auto"/>
            <w:left w:val="none" w:sz="0" w:space="0" w:color="auto"/>
            <w:bottom w:val="none" w:sz="0" w:space="0" w:color="auto"/>
            <w:right w:val="none" w:sz="0" w:space="0" w:color="auto"/>
          </w:divBdr>
        </w:div>
        <w:div w:id="628316188">
          <w:marLeft w:val="480"/>
          <w:marRight w:val="0"/>
          <w:marTop w:val="0"/>
          <w:marBottom w:val="0"/>
          <w:divBdr>
            <w:top w:val="none" w:sz="0" w:space="0" w:color="auto"/>
            <w:left w:val="none" w:sz="0" w:space="0" w:color="auto"/>
            <w:bottom w:val="none" w:sz="0" w:space="0" w:color="auto"/>
            <w:right w:val="none" w:sz="0" w:space="0" w:color="auto"/>
          </w:divBdr>
        </w:div>
        <w:div w:id="1344893778">
          <w:marLeft w:val="480"/>
          <w:marRight w:val="0"/>
          <w:marTop w:val="0"/>
          <w:marBottom w:val="0"/>
          <w:divBdr>
            <w:top w:val="none" w:sz="0" w:space="0" w:color="auto"/>
            <w:left w:val="none" w:sz="0" w:space="0" w:color="auto"/>
            <w:bottom w:val="none" w:sz="0" w:space="0" w:color="auto"/>
            <w:right w:val="none" w:sz="0" w:space="0" w:color="auto"/>
          </w:divBdr>
        </w:div>
        <w:div w:id="1127629108">
          <w:marLeft w:val="480"/>
          <w:marRight w:val="0"/>
          <w:marTop w:val="0"/>
          <w:marBottom w:val="0"/>
          <w:divBdr>
            <w:top w:val="none" w:sz="0" w:space="0" w:color="auto"/>
            <w:left w:val="none" w:sz="0" w:space="0" w:color="auto"/>
            <w:bottom w:val="none" w:sz="0" w:space="0" w:color="auto"/>
            <w:right w:val="none" w:sz="0" w:space="0" w:color="auto"/>
          </w:divBdr>
        </w:div>
        <w:div w:id="1945729016">
          <w:marLeft w:val="480"/>
          <w:marRight w:val="0"/>
          <w:marTop w:val="0"/>
          <w:marBottom w:val="0"/>
          <w:divBdr>
            <w:top w:val="none" w:sz="0" w:space="0" w:color="auto"/>
            <w:left w:val="none" w:sz="0" w:space="0" w:color="auto"/>
            <w:bottom w:val="none" w:sz="0" w:space="0" w:color="auto"/>
            <w:right w:val="none" w:sz="0" w:space="0" w:color="auto"/>
          </w:divBdr>
        </w:div>
        <w:div w:id="84036554">
          <w:marLeft w:val="480"/>
          <w:marRight w:val="0"/>
          <w:marTop w:val="0"/>
          <w:marBottom w:val="0"/>
          <w:divBdr>
            <w:top w:val="none" w:sz="0" w:space="0" w:color="auto"/>
            <w:left w:val="none" w:sz="0" w:space="0" w:color="auto"/>
            <w:bottom w:val="none" w:sz="0" w:space="0" w:color="auto"/>
            <w:right w:val="none" w:sz="0" w:space="0" w:color="auto"/>
          </w:divBdr>
        </w:div>
        <w:div w:id="619800395">
          <w:marLeft w:val="480"/>
          <w:marRight w:val="0"/>
          <w:marTop w:val="0"/>
          <w:marBottom w:val="0"/>
          <w:divBdr>
            <w:top w:val="none" w:sz="0" w:space="0" w:color="auto"/>
            <w:left w:val="none" w:sz="0" w:space="0" w:color="auto"/>
            <w:bottom w:val="none" w:sz="0" w:space="0" w:color="auto"/>
            <w:right w:val="none" w:sz="0" w:space="0" w:color="auto"/>
          </w:divBdr>
        </w:div>
        <w:div w:id="1215002696">
          <w:marLeft w:val="480"/>
          <w:marRight w:val="0"/>
          <w:marTop w:val="0"/>
          <w:marBottom w:val="0"/>
          <w:divBdr>
            <w:top w:val="none" w:sz="0" w:space="0" w:color="auto"/>
            <w:left w:val="none" w:sz="0" w:space="0" w:color="auto"/>
            <w:bottom w:val="none" w:sz="0" w:space="0" w:color="auto"/>
            <w:right w:val="none" w:sz="0" w:space="0" w:color="auto"/>
          </w:divBdr>
        </w:div>
        <w:div w:id="2076274861">
          <w:marLeft w:val="480"/>
          <w:marRight w:val="0"/>
          <w:marTop w:val="0"/>
          <w:marBottom w:val="0"/>
          <w:divBdr>
            <w:top w:val="none" w:sz="0" w:space="0" w:color="auto"/>
            <w:left w:val="none" w:sz="0" w:space="0" w:color="auto"/>
            <w:bottom w:val="none" w:sz="0" w:space="0" w:color="auto"/>
            <w:right w:val="none" w:sz="0" w:space="0" w:color="auto"/>
          </w:divBdr>
        </w:div>
        <w:div w:id="889924255">
          <w:marLeft w:val="480"/>
          <w:marRight w:val="0"/>
          <w:marTop w:val="0"/>
          <w:marBottom w:val="0"/>
          <w:divBdr>
            <w:top w:val="none" w:sz="0" w:space="0" w:color="auto"/>
            <w:left w:val="none" w:sz="0" w:space="0" w:color="auto"/>
            <w:bottom w:val="none" w:sz="0" w:space="0" w:color="auto"/>
            <w:right w:val="none" w:sz="0" w:space="0" w:color="auto"/>
          </w:divBdr>
        </w:div>
        <w:div w:id="812674871">
          <w:marLeft w:val="480"/>
          <w:marRight w:val="0"/>
          <w:marTop w:val="0"/>
          <w:marBottom w:val="0"/>
          <w:divBdr>
            <w:top w:val="none" w:sz="0" w:space="0" w:color="auto"/>
            <w:left w:val="none" w:sz="0" w:space="0" w:color="auto"/>
            <w:bottom w:val="none" w:sz="0" w:space="0" w:color="auto"/>
            <w:right w:val="none" w:sz="0" w:space="0" w:color="auto"/>
          </w:divBdr>
        </w:div>
      </w:divsChild>
    </w:div>
    <w:div w:id="1188638720">
      <w:bodyDiv w:val="1"/>
      <w:marLeft w:val="0"/>
      <w:marRight w:val="0"/>
      <w:marTop w:val="0"/>
      <w:marBottom w:val="0"/>
      <w:divBdr>
        <w:top w:val="none" w:sz="0" w:space="0" w:color="auto"/>
        <w:left w:val="none" w:sz="0" w:space="0" w:color="auto"/>
        <w:bottom w:val="none" w:sz="0" w:space="0" w:color="auto"/>
        <w:right w:val="none" w:sz="0" w:space="0" w:color="auto"/>
      </w:divBdr>
    </w:div>
    <w:div w:id="1193572746">
      <w:bodyDiv w:val="1"/>
      <w:marLeft w:val="0"/>
      <w:marRight w:val="0"/>
      <w:marTop w:val="0"/>
      <w:marBottom w:val="0"/>
      <w:divBdr>
        <w:top w:val="none" w:sz="0" w:space="0" w:color="auto"/>
        <w:left w:val="none" w:sz="0" w:space="0" w:color="auto"/>
        <w:bottom w:val="none" w:sz="0" w:space="0" w:color="auto"/>
        <w:right w:val="none" w:sz="0" w:space="0" w:color="auto"/>
      </w:divBdr>
    </w:div>
    <w:div w:id="1193762331">
      <w:bodyDiv w:val="1"/>
      <w:marLeft w:val="0"/>
      <w:marRight w:val="0"/>
      <w:marTop w:val="0"/>
      <w:marBottom w:val="0"/>
      <w:divBdr>
        <w:top w:val="none" w:sz="0" w:space="0" w:color="auto"/>
        <w:left w:val="none" w:sz="0" w:space="0" w:color="auto"/>
        <w:bottom w:val="none" w:sz="0" w:space="0" w:color="auto"/>
        <w:right w:val="none" w:sz="0" w:space="0" w:color="auto"/>
      </w:divBdr>
    </w:div>
    <w:div w:id="1194003569">
      <w:bodyDiv w:val="1"/>
      <w:marLeft w:val="0"/>
      <w:marRight w:val="0"/>
      <w:marTop w:val="0"/>
      <w:marBottom w:val="0"/>
      <w:divBdr>
        <w:top w:val="none" w:sz="0" w:space="0" w:color="auto"/>
        <w:left w:val="none" w:sz="0" w:space="0" w:color="auto"/>
        <w:bottom w:val="none" w:sz="0" w:space="0" w:color="auto"/>
        <w:right w:val="none" w:sz="0" w:space="0" w:color="auto"/>
      </w:divBdr>
    </w:div>
    <w:div w:id="1194148557">
      <w:bodyDiv w:val="1"/>
      <w:marLeft w:val="0"/>
      <w:marRight w:val="0"/>
      <w:marTop w:val="0"/>
      <w:marBottom w:val="0"/>
      <w:divBdr>
        <w:top w:val="none" w:sz="0" w:space="0" w:color="auto"/>
        <w:left w:val="none" w:sz="0" w:space="0" w:color="auto"/>
        <w:bottom w:val="none" w:sz="0" w:space="0" w:color="auto"/>
        <w:right w:val="none" w:sz="0" w:space="0" w:color="auto"/>
      </w:divBdr>
    </w:div>
    <w:div w:id="1195078931">
      <w:bodyDiv w:val="1"/>
      <w:marLeft w:val="0"/>
      <w:marRight w:val="0"/>
      <w:marTop w:val="0"/>
      <w:marBottom w:val="0"/>
      <w:divBdr>
        <w:top w:val="none" w:sz="0" w:space="0" w:color="auto"/>
        <w:left w:val="none" w:sz="0" w:space="0" w:color="auto"/>
        <w:bottom w:val="none" w:sz="0" w:space="0" w:color="auto"/>
        <w:right w:val="none" w:sz="0" w:space="0" w:color="auto"/>
      </w:divBdr>
    </w:div>
    <w:div w:id="1198470734">
      <w:bodyDiv w:val="1"/>
      <w:marLeft w:val="0"/>
      <w:marRight w:val="0"/>
      <w:marTop w:val="0"/>
      <w:marBottom w:val="0"/>
      <w:divBdr>
        <w:top w:val="none" w:sz="0" w:space="0" w:color="auto"/>
        <w:left w:val="none" w:sz="0" w:space="0" w:color="auto"/>
        <w:bottom w:val="none" w:sz="0" w:space="0" w:color="auto"/>
        <w:right w:val="none" w:sz="0" w:space="0" w:color="auto"/>
      </w:divBdr>
    </w:div>
    <w:div w:id="1201938201">
      <w:bodyDiv w:val="1"/>
      <w:marLeft w:val="0"/>
      <w:marRight w:val="0"/>
      <w:marTop w:val="0"/>
      <w:marBottom w:val="0"/>
      <w:divBdr>
        <w:top w:val="none" w:sz="0" w:space="0" w:color="auto"/>
        <w:left w:val="none" w:sz="0" w:space="0" w:color="auto"/>
        <w:bottom w:val="none" w:sz="0" w:space="0" w:color="auto"/>
        <w:right w:val="none" w:sz="0" w:space="0" w:color="auto"/>
      </w:divBdr>
    </w:div>
    <w:div w:id="1204564562">
      <w:bodyDiv w:val="1"/>
      <w:marLeft w:val="0"/>
      <w:marRight w:val="0"/>
      <w:marTop w:val="0"/>
      <w:marBottom w:val="0"/>
      <w:divBdr>
        <w:top w:val="none" w:sz="0" w:space="0" w:color="auto"/>
        <w:left w:val="none" w:sz="0" w:space="0" w:color="auto"/>
        <w:bottom w:val="none" w:sz="0" w:space="0" w:color="auto"/>
        <w:right w:val="none" w:sz="0" w:space="0" w:color="auto"/>
      </w:divBdr>
    </w:div>
    <w:div w:id="1204944987">
      <w:bodyDiv w:val="1"/>
      <w:marLeft w:val="0"/>
      <w:marRight w:val="0"/>
      <w:marTop w:val="0"/>
      <w:marBottom w:val="0"/>
      <w:divBdr>
        <w:top w:val="none" w:sz="0" w:space="0" w:color="auto"/>
        <w:left w:val="none" w:sz="0" w:space="0" w:color="auto"/>
        <w:bottom w:val="none" w:sz="0" w:space="0" w:color="auto"/>
        <w:right w:val="none" w:sz="0" w:space="0" w:color="auto"/>
      </w:divBdr>
    </w:div>
    <w:div w:id="1204951283">
      <w:bodyDiv w:val="1"/>
      <w:marLeft w:val="0"/>
      <w:marRight w:val="0"/>
      <w:marTop w:val="0"/>
      <w:marBottom w:val="0"/>
      <w:divBdr>
        <w:top w:val="none" w:sz="0" w:space="0" w:color="auto"/>
        <w:left w:val="none" w:sz="0" w:space="0" w:color="auto"/>
        <w:bottom w:val="none" w:sz="0" w:space="0" w:color="auto"/>
        <w:right w:val="none" w:sz="0" w:space="0" w:color="auto"/>
      </w:divBdr>
    </w:div>
    <w:div w:id="1208956097">
      <w:bodyDiv w:val="1"/>
      <w:marLeft w:val="0"/>
      <w:marRight w:val="0"/>
      <w:marTop w:val="0"/>
      <w:marBottom w:val="0"/>
      <w:divBdr>
        <w:top w:val="none" w:sz="0" w:space="0" w:color="auto"/>
        <w:left w:val="none" w:sz="0" w:space="0" w:color="auto"/>
        <w:bottom w:val="none" w:sz="0" w:space="0" w:color="auto"/>
        <w:right w:val="none" w:sz="0" w:space="0" w:color="auto"/>
      </w:divBdr>
    </w:div>
    <w:div w:id="1211652472">
      <w:bodyDiv w:val="1"/>
      <w:marLeft w:val="0"/>
      <w:marRight w:val="0"/>
      <w:marTop w:val="0"/>
      <w:marBottom w:val="0"/>
      <w:divBdr>
        <w:top w:val="none" w:sz="0" w:space="0" w:color="auto"/>
        <w:left w:val="none" w:sz="0" w:space="0" w:color="auto"/>
        <w:bottom w:val="none" w:sz="0" w:space="0" w:color="auto"/>
        <w:right w:val="none" w:sz="0" w:space="0" w:color="auto"/>
      </w:divBdr>
    </w:div>
    <w:div w:id="1214535464">
      <w:bodyDiv w:val="1"/>
      <w:marLeft w:val="0"/>
      <w:marRight w:val="0"/>
      <w:marTop w:val="0"/>
      <w:marBottom w:val="0"/>
      <w:divBdr>
        <w:top w:val="none" w:sz="0" w:space="0" w:color="auto"/>
        <w:left w:val="none" w:sz="0" w:space="0" w:color="auto"/>
        <w:bottom w:val="none" w:sz="0" w:space="0" w:color="auto"/>
        <w:right w:val="none" w:sz="0" w:space="0" w:color="auto"/>
      </w:divBdr>
    </w:div>
    <w:div w:id="1217742783">
      <w:bodyDiv w:val="1"/>
      <w:marLeft w:val="0"/>
      <w:marRight w:val="0"/>
      <w:marTop w:val="0"/>
      <w:marBottom w:val="0"/>
      <w:divBdr>
        <w:top w:val="none" w:sz="0" w:space="0" w:color="auto"/>
        <w:left w:val="none" w:sz="0" w:space="0" w:color="auto"/>
        <w:bottom w:val="none" w:sz="0" w:space="0" w:color="auto"/>
        <w:right w:val="none" w:sz="0" w:space="0" w:color="auto"/>
      </w:divBdr>
    </w:div>
    <w:div w:id="1218012507">
      <w:bodyDiv w:val="1"/>
      <w:marLeft w:val="0"/>
      <w:marRight w:val="0"/>
      <w:marTop w:val="0"/>
      <w:marBottom w:val="0"/>
      <w:divBdr>
        <w:top w:val="none" w:sz="0" w:space="0" w:color="auto"/>
        <w:left w:val="none" w:sz="0" w:space="0" w:color="auto"/>
        <w:bottom w:val="none" w:sz="0" w:space="0" w:color="auto"/>
        <w:right w:val="none" w:sz="0" w:space="0" w:color="auto"/>
      </w:divBdr>
      <w:divsChild>
        <w:div w:id="72314420">
          <w:marLeft w:val="480"/>
          <w:marRight w:val="0"/>
          <w:marTop w:val="0"/>
          <w:marBottom w:val="0"/>
          <w:divBdr>
            <w:top w:val="none" w:sz="0" w:space="0" w:color="auto"/>
            <w:left w:val="none" w:sz="0" w:space="0" w:color="auto"/>
            <w:bottom w:val="none" w:sz="0" w:space="0" w:color="auto"/>
            <w:right w:val="none" w:sz="0" w:space="0" w:color="auto"/>
          </w:divBdr>
        </w:div>
        <w:div w:id="1681422162">
          <w:marLeft w:val="480"/>
          <w:marRight w:val="0"/>
          <w:marTop w:val="0"/>
          <w:marBottom w:val="0"/>
          <w:divBdr>
            <w:top w:val="none" w:sz="0" w:space="0" w:color="auto"/>
            <w:left w:val="none" w:sz="0" w:space="0" w:color="auto"/>
            <w:bottom w:val="none" w:sz="0" w:space="0" w:color="auto"/>
            <w:right w:val="none" w:sz="0" w:space="0" w:color="auto"/>
          </w:divBdr>
        </w:div>
        <w:div w:id="526069105">
          <w:marLeft w:val="480"/>
          <w:marRight w:val="0"/>
          <w:marTop w:val="0"/>
          <w:marBottom w:val="0"/>
          <w:divBdr>
            <w:top w:val="none" w:sz="0" w:space="0" w:color="auto"/>
            <w:left w:val="none" w:sz="0" w:space="0" w:color="auto"/>
            <w:bottom w:val="none" w:sz="0" w:space="0" w:color="auto"/>
            <w:right w:val="none" w:sz="0" w:space="0" w:color="auto"/>
          </w:divBdr>
        </w:div>
        <w:div w:id="1512842753">
          <w:marLeft w:val="480"/>
          <w:marRight w:val="0"/>
          <w:marTop w:val="0"/>
          <w:marBottom w:val="0"/>
          <w:divBdr>
            <w:top w:val="none" w:sz="0" w:space="0" w:color="auto"/>
            <w:left w:val="none" w:sz="0" w:space="0" w:color="auto"/>
            <w:bottom w:val="none" w:sz="0" w:space="0" w:color="auto"/>
            <w:right w:val="none" w:sz="0" w:space="0" w:color="auto"/>
          </w:divBdr>
        </w:div>
        <w:div w:id="220098115">
          <w:marLeft w:val="480"/>
          <w:marRight w:val="0"/>
          <w:marTop w:val="0"/>
          <w:marBottom w:val="0"/>
          <w:divBdr>
            <w:top w:val="none" w:sz="0" w:space="0" w:color="auto"/>
            <w:left w:val="none" w:sz="0" w:space="0" w:color="auto"/>
            <w:bottom w:val="none" w:sz="0" w:space="0" w:color="auto"/>
            <w:right w:val="none" w:sz="0" w:space="0" w:color="auto"/>
          </w:divBdr>
        </w:div>
        <w:div w:id="874120394">
          <w:marLeft w:val="480"/>
          <w:marRight w:val="0"/>
          <w:marTop w:val="0"/>
          <w:marBottom w:val="0"/>
          <w:divBdr>
            <w:top w:val="none" w:sz="0" w:space="0" w:color="auto"/>
            <w:left w:val="none" w:sz="0" w:space="0" w:color="auto"/>
            <w:bottom w:val="none" w:sz="0" w:space="0" w:color="auto"/>
            <w:right w:val="none" w:sz="0" w:space="0" w:color="auto"/>
          </w:divBdr>
        </w:div>
        <w:div w:id="1184325849">
          <w:marLeft w:val="480"/>
          <w:marRight w:val="0"/>
          <w:marTop w:val="0"/>
          <w:marBottom w:val="0"/>
          <w:divBdr>
            <w:top w:val="none" w:sz="0" w:space="0" w:color="auto"/>
            <w:left w:val="none" w:sz="0" w:space="0" w:color="auto"/>
            <w:bottom w:val="none" w:sz="0" w:space="0" w:color="auto"/>
            <w:right w:val="none" w:sz="0" w:space="0" w:color="auto"/>
          </w:divBdr>
        </w:div>
        <w:div w:id="444235097">
          <w:marLeft w:val="480"/>
          <w:marRight w:val="0"/>
          <w:marTop w:val="0"/>
          <w:marBottom w:val="0"/>
          <w:divBdr>
            <w:top w:val="none" w:sz="0" w:space="0" w:color="auto"/>
            <w:left w:val="none" w:sz="0" w:space="0" w:color="auto"/>
            <w:bottom w:val="none" w:sz="0" w:space="0" w:color="auto"/>
            <w:right w:val="none" w:sz="0" w:space="0" w:color="auto"/>
          </w:divBdr>
        </w:div>
        <w:div w:id="1910918747">
          <w:marLeft w:val="480"/>
          <w:marRight w:val="0"/>
          <w:marTop w:val="0"/>
          <w:marBottom w:val="0"/>
          <w:divBdr>
            <w:top w:val="none" w:sz="0" w:space="0" w:color="auto"/>
            <w:left w:val="none" w:sz="0" w:space="0" w:color="auto"/>
            <w:bottom w:val="none" w:sz="0" w:space="0" w:color="auto"/>
            <w:right w:val="none" w:sz="0" w:space="0" w:color="auto"/>
          </w:divBdr>
        </w:div>
        <w:div w:id="429589362">
          <w:marLeft w:val="480"/>
          <w:marRight w:val="0"/>
          <w:marTop w:val="0"/>
          <w:marBottom w:val="0"/>
          <w:divBdr>
            <w:top w:val="none" w:sz="0" w:space="0" w:color="auto"/>
            <w:left w:val="none" w:sz="0" w:space="0" w:color="auto"/>
            <w:bottom w:val="none" w:sz="0" w:space="0" w:color="auto"/>
            <w:right w:val="none" w:sz="0" w:space="0" w:color="auto"/>
          </w:divBdr>
        </w:div>
        <w:div w:id="882836101">
          <w:marLeft w:val="480"/>
          <w:marRight w:val="0"/>
          <w:marTop w:val="0"/>
          <w:marBottom w:val="0"/>
          <w:divBdr>
            <w:top w:val="none" w:sz="0" w:space="0" w:color="auto"/>
            <w:left w:val="none" w:sz="0" w:space="0" w:color="auto"/>
            <w:bottom w:val="none" w:sz="0" w:space="0" w:color="auto"/>
            <w:right w:val="none" w:sz="0" w:space="0" w:color="auto"/>
          </w:divBdr>
        </w:div>
        <w:div w:id="1077363012">
          <w:marLeft w:val="480"/>
          <w:marRight w:val="0"/>
          <w:marTop w:val="0"/>
          <w:marBottom w:val="0"/>
          <w:divBdr>
            <w:top w:val="none" w:sz="0" w:space="0" w:color="auto"/>
            <w:left w:val="none" w:sz="0" w:space="0" w:color="auto"/>
            <w:bottom w:val="none" w:sz="0" w:space="0" w:color="auto"/>
            <w:right w:val="none" w:sz="0" w:space="0" w:color="auto"/>
          </w:divBdr>
        </w:div>
        <w:div w:id="1552110556">
          <w:marLeft w:val="480"/>
          <w:marRight w:val="0"/>
          <w:marTop w:val="0"/>
          <w:marBottom w:val="0"/>
          <w:divBdr>
            <w:top w:val="none" w:sz="0" w:space="0" w:color="auto"/>
            <w:left w:val="none" w:sz="0" w:space="0" w:color="auto"/>
            <w:bottom w:val="none" w:sz="0" w:space="0" w:color="auto"/>
            <w:right w:val="none" w:sz="0" w:space="0" w:color="auto"/>
          </w:divBdr>
        </w:div>
        <w:div w:id="1173838930">
          <w:marLeft w:val="480"/>
          <w:marRight w:val="0"/>
          <w:marTop w:val="0"/>
          <w:marBottom w:val="0"/>
          <w:divBdr>
            <w:top w:val="none" w:sz="0" w:space="0" w:color="auto"/>
            <w:left w:val="none" w:sz="0" w:space="0" w:color="auto"/>
            <w:bottom w:val="none" w:sz="0" w:space="0" w:color="auto"/>
            <w:right w:val="none" w:sz="0" w:space="0" w:color="auto"/>
          </w:divBdr>
        </w:div>
        <w:div w:id="1310134522">
          <w:marLeft w:val="480"/>
          <w:marRight w:val="0"/>
          <w:marTop w:val="0"/>
          <w:marBottom w:val="0"/>
          <w:divBdr>
            <w:top w:val="none" w:sz="0" w:space="0" w:color="auto"/>
            <w:left w:val="none" w:sz="0" w:space="0" w:color="auto"/>
            <w:bottom w:val="none" w:sz="0" w:space="0" w:color="auto"/>
            <w:right w:val="none" w:sz="0" w:space="0" w:color="auto"/>
          </w:divBdr>
        </w:div>
        <w:div w:id="1344894034">
          <w:marLeft w:val="480"/>
          <w:marRight w:val="0"/>
          <w:marTop w:val="0"/>
          <w:marBottom w:val="0"/>
          <w:divBdr>
            <w:top w:val="none" w:sz="0" w:space="0" w:color="auto"/>
            <w:left w:val="none" w:sz="0" w:space="0" w:color="auto"/>
            <w:bottom w:val="none" w:sz="0" w:space="0" w:color="auto"/>
            <w:right w:val="none" w:sz="0" w:space="0" w:color="auto"/>
          </w:divBdr>
        </w:div>
        <w:div w:id="318267385">
          <w:marLeft w:val="480"/>
          <w:marRight w:val="0"/>
          <w:marTop w:val="0"/>
          <w:marBottom w:val="0"/>
          <w:divBdr>
            <w:top w:val="none" w:sz="0" w:space="0" w:color="auto"/>
            <w:left w:val="none" w:sz="0" w:space="0" w:color="auto"/>
            <w:bottom w:val="none" w:sz="0" w:space="0" w:color="auto"/>
            <w:right w:val="none" w:sz="0" w:space="0" w:color="auto"/>
          </w:divBdr>
        </w:div>
        <w:div w:id="173032609">
          <w:marLeft w:val="480"/>
          <w:marRight w:val="0"/>
          <w:marTop w:val="0"/>
          <w:marBottom w:val="0"/>
          <w:divBdr>
            <w:top w:val="none" w:sz="0" w:space="0" w:color="auto"/>
            <w:left w:val="none" w:sz="0" w:space="0" w:color="auto"/>
            <w:bottom w:val="none" w:sz="0" w:space="0" w:color="auto"/>
            <w:right w:val="none" w:sz="0" w:space="0" w:color="auto"/>
          </w:divBdr>
        </w:div>
        <w:div w:id="1633245547">
          <w:marLeft w:val="480"/>
          <w:marRight w:val="0"/>
          <w:marTop w:val="0"/>
          <w:marBottom w:val="0"/>
          <w:divBdr>
            <w:top w:val="none" w:sz="0" w:space="0" w:color="auto"/>
            <w:left w:val="none" w:sz="0" w:space="0" w:color="auto"/>
            <w:bottom w:val="none" w:sz="0" w:space="0" w:color="auto"/>
            <w:right w:val="none" w:sz="0" w:space="0" w:color="auto"/>
          </w:divBdr>
        </w:div>
        <w:div w:id="2088334747">
          <w:marLeft w:val="480"/>
          <w:marRight w:val="0"/>
          <w:marTop w:val="0"/>
          <w:marBottom w:val="0"/>
          <w:divBdr>
            <w:top w:val="none" w:sz="0" w:space="0" w:color="auto"/>
            <w:left w:val="none" w:sz="0" w:space="0" w:color="auto"/>
            <w:bottom w:val="none" w:sz="0" w:space="0" w:color="auto"/>
            <w:right w:val="none" w:sz="0" w:space="0" w:color="auto"/>
          </w:divBdr>
        </w:div>
        <w:div w:id="1642924141">
          <w:marLeft w:val="480"/>
          <w:marRight w:val="0"/>
          <w:marTop w:val="0"/>
          <w:marBottom w:val="0"/>
          <w:divBdr>
            <w:top w:val="none" w:sz="0" w:space="0" w:color="auto"/>
            <w:left w:val="none" w:sz="0" w:space="0" w:color="auto"/>
            <w:bottom w:val="none" w:sz="0" w:space="0" w:color="auto"/>
            <w:right w:val="none" w:sz="0" w:space="0" w:color="auto"/>
          </w:divBdr>
        </w:div>
        <w:div w:id="971785307">
          <w:marLeft w:val="480"/>
          <w:marRight w:val="0"/>
          <w:marTop w:val="0"/>
          <w:marBottom w:val="0"/>
          <w:divBdr>
            <w:top w:val="none" w:sz="0" w:space="0" w:color="auto"/>
            <w:left w:val="none" w:sz="0" w:space="0" w:color="auto"/>
            <w:bottom w:val="none" w:sz="0" w:space="0" w:color="auto"/>
            <w:right w:val="none" w:sz="0" w:space="0" w:color="auto"/>
          </w:divBdr>
        </w:div>
        <w:div w:id="1690176284">
          <w:marLeft w:val="480"/>
          <w:marRight w:val="0"/>
          <w:marTop w:val="0"/>
          <w:marBottom w:val="0"/>
          <w:divBdr>
            <w:top w:val="none" w:sz="0" w:space="0" w:color="auto"/>
            <w:left w:val="none" w:sz="0" w:space="0" w:color="auto"/>
            <w:bottom w:val="none" w:sz="0" w:space="0" w:color="auto"/>
            <w:right w:val="none" w:sz="0" w:space="0" w:color="auto"/>
          </w:divBdr>
        </w:div>
        <w:div w:id="968322107">
          <w:marLeft w:val="480"/>
          <w:marRight w:val="0"/>
          <w:marTop w:val="0"/>
          <w:marBottom w:val="0"/>
          <w:divBdr>
            <w:top w:val="none" w:sz="0" w:space="0" w:color="auto"/>
            <w:left w:val="none" w:sz="0" w:space="0" w:color="auto"/>
            <w:bottom w:val="none" w:sz="0" w:space="0" w:color="auto"/>
            <w:right w:val="none" w:sz="0" w:space="0" w:color="auto"/>
          </w:divBdr>
        </w:div>
        <w:div w:id="849106823">
          <w:marLeft w:val="480"/>
          <w:marRight w:val="0"/>
          <w:marTop w:val="0"/>
          <w:marBottom w:val="0"/>
          <w:divBdr>
            <w:top w:val="none" w:sz="0" w:space="0" w:color="auto"/>
            <w:left w:val="none" w:sz="0" w:space="0" w:color="auto"/>
            <w:bottom w:val="none" w:sz="0" w:space="0" w:color="auto"/>
            <w:right w:val="none" w:sz="0" w:space="0" w:color="auto"/>
          </w:divBdr>
        </w:div>
        <w:div w:id="2120441915">
          <w:marLeft w:val="480"/>
          <w:marRight w:val="0"/>
          <w:marTop w:val="0"/>
          <w:marBottom w:val="0"/>
          <w:divBdr>
            <w:top w:val="none" w:sz="0" w:space="0" w:color="auto"/>
            <w:left w:val="none" w:sz="0" w:space="0" w:color="auto"/>
            <w:bottom w:val="none" w:sz="0" w:space="0" w:color="auto"/>
            <w:right w:val="none" w:sz="0" w:space="0" w:color="auto"/>
          </w:divBdr>
        </w:div>
        <w:div w:id="1590697908">
          <w:marLeft w:val="480"/>
          <w:marRight w:val="0"/>
          <w:marTop w:val="0"/>
          <w:marBottom w:val="0"/>
          <w:divBdr>
            <w:top w:val="none" w:sz="0" w:space="0" w:color="auto"/>
            <w:left w:val="none" w:sz="0" w:space="0" w:color="auto"/>
            <w:bottom w:val="none" w:sz="0" w:space="0" w:color="auto"/>
            <w:right w:val="none" w:sz="0" w:space="0" w:color="auto"/>
          </w:divBdr>
        </w:div>
        <w:div w:id="1353144345">
          <w:marLeft w:val="480"/>
          <w:marRight w:val="0"/>
          <w:marTop w:val="0"/>
          <w:marBottom w:val="0"/>
          <w:divBdr>
            <w:top w:val="none" w:sz="0" w:space="0" w:color="auto"/>
            <w:left w:val="none" w:sz="0" w:space="0" w:color="auto"/>
            <w:bottom w:val="none" w:sz="0" w:space="0" w:color="auto"/>
            <w:right w:val="none" w:sz="0" w:space="0" w:color="auto"/>
          </w:divBdr>
        </w:div>
        <w:div w:id="1484740236">
          <w:marLeft w:val="480"/>
          <w:marRight w:val="0"/>
          <w:marTop w:val="0"/>
          <w:marBottom w:val="0"/>
          <w:divBdr>
            <w:top w:val="none" w:sz="0" w:space="0" w:color="auto"/>
            <w:left w:val="none" w:sz="0" w:space="0" w:color="auto"/>
            <w:bottom w:val="none" w:sz="0" w:space="0" w:color="auto"/>
            <w:right w:val="none" w:sz="0" w:space="0" w:color="auto"/>
          </w:divBdr>
        </w:div>
        <w:div w:id="1759015986">
          <w:marLeft w:val="480"/>
          <w:marRight w:val="0"/>
          <w:marTop w:val="0"/>
          <w:marBottom w:val="0"/>
          <w:divBdr>
            <w:top w:val="none" w:sz="0" w:space="0" w:color="auto"/>
            <w:left w:val="none" w:sz="0" w:space="0" w:color="auto"/>
            <w:bottom w:val="none" w:sz="0" w:space="0" w:color="auto"/>
            <w:right w:val="none" w:sz="0" w:space="0" w:color="auto"/>
          </w:divBdr>
        </w:div>
        <w:div w:id="1492873108">
          <w:marLeft w:val="480"/>
          <w:marRight w:val="0"/>
          <w:marTop w:val="0"/>
          <w:marBottom w:val="0"/>
          <w:divBdr>
            <w:top w:val="none" w:sz="0" w:space="0" w:color="auto"/>
            <w:left w:val="none" w:sz="0" w:space="0" w:color="auto"/>
            <w:bottom w:val="none" w:sz="0" w:space="0" w:color="auto"/>
            <w:right w:val="none" w:sz="0" w:space="0" w:color="auto"/>
          </w:divBdr>
        </w:div>
        <w:div w:id="555822065">
          <w:marLeft w:val="480"/>
          <w:marRight w:val="0"/>
          <w:marTop w:val="0"/>
          <w:marBottom w:val="0"/>
          <w:divBdr>
            <w:top w:val="none" w:sz="0" w:space="0" w:color="auto"/>
            <w:left w:val="none" w:sz="0" w:space="0" w:color="auto"/>
            <w:bottom w:val="none" w:sz="0" w:space="0" w:color="auto"/>
            <w:right w:val="none" w:sz="0" w:space="0" w:color="auto"/>
          </w:divBdr>
        </w:div>
      </w:divsChild>
    </w:div>
    <w:div w:id="1222330374">
      <w:bodyDiv w:val="1"/>
      <w:marLeft w:val="0"/>
      <w:marRight w:val="0"/>
      <w:marTop w:val="0"/>
      <w:marBottom w:val="0"/>
      <w:divBdr>
        <w:top w:val="none" w:sz="0" w:space="0" w:color="auto"/>
        <w:left w:val="none" w:sz="0" w:space="0" w:color="auto"/>
        <w:bottom w:val="none" w:sz="0" w:space="0" w:color="auto"/>
        <w:right w:val="none" w:sz="0" w:space="0" w:color="auto"/>
      </w:divBdr>
    </w:div>
    <w:div w:id="1223060094">
      <w:bodyDiv w:val="1"/>
      <w:marLeft w:val="0"/>
      <w:marRight w:val="0"/>
      <w:marTop w:val="0"/>
      <w:marBottom w:val="0"/>
      <w:divBdr>
        <w:top w:val="none" w:sz="0" w:space="0" w:color="auto"/>
        <w:left w:val="none" w:sz="0" w:space="0" w:color="auto"/>
        <w:bottom w:val="none" w:sz="0" w:space="0" w:color="auto"/>
        <w:right w:val="none" w:sz="0" w:space="0" w:color="auto"/>
      </w:divBdr>
      <w:divsChild>
        <w:div w:id="1642999113">
          <w:marLeft w:val="480"/>
          <w:marRight w:val="0"/>
          <w:marTop w:val="0"/>
          <w:marBottom w:val="0"/>
          <w:divBdr>
            <w:top w:val="none" w:sz="0" w:space="0" w:color="auto"/>
            <w:left w:val="none" w:sz="0" w:space="0" w:color="auto"/>
            <w:bottom w:val="none" w:sz="0" w:space="0" w:color="auto"/>
            <w:right w:val="none" w:sz="0" w:space="0" w:color="auto"/>
          </w:divBdr>
        </w:div>
        <w:div w:id="1819612082">
          <w:marLeft w:val="480"/>
          <w:marRight w:val="0"/>
          <w:marTop w:val="0"/>
          <w:marBottom w:val="0"/>
          <w:divBdr>
            <w:top w:val="none" w:sz="0" w:space="0" w:color="auto"/>
            <w:left w:val="none" w:sz="0" w:space="0" w:color="auto"/>
            <w:bottom w:val="none" w:sz="0" w:space="0" w:color="auto"/>
            <w:right w:val="none" w:sz="0" w:space="0" w:color="auto"/>
          </w:divBdr>
        </w:div>
        <w:div w:id="691998366">
          <w:marLeft w:val="480"/>
          <w:marRight w:val="0"/>
          <w:marTop w:val="0"/>
          <w:marBottom w:val="0"/>
          <w:divBdr>
            <w:top w:val="none" w:sz="0" w:space="0" w:color="auto"/>
            <w:left w:val="none" w:sz="0" w:space="0" w:color="auto"/>
            <w:bottom w:val="none" w:sz="0" w:space="0" w:color="auto"/>
            <w:right w:val="none" w:sz="0" w:space="0" w:color="auto"/>
          </w:divBdr>
        </w:div>
        <w:div w:id="1372874665">
          <w:marLeft w:val="480"/>
          <w:marRight w:val="0"/>
          <w:marTop w:val="0"/>
          <w:marBottom w:val="0"/>
          <w:divBdr>
            <w:top w:val="none" w:sz="0" w:space="0" w:color="auto"/>
            <w:left w:val="none" w:sz="0" w:space="0" w:color="auto"/>
            <w:bottom w:val="none" w:sz="0" w:space="0" w:color="auto"/>
            <w:right w:val="none" w:sz="0" w:space="0" w:color="auto"/>
          </w:divBdr>
        </w:div>
        <w:div w:id="1408763236">
          <w:marLeft w:val="480"/>
          <w:marRight w:val="0"/>
          <w:marTop w:val="0"/>
          <w:marBottom w:val="0"/>
          <w:divBdr>
            <w:top w:val="none" w:sz="0" w:space="0" w:color="auto"/>
            <w:left w:val="none" w:sz="0" w:space="0" w:color="auto"/>
            <w:bottom w:val="none" w:sz="0" w:space="0" w:color="auto"/>
            <w:right w:val="none" w:sz="0" w:space="0" w:color="auto"/>
          </w:divBdr>
        </w:div>
        <w:div w:id="1636906663">
          <w:marLeft w:val="480"/>
          <w:marRight w:val="0"/>
          <w:marTop w:val="0"/>
          <w:marBottom w:val="0"/>
          <w:divBdr>
            <w:top w:val="none" w:sz="0" w:space="0" w:color="auto"/>
            <w:left w:val="none" w:sz="0" w:space="0" w:color="auto"/>
            <w:bottom w:val="none" w:sz="0" w:space="0" w:color="auto"/>
            <w:right w:val="none" w:sz="0" w:space="0" w:color="auto"/>
          </w:divBdr>
        </w:div>
        <w:div w:id="1315062074">
          <w:marLeft w:val="480"/>
          <w:marRight w:val="0"/>
          <w:marTop w:val="0"/>
          <w:marBottom w:val="0"/>
          <w:divBdr>
            <w:top w:val="none" w:sz="0" w:space="0" w:color="auto"/>
            <w:left w:val="none" w:sz="0" w:space="0" w:color="auto"/>
            <w:bottom w:val="none" w:sz="0" w:space="0" w:color="auto"/>
            <w:right w:val="none" w:sz="0" w:space="0" w:color="auto"/>
          </w:divBdr>
        </w:div>
        <w:div w:id="1609703016">
          <w:marLeft w:val="480"/>
          <w:marRight w:val="0"/>
          <w:marTop w:val="0"/>
          <w:marBottom w:val="0"/>
          <w:divBdr>
            <w:top w:val="none" w:sz="0" w:space="0" w:color="auto"/>
            <w:left w:val="none" w:sz="0" w:space="0" w:color="auto"/>
            <w:bottom w:val="none" w:sz="0" w:space="0" w:color="auto"/>
            <w:right w:val="none" w:sz="0" w:space="0" w:color="auto"/>
          </w:divBdr>
        </w:div>
        <w:div w:id="387265704">
          <w:marLeft w:val="480"/>
          <w:marRight w:val="0"/>
          <w:marTop w:val="0"/>
          <w:marBottom w:val="0"/>
          <w:divBdr>
            <w:top w:val="none" w:sz="0" w:space="0" w:color="auto"/>
            <w:left w:val="none" w:sz="0" w:space="0" w:color="auto"/>
            <w:bottom w:val="none" w:sz="0" w:space="0" w:color="auto"/>
            <w:right w:val="none" w:sz="0" w:space="0" w:color="auto"/>
          </w:divBdr>
        </w:div>
        <w:div w:id="434207900">
          <w:marLeft w:val="480"/>
          <w:marRight w:val="0"/>
          <w:marTop w:val="0"/>
          <w:marBottom w:val="0"/>
          <w:divBdr>
            <w:top w:val="none" w:sz="0" w:space="0" w:color="auto"/>
            <w:left w:val="none" w:sz="0" w:space="0" w:color="auto"/>
            <w:bottom w:val="none" w:sz="0" w:space="0" w:color="auto"/>
            <w:right w:val="none" w:sz="0" w:space="0" w:color="auto"/>
          </w:divBdr>
        </w:div>
        <w:div w:id="170921476">
          <w:marLeft w:val="480"/>
          <w:marRight w:val="0"/>
          <w:marTop w:val="0"/>
          <w:marBottom w:val="0"/>
          <w:divBdr>
            <w:top w:val="none" w:sz="0" w:space="0" w:color="auto"/>
            <w:left w:val="none" w:sz="0" w:space="0" w:color="auto"/>
            <w:bottom w:val="none" w:sz="0" w:space="0" w:color="auto"/>
            <w:right w:val="none" w:sz="0" w:space="0" w:color="auto"/>
          </w:divBdr>
        </w:div>
        <w:div w:id="1308901887">
          <w:marLeft w:val="480"/>
          <w:marRight w:val="0"/>
          <w:marTop w:val="0"/>
          <w:marBottom w:val="0"/>
          <w:divBdr>
            <w:top w:val="none" w:sz="0" w:space="0" w:color="auto"/>
            <w:left w:val="none" w:sz="0" w:space="0" w:color="auto"/>
            <w:bottom w:val="none" w:sz="0" w:space="0" w:color="auto"/>
            <w:right w:val="none" w:sz="0" w:space="0" w:color="auto"/>
          </w:divBdr>
        </w:div>
        <w:div w:id="1581210786">
          <w:marLeft w:val="480"/>
          <w:marRight w:val="0"/>
          <w:marTop w:val="0"/>
          <w:marBottom w:val="0"/>
          <w:divBdr>
            <w:top w:val="none" w:sz="0" w:space="0" w:color="auto"/>
            <w:left w:val="none" w:sz="0" w:space="0" w:color="auto"/>
            <w:bottom w:val="none" w:sz="0" w:space="0" w:color="auto"/>
            <w:right w:val="none" w:sz="0" w:space="0" w:color="auto"/>
          </w:divBdr>
        </w:div>
        <w:div w:id="1487935821">
          <w:marLeft w:val="480"/>
          <w:marRight w:val="0"/>
          <w:marTop w:val="0"/>
          <w:marBottom w:val="0"/>
          <w:divBdr>
            <w:top w:val="none" w:sz="0" w:space="0" w:color="auto"/>
            <w:left w:val="none" w:sz="0" w:space="0" w:color="auto"/>
            <w:bottom w:val="none" w:sz="0" w:space="0" w:color="auto"/>
            <w:right w:val="none" w:sz="0" w:space="0" w:color="auto"/>
          </w:divBdr>
        </w:div>
        <w:div w:id="999887778">
          <w:marLeft w:val="480"/>
          <w:marRight w:val="0"/>
          <w:marTop w:val="0"/>
          <w:marBottom w:val="0"/>
          <w:divBdr>
            <w:top w:val="none" w:sz="0" w:space="0" w:color="auto"/>
            <w:left w:val="none" w:sz="0" w:space="0" w:color="auto"/>
            <w:bottom w:val="none" w:sz="0" w:space="0" w:color="auto"/>
            <w:right w:val="none" w:sz="0" w:space="0" w:color="auto"/>
          </w:divBdr>
        </w:div>
        <w:div w:id="1320884769">
          <w:marLeft w:val="480"/>
          <w:marRight w:val="0"/>
          <w:marTop w:val="0"/>
          <w:marBottom w:val="0"/>
          <w:divBdr>
            <w:top w:val="none" w:sz="0" w:space="0" w:color="auto"/>
            <w:left w:val="none" w:sz="0" w:space="0" w:color="auto"/>
            <w:bottom w:val="none" w:sz="0" w:space="0" w:color="auto"/>
            <w:right w:val="none" w:sz="0" w:space="0" w:color="auto"/>
          </w:divBdr>
        </w:div>
        <w:div w:id="2113083840">
          <w:marLeft w:val="480"/>
          <w:marRight w:val="0"/>
          <w:marTop w:val="0"/>
          <w:marBottom w:val="0"/>
          <w:divBdr>
            <w:top w:val="none" w:sz="0" w:space="0" w:color="auto"/>
            <w:left w:val="none" w:sz="0" w:space="0" w:color="auto"/>
            <w:bottom w:val="none" w:sz="0" w:space="0" w:color="auto"/>
            <w:right w:val="none" w:sz="0" w:space="0" w:color="auto"/>
          </w:divBdr>
        </w:div>
        <w:div w:id="2032294461">
          <w:marLeft w:val="480"/>
          <w:marRight w:val="0"/>
          <w:marTop w:val="0"/>
          <w:marBottom w:val="0"/>
          <w:divBdr>
            <w:top w:val="none" w:sz="0" w:space="0" w:color="auto"/>
            <w:left w:val="none" w:sz="0" w:space="0" w:color="auto"/>
            <w:bottom w:val="none" w:sz="0" w:space="0" w:color="auto"/>
            <w:right w:val="none" w:sz="0" w:space="0" w:color="auto"/>
          </w:divBdr>
        </w:div>
        <w:div w:id="135877580">
          <w:marLeft w:val="480"/>
          <w:marRight w:val="0"/>
          <w:marTop w:val="0"/>
          <w:marBottom w:val="0"/>
          <w:divBdr>
            <w:top w:val="none" w:sz="0" w:space="0" w:color="auto"/>
            <w:left w:val="none" w:sz="0" w:space="0" w:color="auto"/>
            <w:bottom w:val="none" w:sz="0" w:space="0" w:color="auto"/>
            <w:right w:val="none" w:sz="0" w:space="0" w:color="auto"/>
          </w:divBdr>
        </w:div>
        <w:div w:id="1548101593">
          <w:marLeft w:val="480"/>
          <w:marRight w:val="0"/>
          <w:marTop w:val="0"/>
          <w:marBottom w:val="0"/>
          <w:divBdr>
            <w:top w:val="none" w:sz="0" w:space="0" w:color="auto"/>
            <w:left w:val="none" w:sz="0" w:space="0" w:color="auto"/>
            <w:bottom w:val="none" w:sz="0" w:space="0" w:color="auto"/>
            <w:right w:val="none" w:sz="0" w:space="0" w:color="auto"/>
          </w:divBdr>
        </w:div>
        <w:div w:id="1178693208">
          <w:marLeft w:val="480"/>
          <w:marRight w:val="0"/>
          <w:marTop w:val="0"/>
          <w:marBottom w:val="0"/>
          <w:divBdr>
            <w:top w:val="none" w:sz="0" w:space="0" w:color="auto"/>
            <w:left w:val="none" w:sz="0" w:space="0" w:color="auto"/>
            <w:bottom w:val="none" w:sz="0" w:space="0" w:color="auto"/>
            <w:right w:val="none" w:sz="0" w:space="0" w:color="auto"/>
          </w:divBdr>
        </w:div>
        <w:div w:id="1497571390">
          <w:marLeft w:val="480"/>
          <w:marRight w:val="0"/>
          <w:marTop w:val="0"/>
          <w:marBottom w:val="0"/>
          <w:divBdr>
            <w:top w:val="none" w:sz="0" w:space="0" w:color="auto"/>
            <w:left w:val="none" w:sz="0" w:space="0" w:color="auto"/>
            <w:bottom w:val="none" w:sz="0" w:space="0" w:color="auto"/>
            <w:right w:val="none" w:sz="0" w:space="0" w:color="auto"/>
          </w:divBdr>
        </w:div>
        <w:div w:id="2004964648">
          <w:marLeft w:val="480"/>
          <w:marRight w:val="0"/>
          <w:marTop w:val="0"/>
          <w:marBottom w:val="0"/>
          <w:divBdr>
            <w:top w:val="none" w:sz="0" w:space="0" w:color="auto"/>
            <w:left w:val="none" w:sz="0" w:space="0" w:color="auto"/>
            <w:bottom w:val="none" w:sz="0" w:space="0" w:color="auto"/>
            <w:right w:val="none" w:sz="0" w:space="0" w:color="auto"/>
          </w:divBdr>
        </w:div>
        <w:div w:id="2135295940">
          <w:marLeft w:val="480"/>
          <w:marRight w:val="0"/>
          <w:marTop w:val="0"/>
          <w:marBottom w:val="0"/>
          <w:divBdr>
            <w:top w:val="none" w:sz="0" w:space="0" w:color="auto"/>
            <w:left w:val="none" w:sz="0" w:space="0" w:color="auto"/>
            <w:bottom w:val="none" w:sz="0" w:space="0" w:color="auto"/>
            <w:right w:val="none" w:sz="0" w:space="0" w:color="auto"/>
          </w:divBdr>
        </w:div>
        <w:div w:id="1759598167">
          <w:marLeft w:val="480"/>
          <w:marRight w:val="0"/>
          <w:marTop w:val="0"/>
          <w:marBottom w:val="0"/>
          <w:divBdr>
            <w:top w:val="none" w:sz="0" w:space="0" w:color="auto"/>
            <w:left w:val="none" w:sz="0" w:space="0" w:color="auto"/>
            <w:bottom w:val="none" w:sz="0" w:space="0" w:color="auto"/>
            <w:right w:val="none" w:sz="0" w:space="0" w:color="auto"/>
          </w:divBdr>
        </w:div>
        <w:div w:id="1696072856">
          <w:marLeft w:val="480"/>
          <w:marRight w:val="0"/>
          <w:marTop w:val="0"/>
          <w:marBottom w:val="0"/>
          <w:divBdr>
            <w:top w:val="none" w:sz="0" w:space="0" w:color="auto"/>
            <w:left w:val="none" w:sz="0" w:space="0" w:color="auto"/>
            <w:bottom w:val="none" w:sz="0" w:space="0" w:color="auto"/>
            <w:right w:val="none" w:sz="0" w:space="0" w:color="auto"/>
          </w:divBdr>
        </w:div>
        <w:div w:id="1067649743">
          <w:marLeft w:val="480"/>
          <w:marRight w:val="0"/>
          <w:marTop w:val="0"/>
          <w:marBottom w:val="0"/>
          <w:divBdr>
            <w:top w:val="none" w:sz="0" w:space="0" w:color="auto"/>
            <w:left w:val="none" w:sz="0" w:space="0" w:color="auto"/>
            <w:bottom w:val="none" w:sz="0" w:space="0" w:color="auto"/>
            <w:right w:val="none" w:sz="0" w:space="0" w:color="auto"/>
          </w:divBdr>
        </w:div>
        <w:div w:id="860893749">
          <w:marLeft w:val="480"/>
          <w:marRight w:val="0"/>
          <w:marTop w:val="0"/>
          <w:marBottom w:val="0"/>
          <w:divBdr>
            <w:top w:val="none" w:sz="0" w:space="0" w:color="auto"/>
            <w:left w:val="none" w:sz="0" w:space="0" w:color="auto"/>
            <w:bottom w:val="none" w:sz="0" w:space="0" w:color="auto"/>
            <w:right w:val="none" w:sz="0" w:space="0" w:color="auto"/>
          </w:divBdr>
        </w:div>
        <w:div w:id="724375548">
          <w:marLeft w:val="480"/>
          <w:marRight w:val="0"/>
          <w:marTop w:val="0"/>
          <w:marBottom w:val="0"/>
          <w:divBdr>
            <w:top w:val="none" w:sz="0" w:space="0" w:color="auto"/>
            <w:left w:val="none" w:sz="0" w:space="0" w:color="auto"/>
            <w:bottom w:val="none" w:sz="0" w:space="0" w:color="auto"/>
            <w:right w:val="none" w:sz="0" w:space="0" w:color="auto"/>
          </w:divBdr>
        </w:div>
        <w:div w:id="1000043592">
          <w:marLeft w:val="480"/>
          <w:marRight w:val="0"/>
          <w:marTop w:val="0"/>
          <w:marBottom w:val="0"/>
          <w:divBdr>
            <w:top w:val="none" w:sz="0" w:space="0" w:color="auto"/>
            <w:left w:val="none" w:sz="0" w:space="0" w:color="auto"/>
            <w:bottom w:val="none" w:sz="0" w:space="0" w:color="auto"/>
            <w:right w:val="none" w:sz="0" w:space="0" w:color="auto"/>
          </w:divBdr>
        </w:div>
        <w:div w:id="505292726">
          <w:marLeft w:val="480"/>
          <w:marRight w:val="0"/>
          <w:marTop w:val="0"/>
          <w:marBottom w:val="0"/>
          <w:divBdr>
            <w:top w:val="none" w:sz="0" w:space="0" w:color="auto"/>
            <w:left w:val="none" w:sz="0" w:space="0" w:color="auto"/>
            <w:bottom w:val="none" w:sz="0" w:space="0" w:color="auto"/>
            <w:right w:val="none" w:sz="0" w:space="0" w:color="auto"/>
          </w:divBdr>
        </w:div>
        <w:div w:id="2075666320">
          <w:marLeft w:val="480"/>
          <w:marRight w:val="0"/>
          <w:marTop w:val="0"/>
          <w:marBottom w:val="0"/>
          <w:divBdr>
            <w:top w:val="none" w:sz="0" w:space="0" w:color="auto"/>
            <w:left w:val="none" w:sz="0" w:space="0" w:color="auto"/>
            <w:bottom w:val="none" w:sz="0" w:space="0" w:color="auto"/>
            <w:right w:val="none" w:sz="0" w:space="0" w:color="auto"/>
          </w:divBdr>
        </w:div>
      </w:divsChild>
    </w:div>
    <w:div w:id="1223295227">
      <w:bodyDiv w:val="1"/>
      <w:marLeft w:val="0"/>
      <w:marRight w:val="0"/>
      <w:marTop w:val="0"/>
      <w:marBottom w:val="0"/>
      <w:divBdr>
        <w:top w:val="none" w:sz="0" w:space="0" w:color="auto"/>
        <w:left w:val="none" w:sz="0" w:space="0" w:color="auto"/>
        <w:bottom w:val="none" w:sz="0" w:space="0" w:color="auto"/>
        <w:right w:val="none" w:sz="0" w:space="0" w:color="auto"/>
      </w:divBdr>
    </w:div>
    <w:div w:id="1224751863">
      <w:bodyDiv w:val="1"/>
      <w:marLeft w:val="0"/>
      <w:marRight w:val="0"/>
      <w:marTop w:val="0"/>
      <w:marBottom w:val="0"/>
      <w:divBdr>
        <w:top w:val="none" w:sz="0" w:space="0" w:color="auto"/>
        <w:left w:val="none" w:sz="0" w:space="0" w:color="auto"/>
        <w:bottom w:val="none" w:sz="0" w:space="0" w:color="auto"/>
        <w:right w:val="none" w:sz="0" w:space="0" w:color="auto"/>
      </w:divBdr>
    </w:div>
    <w:div w:id="1239024179">
      <w:bodyDiv w:val="1"/>
      <w:marLeft w:val="0"/>
      <w:marRight w:val="0"/>
      <w:marTop w:val="0"/>
      <w:marBottom w:val="0"/>
      <w:divBdr>
        <w:top w:val="none" w:sz="0" w:space="0" w:color="auto"/>
        <w:left w:val="none" w:sz="0" w:space="0" w:color="auto"/>
        <w:bottom w:val="none" w:sz="0" w:space="0" w:color="auto"/>
        <w:right w:val="none" w:sz="0" w:space="0" w:color="auto"/>
      </w:divBdr>
    </w:div>
    <w:div w:id="1243761619">
      <w:bodyDiv w:val="1"/>
      <w:marLeft w:val="0"/>
      <w:marRight w:val="0"/>
      <w:marTop w:val="0"/>
      <w:marBottom w:val="0"/>
      <w:divBdr>
        <w:top w:val="none" w:sz="0" w:space="0" w:color="auto"/>
        <w:left w:val="none" w:sz="0" w:space="0" w:color="auto"/>
        <w:bottom w:val="none" w:sz="0" w:space="0" w:color="auto"/>
        <w:right w:val="none" w:sz="0" w:space="0" w:color="auto"/>
      </w:divBdr>
    </w:div>
    <w:div w:id="1244681281">
      <w:bodyDiv w:val="1"/>
      <w:marLeft w:val="0"/>
      <w:marRight w:val="0"/>
      <w:marTop w:val="0"/>
      <w:marBottom w:val="0"/>
      <w:divBdr>
        <w:top w:val="none" w:sz="0" w:space="0" w:color="auto"/>
        <w:left w:val="none" w:sz="0" w:space="0" w:color="auto"/>
        <w:bottom w:val="none" w:sz="0" w:space="0" w:color="auto"/>
        <w:right w:val="none" w:sz="0" w:space="0" w:color="auto"/>
      </w:divBdr>
    </w:div>
    <w:div w:id="1249313118">
      <w:bodyDiv w:val="1"/>
      <w:marLeft w:val="0"/>
      <w:marRight w:val="0"/>
      <w:marTop w:val="0"/>
      <w:marBottom w:val="0"/>
      <w:divBdr>
        <w:top w:val="none" w:sz="0" w:space="0" w:color="auto"/>
        <w:left w:val="none" w:sz="0" w:space="0" w:color="auto"/>
        <w:bottom w:val="none" w:sz="0" w:space="0" w:color="auto"/>
        <w:right w:val="none" w:sz="0" w:space="0" w:color="auto"/>
      </w:divBdr>
    </w:div>
    <w:div w:id="1254898673">
      <w:bodyDiv w:val="1"/>
      <w:marLeft w:val="0"/>
      <w:marRight w:val="0"/>
      <w:marTop w:val="0"/>
      <w:marBottom w:val="0"/>
      <w:divBdr>
        <w:top w:val="none" w:sz="0" w:space="0" w:color="auto"/>
        <w:left w:val="none" w:sz="0" w:space="0" w:color="auto"/>
        <w:bottom w:val="none" w:sz="0" w:space="0" w:color="auto"/>
        <w:right w:val="none" w:sz="0" w:space="0" w:color="auto"/>
      </w:divBdr>
    </w:div>
    <w:div w:id="1261454423">
      <w:bodyDiv w:val="1"/>
      <w:marLeft w:val="0"/>
      <w:marRight w:val="0"/>
      <w:marTop w:val="0"/>
      <w:marBottom w:val="0"/>
      <w:divBdr>
        <w:top w:val="none" w:sz="0" w:space="0" w:color="auto"/>
        <w:left w:val="none" w:sz="0" w:space="0" w:color="auto"/>
        <w:bottom w:val="none" w:sz="0" w:space="0" w:color="auto"/>
        <w:right w:val="none" w:sz="0" w:space="0" w:color="auto"/>
      </w:divBdr>
    </w:div>
    <w:div w:id="1268661321">
      <w:bodyDiv w:val="1"/>
      <w:marLeft w:val="0"/>
      <w:marRight w:val="0"/>
      <w:marTop w:val="0"/>
      <w:marBottom w:val="0"/>
      <w:divBdr>
        <w:top w:val="none" w:sz="0" w:space="0" w:color="auto"/>
        <w:left w:val="none" w:sz="0" w:space="0" w:color="auto"/>
        <w:bottom w:val="none" w:sz="0" w:space="0" w:color="auto"/>
        <w:right w:val="none" w:sz="0" w:space="0" w:color="auto"/>
      </w:divBdr>
    </w:div>
    <w:div w:id="1269696611">
      <w:bodyDiv w:val="1"/>
      <w:marLeft w:val="0"/>
      <w:marRight w:val="0"/>
      <w:marTop w:val="0"/>
      <w:marBottom w:val="0"/>
      <w:divBdr>
        <w:top w:val="none" w:sz="0" w:space="0" w:color="auto"/>
        <w:left w:val="none" w:sz="0" w:space="0" w:color="auto"/>
        <w:bottom w:val="none" w:sz="0" w:space="0" w:color="auto"/>
        <w:right w:val="none" w:sz="0" w:space="0" w:color="auto"/>
      </w:divBdr>
    </w:div>
    <w:div w:id="1270241158">
      <w:bodyDiv w:val="1"/>
      <w:marLeft w:val="0"/>
      <w:marRight w:val="0"/>
      <w:marTop w:val="0"/>
      <w:marBottom w:val="0"/>
      <w:divBdr>
        <w:top w:val="none" w:sz="0" w:space="0" w:color="auto"/>
        <w:left w:val="none" w:sz="0" w:space="0" w:color="auto"/>
        <w:bottom w:val="none" w:sz="0" w:space="0" w:color="auto"/>
        <w:right w:val="none" w:sz="0" w:space="0" w:color="auto"/>
      </w:divBdr>
    </w:div>
    <w:div w:id="1272977099">
      <w:bodyDiv w:val="1"/>
      <w:marLeft w:val="0"/>
      <w:marRight w:val="0"/>
      <w:marTop w:val="0"/>
      <w:marBottom w:val="0"/>
      <w:divBdr>
        <w:top w:val="none" w:sz="0" w:space="0" w:color="auto"/>
        <w:left w:val="none" w:sz="0" w:space="0" w:color="auto"/>
        <w:bottom w:val="none" w:sz="0" w:space="0" w:color="auto"/>
        <w:right w:val="none" w:sz="0" w:space="0" w:color="auto"/>
      </w:divBdr>
    </w:div>
    <w:div w:id="1279290617">
      <w:bodyDiv w:val="1"/>
      <w:marLeft w:val="0"/>
      <w:marRight w:val="0"/>
      <w:marTop w:val="0"/>
      <w:marBottom w:val="0"/>
      <w:divBdr>
        <w:top w:val="none" w:sz="0" w:space="0" w:color="auto"/>
        <w:left w:val="none" w:sz="0" w:space="0" w:color="auto"/>
        <w:bottom w:val="none" w:sz="0" w:space="0" w:color="auto"/>
        <w:right w:val="none" w:sz="0" w:space="0" w:color="auto"/>
      </w:divBdr>
    </w:div>
    <w:div w:id="1279408639">
      <w:bodyDiv w:val="1"/>
      <w:marLeft w:val="0"/>
      <w:marRight w:val="0"/>
      <w:marTop w:val="0"/>
      <w:marBottom w:val="0"/>
      <w:divBdr>
        <w:top w:val="none" w:sz="0" w:space="0" w:color="auto"/>
        <w:left w:val="none" w:sz="0" w:space="0" w:color="auto"/>
        <w:bottom w:val="none" w:sz="0" w:space="0" w:color="auto"/>
        <w:right w:val="none" w:sz="0" w:space="0" w:color="auto"/>
      </w:divBdr>
    </w:div>
    <w:div w:id="1279948320">
      <w:bodyDiv w:val="1"/>
      <w:marLeft w:val="0"/>
      <w:marRight w:val="0"/>
      <w:marTop w:val="0"/>
      <w:marBottom w:val="0"/>
      <w:divBdr>
        <w:top w:val="none" w:sz="0" w:space="0" w:color="auto"/>
        <w:left w:val="none" w:sz="0" w:space="0" w:color="auto"/>
        <w:bottom w:val="none" w:sz="0" w:space="0" w:color="auto"/>
        <w:right w:val="none" w:sz="0" w:space="0" w:color="auto"/>
      </w:divBdr>
    </w:div>
    <w:div w:id="1289821721">
      <w:bodyDiv w:val="1"/>
      <w:marLeft w:val="0"/>
      <w:marRight w:val="0"/>
      <w:marTop w:val="0"/>
      <w:marBottom w:val="0"/>
      <w:divBdr>
        <w:top w:val="none" w:sz="0" w:space="0" w:color="auto"/>
        <w:left w:val="none" w:sz="0" w:space="0" w:color="auto"/>
        <w:bottom w:val="none" w:sz="0" w:space="0" w:color="auto"/>
        <w:right w:val="none" w:sz="0" w:space="0" w:color="auto"/>
      </w:divBdr>
      <w:divsChild>
        <w:div w:id="1430151820">
          <w:marLeft w:val="480"/>
          <w:marRight w:val="0"/>
          <w:marTop w:val="0"/>
          <w:marBottom w:val="0"/>
          <w:divBdr>
            <w:top w:val="none" w:sz="0" w:space="0" w:color="auto"/>
            <w:left w:val="none" w:sz="0" w:space="0" w:color="auto"/>
            <w:bottom w:val="none" w:sz="0" w:space="0" w:color="auto"/>
            <w:right w:val="none" w:sz="0" w:space="0" w:color="auto"/>
          </w:divBdr>
        </w:div>
        <w:div w:id="1210412285">
          <w:marLeft w:val="480"/>
          <w:marRight w:val="0"/>
          <w:marTop w:val="0"/>
          <w:marBottom w:val="0"/>
          <w:divBdr>
            <w:top w:val="none" w:sz="0" w:space="0" w:color="auto"/>
            <w:left w:val="none" w:sz="0" w:space="0" w:color="auto"/>
            <w:bottom w:val="none" w:sz="0" w:space="0" w:color="auto"/>
            <w:right w:val="none" w:sz="0" w:space="0" w:color="auto"/>
          </w:divBdr>
        </w:div>
        <w:div w:id="1357461804">
          <w:marLeft w:val="480"/>
          <w:marRight w:val="0"/>
          <w:marTop w:val="0"/>
          <w:marBottom w:val="0"/>
          <w:divBdr>
            <w:top w:val="none" w:sz="0" w:space="0" w:color="auto"/>
            <w:left w:val="none" w:sz="0" w:space="0" w:color="auto"/>
            <w:bottom w:val="none" w:sz="0" w:space="0" w:color="auto"/>
            <w:right w:val="none" w:sz="0" w:space="0" w:color="auto"/>
          </w:divBdr>
        </w:div>
        <w:div w:id="1602640213">
          <w:marLeft w:val="480"/>
          <w:marRight w:val="0"/>
          <w:marTop w:val="0"/>
          <w:marBottom w:val="0"/>
          <w:divBdr>
            <w:top w:val="none" w:sz="0" w:space="0" w:color="auto"/>
            <w:left w:val="none" w:sz="0" w:space="0" w:color="auto"/>
            <w:bottom w:val="none" w:sz="0" w:space="0" w:color="auto"/>
            <w:right w:val="none" w:sz="0" w:space="0" w:color="auto"/>
          </w:divBdr>
        </w:div>
        <w:div w:id="718358723">
          <w:marLeft w:val="480"/>
          <w:marRight w:val="0"/>
          <w:marTop w:val="0"/>
          <w:marBottom w:val="0"/>
          <w:divBdr>
            <w:top w:val="none" w:sz="0" w:space="0" w:color="auto"/>
            <w:left w:val="none" w:sz="0" w:space="0" w:color="auto"/>
            <w:bottom w:val="none" w:sz="0" w:space="0" w:color="auto"/>
            <w:right w:val="none" w:sz="0" w:space="0" w:color="auto"/>
          </w:divBdr>
        </w:div>
        <w:div w:id="2137211015">
          <w:marLeft w:val="480"/>
          <w:marRight w:val="0"/>
          <w:marTop w:val="0"/>
          <w:marBottom w:val="0"/>
          <w:divBdr>
            <w:top w:val="none" w:sz="0" w:space="0" w:color="auto"/>
            <w:left w:val="none" w:sz="0" w:space="0" w:color="auto"/>
            <w:bottom w:val="none" w:sz="0" w:space="0" w:color="auto"/>
            <w:right w:val="none" w:sz="0" w:space="0" w:color="auto"/>
          </w:divBdr>
        </w:div>
        <w:div w:id="672727609">
          <w:marLeft w:val="480"/>
          <w:marRight w:val="0"/>
          <w:marTop w:val="0"/>
          <w:marBottom w:val="0"/>
          <w:divBdr>
            <w:top w:val="none" w:sz="0" w:space="0" w:color="auto"/>
            <w:left w:val="none" w:sz="0" w:space="0" w:color="auto"/>
            <w:bottom w:val="none" w:sz="0" w:space="0" w:color="auto"/>
            <w:right w:val="none" w:sz="0" w:space="0" w:color="auto"/>
          </w:divBdr>
        </w:div>
        <w:div w:id="1160384405">
          <w:marLeft w:val="480"/>
          <w:marRight w:val="0"/>
          <w:marTop w:val="0"/>
          <w:marBottom w:val="0"/>
          <w:divBdr>
            <w:top w:val="none" w:sz="0" w:space="0" w:color="auto"/>
            <w:left w:val="none" w:sz="0" w:space="0" w:color="auto"/>
            <w:bottom w:val="none" w:sz="0" w:space="0" w:color="auto"/>
            <w:right w:val="none" w:sz="0" w:space="0" w:color="auto"/>
          </w:divBdr>
        </w:div>
        <w:div w:id="1709522154">
          <w:marLeft w:val="480"/>
          <w:marRight w:val="0"/>
          <w:marTop w:val="0"/>
          <w:marBottom w:val="0"/>
          <w:divBdr>
            <w:top w:val="none" w:sz="0" w:space="0" w:color="auto"/>
            <w:left w:val="none" w:sz="0" w:space="0" w:color="auto"/>
            <w:bottom w:val="none" w:sz="0" w:space="0" w:color="auto"/>
            <w:right w:val="none" w:sz="0" w:space="0" w:color="auto"/>
          </w:divBdr>
        </w:div>
        <w:div w:id="2105148896">
          <w:marLeft w:val="480"/>
          <w:marRight w:val="0"/>
          <w:marTop w:val="0"/>
          <w:marBottom w:val="0"/>
          <w:divBdr>
            <w:top w:val="none" w:sz="0" w:space="0" w:color="auto"/>
            <w:left w:val="none" w:sz="0" w:space="0" w:color="auto"/>
            <w:bottom w:val="none" w:sz="0" w:space="0" w:color="auto"/>
            <w:right w:val="none" w:sz="0" w:space="0" w:color="auto"/>
          </w:divBdr>
        </w:div>
        <w:div w:id="1586375220">
          <w:marLeft w:val="480"/>
          <w:marRight w:val="0"/>
          <w:marTop w:val="0"/>
          <w:marBottom w:val="0"/>
          <w:divBdr>
            <w:top w:val="none" w:sz="0" w:space="0" w:color="auto"/>
            <w:left w:val="none" w:sz="0" w:space="0" w:color="auto"/>
            <w:bottom w:val="none" w:sz="0" w:space="0" w:color="auto"/>
            <w:right w:val="none" w:sz="0" w:space="0" w:color="auto"/>
          </w:divBdr>
        </w:div>
        <w:div w:id="279919097">
          <w:marLeft w:val="480"/>
          <w:marRight w:val="0"/>
          <w:marTop w:val="0"/>
          <w:marBottom w:val="0"/>
          <w:divBdr>
            <w:top w:val="none" w:sz="0" w:space="0" w:color="auto"/>
            <w:left w:val="none" w:sz="0" w:space="0" w:color="auto"/>
            <w:bottom w:val="none" w:sz="0" w:space="0" w:color="auto"/>
            <w:right w:val="none" w:sz="0" w:space="0" w:color="auto"/>
          </w:divBdr>
        </w:div>
        <w:div w:id="370690661">
          <w:marLeft w:val="480"/>
          <w:marRight w:val="0"/>
          <w:marTop w:val="0"/>
          <w:marBottom w:val="0"/>
          <w:divBdr>
            <w:top w:val="none" w:sz="0" w:space="0" w:color="auto"/>
            <w:left w:val="none" w:sz="0" w:space="0" w:color="auto"/>
            <w:bottom w:val="none" w:sz="0" w:space="0" w:color="auto"/>
            <w:right w:val="none" w:sz="0" w:space="0" w:color="auto"/>
          </w:divBdr>
        </w:div>
        <w:div w:id="698891052">
          <w:marLeft w:val="480"/>
          <w:marRight w:val="0"/>
          <w:marTop w:val="0"/>
          <w:marBottom w:val="0"/>
          <w:divBdr>
            <w:top w:val="none" w:sz="0" w:space="0" w:color="auto"/>
            <w:left w:val="none" w:sz="0" w:space="0" w:color="auto"/>
            <w:bottom w:val="none" w:sz="0" w:space="0" w:color="auto"/>
            <w:right w:val="none" w:sz="0" w:space="0" w:color="auto"/>
          </w:divBdr>
        </w:div>
        <w:div w:id="830217924">
          <w:marLeft w:val="480"/>
          <w:marRight w:val="0"/>
          <w:marTop w:val="0"/>
          <w:marBottom w:val="0"/>
          <w:divBdr>
            <w:top w:val="none" w:sz="0" w:space="0" w:color="auto"/>
            <w:left w:val="none" w:sz="0" w:space="0" w:color="auto"/>
            <w:bottom w:val="none" w:sz="0" w:space="0" w:color="auto"/>
            <w:right w:val="none" w:sz="0" w:space="0" w:color="auto"/>
          </w:divBdr>
        </w:div>
        <w:div w:id="1316647008">
          <w:marLeft w:val="480"/>
          <w:marRight w:val="0"/>
          <w:marTop w:val="0"/>
          <w:marBottom w:val="0"/>
          <w:divBdr>
            <w:top w:val="none" w:sz="0" w:space="0" w:color="auto"/>
            <w:left w:val="none" w:sz="0" w:space="0" w:color="auto"/>
            <w:bottom w:val="none" w:sz="0" w:space="0" w:color="auto"/>
            <w:right w:val="none" w:sz="0" w:space="0" w:color="auto"/>
          </w:divBdr>
        </w:div>
        <w:div w:id="1184202562">
          <w:marLeft w:val="480"/>
          <w:marRight w:val="0"/>
          <w:marTop w:val="0"/>
          <w:marBottom w:val="0"/>
          <w:divBdr>
            <w:top w:val="none" w:sz="0" w:space="0" w:color="auto"/>
            <w:left w:val="none" w:sz="0" w:space="0" w:color="auto"/>
            <w:bottom w:val="none" w:sz="0" w:space="0" w:color="auto"/>
            <w:right w:val="none" w:sz="0" w:space="0" w:color="auto"/>
          </w:divBdr>
        </w:div>
        <w:div w:id="1116219645">
          <w:marLeft w:val="480"/>
          <w:marRight w:val="0"/>
          <w:marTop w:val="0"/>
          <w:marBottom w:val="0"/>
          <w:divBdr>
            <w:top w:val="none" w:sz="0" w:space="0" w:color="auto"/>
            <w:left w:val="none" w:sz="0" w:space="0" w:color="auto"/>
            <w:bottom w:val="none" w:sz="0" w:space="0" w:color="auto"/>
            <w:right w:val="none" w:sz="0" w:space="0" w:color="auto"/>
          </w:divBdr>
        </w:div>
        <w:div w:id="29184044">
          <w:marLeft w:val="480"/>
          <w:marRight w:val="0"/>
          <w:marTop w:val="0"/>
          <w:marBottom w:val="0"/>
          <w:divBdr>
            <w:top w:val="none" w:sz="0" w:space="0" w:color="auto"/>
            <w:left w:val="none" w:sz="0" w:space="0" w:color="auto"/>
            <w:bottom w:val="none" w:sz="0" w:space="0" w:color="auto"/>
            <w:right w:val="none" w:sz="0" w:space="0" w:color="auto"/>
          </w:divBdr>
        </w:div>
        <w:div w:id="1302660451">
          <w:marLeft w:val="480"/>
          <w:marRight w:val="0"/>
          <w:marTop w:val="0"/>
          <w:marBottom w:val="0"/>
          <w:divBdr>
            <w:top w:val="none" w:sz="0" w:space="0" w:color="auto"/>
            <w:left w:val="none" w:sz="0" w:space="0" w:color="auto"/>
            <w:bottom w:val="none" w:sz="0" w:space="0" w:color="auto"/>
            <w:right w:val="none" w:sz="0" w:space="0" w:color="auto"/>
          </w:divBdr>
        </w:div>
        <w:div w:id="645595994">
          <w:marLeft w:val="480"/>
          <w:marRight w:val="0"/>
          <w:marTop w:val="0"/>
          <w:marBottom w:val="0"/>
          <w:divBdr>
            <w:top w:val="none" w:sz="0" w:space="0" w:color="auto"/>
            <w:left w:val="none" w:sz="0" w:space="0" w:color="auto"/>
            <w:bottom w:val="none" w:sz="0" w:space="0" w:color="auto"/>
            <w:right w:val="none" w:sz="0" w:space="0" w:color="auto"/>
          </w:divBdr>
        </w:div>
        <w:div w:id="746610056">
          <w:marLeft w:val="480"/>
          <w:marRight w:val="0"/>
          <w:marTop w:val="0"/>
          <w:marBottom w:val="0"/>
          <w:divBdr>
            <w:top w:val="none" w:sz="0" w:space="0" w:color="auto"/>
            <w:left w:val="none" w:sz="0" w:space="0" w:color="auto"/>
            <w:bottom w:val="none" w:sz="0" w:space="0" w:color="auto"/>
            <w:right w:val="none" w:sz="0" w:space="0" w:color="auto"/>
          </w:divBdr>
        </w:div>
        <w:div w:id="1474981444">
          <w:marLeft w:val="480"/>
          <w:marRight w:val="0"/>
          <w:marTop w:val="0"/>
          <w:marBottom w:val="0"/>
          <w:divBdr>
            <w:top w:val="none" w:sz="0" w:space="0" w:color="auto"/>
            <w:left w:val="none" w:sz="0" w:space="0" w:color="auto"/>
            <w:bottom w:val="none" w:sz="0" w:space="0" w:color="auto"/>
            <w:right w:val="none" w:sz="0" w:space="0" w:color="auto"/>
          </w:divBdr>
        </w:div>
        <w:div w:id="1599291826">
          <w:marLeft w:val="480"/>
          <w:marRight w:val="0"/>
          <w:marTop w:val="0"/>
          <w:marBottom w:val="0"/>
          <w:divBdr>
            <w:top w:val="none" w:sz="0" w:space="0" w:color="auto"/>
            <w:left w:val="none" w:sz="0" w:space="0" w:color="auto"/>
            <w:bottom w:val="none" w:sz="0" w:space="0" w:color="auto"/>
            <w:right w:val="none" w:sz="0" w:space="0" w:color="auto"/>
          </w:divBdr>
        </w:div>
        <w:div w:id="2019112410">
          <w:marLeft w:val="480"/>
          <w:marRight w:val="0"/>
          <w:marTop w:val="0"/>
          <w:marBottom w:val="0"/>
          <w:divBdr>
            <w:top w:val="none" w:sz="0" w:space="0" w:color="auto"/>
            <w:left w:val="none" w:sz="0" w:space="0" w:color="auto"/>
            <w:bottom w:val="none" w:sz="0" w:space="0" w:color="auto"/>
            <w:right w:val="none" w:sz="0" w:space="0" w:color="auto"/>
          </w:divBdr>
        </w:div>
        <w:div w:id="47382635">
          <w:marLeft w:val="480"/>
          <w:marRight w:val="0"/>
          <w:marTop w:val="0"/>
          <w:marBottom w:val="0"/>
          <w:divBdr>
            <w:top w:val="none" w:sz="0" w:space="0" w:color="auto"/>
            <w:left w:val="none" w:sz="0" w:space="0" w:color="auto"/>
            <w:bottom w:val="none" w:sz="0" w:space="0" w:color="auto"/>
            <w:right w:val="none" w:sz="0" w:space="0" w:color="auto"/>
          </w:divBdr>
        </w:div>
        <w:div w:id="356542401">
          <w:marLeft w:val="480"/>
          <w:marRight w:val="0"/>
          <w:marTop w:val="0"/>
          <w:marBottom w:val="0"/>
          <w:divBdr>
            <w:top w:val="none" w:sz="0" w:space="0" w:color="auto"/>
            <w:left w:val="none" w:sz="0" w:space="0" w:color="auto"/>
            <w:bottom w:val="none" w:sz="0" w:space="0" w:color="auto"/>
            <w:right w:val="none" w:sz="0" w:space="0" w:color="auto"/>
          </w:divBdr>
        </w:div>
        <w:div w:id="1993099580">
          <w:marLeft w:val="480"/>
          <w:marRight w:val="0"/>
          <w:marTop w:val="0"/>
          <w:marBottom w:val="0"/>
          <w:divBdr>
            <w:top w:val="none" w:sz="0" w:space="0" w:color="auto"/>
            <w:left w:val="none" w:sz="0" w:space="0" w:color="auto"/>
            <w:bottom w:val="none" w:sz="0" w:space="0" w:color="auto"/>
            <w:right w:val="none" w:sz="0" w:space="0" w:color="auto"/>
          </w:divBdr>
        </w:div>
        <w:div w:id="707265184">
          <w:marLeft w:val="480"/>
          <w:marRight w:val="0"/>
          <w:marTop w:val="0"/>
          <w:marBottom w:val="0"/>
          <w:divBdr>
            <w:top w:val="none" w:sz="0" w:space="0" w:color="auto"/>
            <w:left w:val="none" w:sz="0" w:space="0" w:color="auto"/>
            <w:bottom w:val="none" w:sz="0" w:space="0" w:color="auto"/>
            <w:right w:val="none" w:sz="0" w:space="0" w:color="auto"/>
          </w:divBdr>
        </w:div>
        <w:div w:id="1003360418">
          <w:marLeft w:val="480"/>
          <w:marRight w:val="0"/>
          <w:marTop w:val="0"/>
          <w:marBottom w:val="0"/>
          <w:divBdr>
            <w:top w:val="none" w:sz="0" w:space="0" w:color="auto"/>
            <w:left w:val="none" w:sz="0" w:space="0" w:color="auto"/>
            <w:bottom w:val="none" w:sz="0" w:space="0" w:color="auto"/>
            <w:right w:val="none" w:sz="0" w:space="0" w:color="auto"/>
          </w:divBdr>
        </w:div>
        <w:div w:id="859977351">
          <w:marLeft w:val="480"/>
          <w:marRight w:val="0"/>
          <w:marTop w:val="0"/>
          <w:marBottom w:val="0"/>
          <w:divBdr>
            <w:top w:val="none" w:sz="0" w:space="0" w:color="auto"/>
            <w:left w:val="none" w:sz="0" w:space="0" w:color="auto"/>
            <w:bottom w:val="none" w:sz="0" w:space="0" w:color="auto"/>
            <w:right w:val="none" w:sz="0" w:space="0" w:color="auto"/>
          </w:divBdr>
        </w:div>
        <w:div w:id="1873956508">
          <w:marLeft w:val="480"/>
          <w:marRight w:val="0"/>
          <w:marTop w:val="0"/>
          <w:marBottom w:val="0"/>
          <w:divBdr>
            <w:top w:val="none" w:sz="0" w:space="0" w:color="auto"/>
            <w:left w:val="none" w:sz="0" w:space="0" w:color="auto"/>
            <w:bottom w:val="none" w:sz="0" w:space="0" w:color="auto"/>
            <w:right w:val="none" w:sz="0" w:space="0" w:color="auto"/>
          </w:divBdr>
        </w:div>
      </w:divsChild>
    </w:div>
    <w:div w:id="1292828805">
      <w:bodyDiv w:val="1"/>
      <w:marLeft w:val="0"/>
      <w:marRight w:val="0"/>
      <w:marTop w:val="0"/>
      <w:marBottom w:val="0"/>
      <w:divBdr>
        <w:top w:val="none" w:sz="0" w:space="0" w:color="auto"/>
        <w:left w:val="none" w:sz="0" w:space="0" w:color="auto"/>
        <w:bottom w:val="none" w:sz="0" w:space="0" w:color="auto"/>
        <w:right w:val="none" w:sz="0" w:space="0" w:color="auto"/>
      </w:divBdr>
    </w:div>
    <w:div w:id="1295023759">
      <w:bodyDiv w:val="1"/>
      <w:marLeft w:val="0"/>
      <w:marRight w:val="0"/>
      <w:marTop w:val="0"/>
      <w:marBottom w:val="0"/>
      <w:divBdr>
        <w:top w:val="none" w:sz="0" w:space="0" w:color="auto"/>
        <w:left w:val="none" w:sz="0" w:space="0" w:color="auto"/>
        <w:bottom w:val="none" w:sz="0" w:space="0" w:color="auto"/>
        <w:right w:val="none" w:sz="0" w:space="0" w:color="auto"/>
      </w:divBdr>
    </w:div>
    <w:div w:id="1298102075">
      <w:bodyDiv w:val="1"/>
      <w:marLeft w:val="0"/>
      <w:marRight w:val="0"/>
      <w:marTop w:val="0"/>
      <w:marBottom w:val="0"/>
      <w:divBdr>
        <w:top w:val="none" w:sz="0" w:space="0" w:color="auto"/>
        <w:left w:val="none" w:sz="0" w:space="0" w:color="auto"/>
        <w:bottom w:val="none" w:sz="0" w:space="0" w:color="auto"/>
        <w:right w:val="none" w:sz="0" w:space="0" w:color="auto"/>
      </w:divBdr>
    </w:div>
    <w:div w:id="1299723804">
      <w:bodyDiv w:val="1"/>
      <w:marLeft w:val="0"/>
      <w:marRight w:val="0"/>
      <w:marTop w:val="0"/>
      <w:marBottom w:val="0"/>
      <w:divBdr>
        <w:top w:val="none" w:sz="0" w:space="0" w:color="auto"/>
        <w:left w:val="none" w:sz="0" w:space="0" w:color="auto"/>
        <w:bottom w:val="none" w:sz="0" w:space="0" w:color="auto"/>
        <w:right w:val="none" w:sz="0" w:space="0" w:color="auto"/>
      </w:divBdr>
    </w:div>
    <w:div w:id="1300040218">
      <w:bodyDiv w:val="1"/>
      <w:marLeft w:val="0"/>
      <w:marRight w:val="0"/>
      <w:marTop w:val="0"/>
      <w:marBottom w:val="0"/>
      <w:divBdr>
        <w:top w:val="none" w:sz="0" w:space="0" w:color="auto"/>
        <w:left w:val="none" w:sz="0" w:space="0" w:color="auto"/>
        <w:bottom w:val="none" w:sz="0" w:space="0" w:color="auto"/>
        <w:right w:val="none" w:sz="0" w:space="0" w:color="auto"/>
      </w:divBdr>
    </w:div>
    <w:div w:id="1307012835">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18802539">
      <w:bodyDiv w:val="1"/>
      <w:marLeft w:val="0"/>
      <w:marRight w:val="0"/>
      <w:marTop w:val="0"/>
      <w:marBottom w:val="0"/>
      <w:divBdr>
        <w:top w:val="none" w:sz="0" w:space="0" w:color="auto"/>
        <w:left w:val="none" w:sz="0" w:space="0" w:color="auto"/>
        <w:bottom w:val="none" w:sz="0" w:space="0" w:color="auto"/>
        <w:right w:val="none" w:sz="0" w:space="0" w:color="auto"/>
      </w:divBdr>
    </w:div>
    <w:div w:id="1319306888">
      <w:bodyDiv w:val="1"/>
      <w:marLeft w:val="0"/>
      <w:marRight w:val="0"/>
      <w:marTop w:val="0"/>
      <w:marBottom w:val="0"/>
      <w:divBdr>
        <w:top w:val="none" w:sz="0" w:space="0" w:color="auto"/>
        <w:left w:val="none" w:sz="0" w:space="0" w:color="auto"/>
        <w:bottom w:val="none" w:sz="0" w:space="0" w:color="auto"/>
        <w:right w:val="none" w:sz="0" w:space="0" w:color="auto"/>
      </w:divBdr>
    </w:div>
    <w:div w:id="1319654650">
      <w:bodyDiv w:val="1"/>
      <w:marLeft w:val="0"/>
      <w:marRight w:val="0"/>
      <w:marTop w:val="0"/>
      <w:marBottom w:val="0"/>
      <w:divBdr>
        <w:top w:val="none" w:sz="0" w:space="0" w:color="auto"/>
        <w:left w:val="none" w:sz="0" w:space="0" w:color="auto"/>
        <w:bottom w:val="none" w:sz="0" w:space="0" w:color="auto"/>
        <w:right w:val="none" w:sz="0" w:space="0" w:color="auto"/>
      </w:divBdr>
    </w:div>
    <w:div w:id="1321422939">
      <w:bodyDiv w:val="1"/>
      <w:marLeft w:val="0"/>
      <w:marRight w:val="0"/>
      <w:marTop w:val="0"/>
      <w:marBottom w:val="0"/>
      <w:divBdr>
        <w:top w:val="none" w:sz="0" w:space="0" w:color="auto"/>
        <w:left w:val="none" w:sz="0" w:space="0" w:color="auto"/>
        <w:bottom w:val="none" w:sz="0" w:space="0" w:color="auto"/>
        <w:right w:val="none" w:sz="0" w:space="0" w:color="auto"/>
      </w:divBdr>
    </w:div>
    <w:div w:id="1324435095">
      <w:bodyDiv w:val="1"/>
      <w:marLeft w:val="0"/>
      <w:marRight w:val="0"/>
      <w:marTop w:val="0"/>
      <w:marBottom w:val="0"/>
      <w:divBdr>
        <w:top w:val="none" w:sz="0" w:space="0" w:color="auto"/>
        <w:left w:val="none" w:sz="0" w:space="0" w:color="auto"/>
        <w:bottom w:val="none" w:sz="0" w:space="0" w:color="auto"/>
        <w:right w:val="none" w:sz="0" w:space="0" w:color="auto"/>
      </w:divBdr>
    </w:div>
    <w:div w:id="1325622566">
      <w:bodyDiv w:val="1"/>
      <w:marLeft w:val="0"/>
      <w:marRight w:val="0"/>
      <w:marTop w:val="0"/>
      <w:marBottom w:val="0"/>
      <w:divBdr>
        <w:top w:val="none" w:sz="0" w:space="0" w:color="auto"/>
        <w:left w:val="none" w:sz="0" w:space="0" w:color="auto"/>
        <w:bottom w:val="none" w:sz="0" w:space="0" w:color="auto"/>
        <w:right w:val="none" w:sz="0" w:space="0" w:color="auto"/>
      </w:divBdr>
    </w:div>
    <w:div w:id="1330132062">
      <w:bodyDiv w:val="1"/>
      <w:marLeft w:val="0"/>
      <w:marRight w:val="0"/>
      <w:marTop w:val="0"/>
      <w:marBottom w:val="0"/>
      <w:divBdr>
        <w:top w:val="none" w:sz="0" w:space="0" w:color="auto"/>
        <w:left w:val="none" w:sz="0" w:space="0" w:color="auto"/>
        <w:bottom w:val="none" w:sz="0" w:space="0" w:color="auto"/>
        <w:right w:val="none" w:sz="0" w:space="0" w:color="auto"/>
      </w:divBdr>
    </w:div>
    <w:div w:id="1330601966">
      <w:bodyDiv w:val="1"/>
      <w:marLeft w:val="0"/>
      <w:marRight w:val="0"/>
      <w:marTop w:val="0"/>
      <w:marBottom w:val="0"/>
      <w:divBdr>
        <w:top w:val="none" w:sz="0" w:space="0" w:color="auto"/>
        <w:left w:val="none" w:sz="0" w:space="0" w:color="auto"/>
        <w:bottom w:val="none" w:sz="0" w:space="0" w:color="auto"/>
        <w:right w:val="none" w:sz="0" w:space="0" w:color="auto"/>
      </w:divBdr>
    </w:div>
    <w:div w:id="1331564003">
      <w:bodyDiv w:val="1"/>
      <w:marLeft w:val="0"/>
      <w:marRight w:val="0"/>
      <w:marTop w:val="0"/>
      <w:marBottom w:val="0"/>
      <w:divBdr>
        <w:top w:val="none" w:sz="0" w:space="0" w:color="auto"/>
        <w:left w:val="none" w:sz="0" w:space="0" w:color="auto"/>
        <w:bottom w:val="none" w:sz="0" w:space="0" w:color="auto"/>
        <w:right w:val="none" w:sz="0" w:space="0" w:color="auto"/>
      </w:divBdr>
    </w:div>
    <w:div w:id="1332293429">
      <w:bodyDiv w:val="1"/>
      <w:marLeft w:val="0"/>
      <w:marRight w:val="0"/>
      <w:marTop w:val="0"/>
      <w:marBottom w:val="0"/>
      <w:divBdr>
        <w:top w:val="none" w:sz="0" w:space="0" w:color="auto"/>
        <w:left w:val="none" w:sz="0" w:space="0" w:color="auto"/>
        <w:bottom w:val="none" w:sz="0" w:space="0" w:color="auto"/>
        <w:right w:val="none" w:sz="0" w:space="0" w:color="auto"/>
      </w:divBdr>
    </w:div>
    <w:div w:id="1333291751">
      <w:bodyDiv w:val="1"/>
      <w:marLeft w:val="0"/>
      <w:marRight w:val="0"/>
      <w:marTop w:val="0"/>
      <w:marBottom w:val="0"/>
      <w:divBdr>
        <w:top w:val="none" w:sz="0" w:space="0" w:color="auto"/>
        <w:left w:val="none" w:sz="0" w:space="0" w:color="auto"/>
        <w:bottom w:val="none" w:sz="0" w:space="0" w:color="auto"/>
        <w:right w:val="none" w:sz="0" w:space="0" w:color="auto"/>
      </w:divBdr>
    </w:div>
    <w:div w:id="1333491668">
      <w:bodyDiv w:val="1"/>
      <w:marLeft w:val="0"/>
      <w:marRight w:val="0"/>
      <w:marTop w:val="0"/>
      <w:marBottom w:val="0"/>
      <w:divBdr>
        <w:top w:val="none" w:sz="0" w:space="0" w:color="auto"/>
        <w:left w:val="none" w:sz="0" w:space="0" w:color="auto"/>
        <w:bottom w:val="none" w:sz="0" w:space="0" w:color="auto"/>
        <w:right w:val="none" w:sz="0" w:space="0" w:color="auto"/>
      </w:divBdr>
    </w:div>
    <w:div w:id="1338844530">
      <w:bodyDiv w:val="1"/>
      <w:marLeft w:val="0"/>
      <w:marRight w:val="0"/>
      <w:marTop w:val="0"/>
      <w:marBottom w:val="0"/>
      <w:divBdr>
        <w:top w:val="none" w:sz="0" w:space="0" w:color="auto"/>
        <w:left w:val="none" w:sz="0" w:space="0" w:color="auto"/>
        <w:bottom w:val="none" w:sz="0" w:space="0" w:color="auto"/>
        <w:right w:val="none" w:sz="0" w:space="0" w:color="auto"/>
      </w:divBdr>
    </w:div>
    <w:div w:id="1339623399">
      <w:bodyDiv w:val="1"/>
      <w:marLeft w:val="0"/>
      <w:marRight w:val="0"/>
      <w:marTop w:val="0"/>
      <w:marBottom w:val="0"/>
      <w:divBdr>
        <w:top w:val="none" w:sz="0" w:space="0" w:color="auto"/>
        <w:left w:val="none" w:sz="0" w:space="0" w:color="auto"/>
        <w:bottom w:val="none" w:sz="0" w:space="0" w:color="auto"/>
        <w:right w:val="none" w:sz="0" w:space="0" w:color="auto"/>
      </w:divBdr>
    </w:div>
    <w:div w:id="1340962391">
      <w:bodyDiv w:val="1"/>
      <w:marLeft w:val="0"/>
      <w:marRight w:val="0"/>
      <w:marTop w:val="0"/>
      <w:marBottom w:val="0"/>
      <w:divBdr>
        <w:top w:val="none" w:sz="0" w:space="0" w:color="auto"/>
        <w:left w:val="none" w:sz="0" w:space="0" w:color="auto"/>
        <w:bottom w:val="none" w:sz="0" w:space="0" w:color="auto"/>
        <w:right w:val="none" w:sz="0" w:space="0" w:color="auto"/>
      </w:divBdr>
    </w:div>
    <w:div w:id="1341543338">
      <w:bodyDiv w:val="1"/>
      <w:marLeft w:val="0"/>
      <w:marRight w:val="0"/>
      <w:marTop w:val="0"/>
      <w:marBottom w:val="0"/>
      <w:divBdr>
        <w:top w:val="none" w:sz="0" w:space="0" w:color="auto"/>
        <w:left w:val="none" w:sz="0" w:space="0" w:color="auto"/>
        <w:bottom w:val="none" w:sz="0" w:space="0" w:color="auto"/>
        <w:right w:val="none" w:sz="0" w:space="0" w:color="auto"/>
      </w:divBdr>
    </w:div>
    <w:div w:id="1342076495">
      <w:bodyDiv w:val="1"/>
      <w:marLeft w:val="0"/>
      <w:marRight w:val="0"/>
      <w:marTop w:val="0"/>
      <w:marBottom w:val="0"/>
      <w:divBdr>
        <w:top w:val="none" w:sz="0" w:space="0" w:color="auto"/>
        <w:left w:val="none" w:sz="0" w:space="0" w:color="auto"/>
        <w:bottom w:val="none" w:sz="0" w:space="0" w:color="auto"/>
        <w:right w:val="none" w:sz="0" w:space="0" w:color="auto"/>
      </w:divBdr>
    </w:div>
    <w:div w:id="1342972462">
      <w:bodyDiv w:val="1"/>
      <w:marLeft w:val="0"/>
      <w:marRight w:val="0"/>
      <w:marTop w:val="0"/>
      <w:marBottom w:val="0"/>
      <w:divBdr>
        <w:top w:val="none" w:sz="0" w:space="0" w:color="auto"/>
        <w:left w:val="none" w:sz="0" w:space="0" w:color="auto"/>
        <w:bottom w:val="none" w:sz="0" w:space="0" w:color="auto"/>
        <w:right w:val="none" w:sz="0" w:space="0" w:color="auto"/>
      </w:divBdr>
    </w:div>
    <w:div w:id="1345937374">
      <w:bodyDiv w:val="1"/>
      <w:marLeft w:val="0"/>
      <w:marRight w:val="0"/>
      <w:marTop w:val="0"/>
      <w:marBottom w:val="0"/>
      <w:divBdr>
        <w:top w:val="none" w:sz="0" w:space="0" w:color="auto"/>
        <w:left w:val="none" w:sz="0" w:space="0" w:color="auto"/>
        <w:bottom w:val="none" w:sz="0" w:space="0" w:color="auto"/>
        <w:right w:val="none" w:sz="0" w:space="0" w:color="auto"/>
      </w:divBdr>
    </w:div>
    <w:div w:id="1350525561">
      <w:bodyDiv w:val="1"/>
      <w:marLeft w:val="0"/>
      <w:marRight w:val="0"/>
      <w:marTop w:val="0"/>
      <w:marBottom w:val="0"/>
      <w:divBdr>
        <w:top w:val="none" w:sz="0" w:space="0" w:color="auto"/>
        <w:left w:val="none" w:sz="0" w:space="0" w:color="auto"/>
        <w:bottom w:val="none" w:sz="0" w:space="0" w:color="auto"/>
        <w:right w:val="none" w:sz="0" w:space="0" w:color="auto"/>
      </w:divBdr>
    </w:div>
    <w:div w:id="1350568026">
      <w:bodyDiv w:val="1"/>
      <w:marLeft w:val="0"/>
      <w:marRight w:val="0"/>
      <w:marTop w:val="0"/>
      <w:marBottom w:val="0"/>
      <w:divBdr>
        <w:top w:val="none" w:sz="0" w:space="0" w:color="auto"/>
        <w:left w:val="none" w:sz="0" w:space="0" w:color="auto"/>
        <w:bottom w:val="none" w:sz="0" w:space="0" w:color="auto"/>
        <w:right w:val="none" w:sz="0" w:space="0" w:color="auto"/>
      </w:divBdr>
    </w:div>
    <w:div w:id="1351757189">
      <w:bodyDiv w:val="1"/>
      <w:marLeft w:val="0"/>
      <w:marRight w:val="0"/>
      <w:marTop w:val="0"/>
      <w:marBottom w:val="0"/>
      <w:divBdr>
        <w:top w:val="none" w:sz="0" w:space="0" w:color="auto"/>
        <w:left w:val="none" w:sz="0" w:space="0" w:color="auto"/>
        <w:bottom w:val="none" w:sz="0" w:space="0" w:color="auto"/>
        <w:right w:val="none" w:sz="0" w:space="0" w:color="auto"/>
      </w:divBdr>
    </w:div>
    <w:div w:id="1355114364">
      <w:bodyDiv w:val="1"/>
      <w:marLeft w:val="0"/>
      <w:marRight w:val="0"/>
      <w:marTop w:val="0"/>
      <w:marBottom w:val="0"/>
      <w:divBdr>
        <w:top w:val="none" w:sz="0" w:space="0" w:color="auto"/>
        <w:left w:val="none" w:sz="0" w:space="0" w:color="auto"/>
        <w:bottom w:val="none" w:sz="0" w:space="0" w:color="auto"/>
        <w:right w:val="none" w:sz="0" w:space="0" w:color="auto"/>
      </w:divBdr>
    </w:div>
    <w:div w:id="1359040173">
      <w:bodyDiv w:val="1"/>
      <w:marLeft w:val="0"/>
      <w:marRight w:val="0"/>
      <w:marTop w:val="0"/>
      <w:marBottom w:val="0"/>
      <w:divBdr>
        <w:top w:val="none" w:sz="0" w:space="0" w:color="auto"/>
        <w:left w:val="none" w:sz="0" w:space="0" w:color="auto"/>
        <w:bottom w:val="none" w:sz="0" w:space="0" w:color="auto"/>
        <w:right w:val="none" w:sz="0" w:space="0" w:color="auto"/>
      </w:divBdr>
    </w:div>
    <w:div w:id="1363633012">
      <w:bodyDiv w:val="1"/>
      <w:marLeft w:val="0"/>
      <w:marRight w:val="0"/>
      <w:marTop w:val="0"/>
      <w:marBottom w:val="0"/>
      <w:divBdr>
        <w:top w:val="none" w:sz="0" w:space="0" w:color="auto"/>
        <w:left w:val="none" w:sz="0" w:space="0" w:color="auto"/>
        <w:bottom w:val="none" w:sz="0" w:space="0" w:color="auto"/>
        <w:right w:val="none" w:sz="0" w:space="0" w:color="auto"/>
      </w:divBdr>
    </w:div>
    <w:div w:id="1378820937">
      <w:bodyDiv w:val="1"/>
      <w:marLeft w:val="0"/>
      <w:marRight w:val="0"/>
      <w:marTop w:val="0"/>
      <w:marBottom w:val="0"/>
      <w:divBdr>
        <w:top w:val="none" w:sz="0" w:space="0" w:color="auto"/>
        <w:left w:val="none" w:sz="0" w:space="0" w:color="auto"/>
        <w:bottom w:val="none" w:sz="0" w:space="0" w:color="auto"/>
        <w:right w:val="none" w:sz="0" w:space="0" w:color="auto"/>
      </w:divBdr>
    </w:div>
    <w:div w:id="1382942892">
      <w:bodyDiv w:val="1"/>
      <w:marLeft w:val="0"/>
      <w:marRight w:val="0"/>
      <w:marTop w:val="0"/>
      <w:marBottom w:val="0"/>
      <w:divBdr>
        <w:top w:val="none" w:sz="0" w:space="0" w:color="auto"/>
        <w:left w:val="none" w:sz="0" w:space="0" w:color="auto"/>
        <w:bottom w:val="none" w:sz="0" w:space="0" w:color="auto"/>
        <w:right w:val="none" w:sz="0" w:space="0" w:color="auto"/>
      </w:divBdr>
    </w:div>
    <w:div w:id="1391657541">
      <w:bodyDiv w:val="1"/>
      <w:marLeft w:val="0"/>
      <w:marRight w:val="0"/>
      <w:marTop w:val="0"/>
      <w:marBottom w:val="0"/>
      <w:divBdr>
        <w:top w:val="none" w:sz="0" w:space="0" w:color="auto"/>
        <w:left w:val="none" w:sz="0" w:space="0" w:color="auto"/>
        <w:bottom w:val="none" w:sz="0" w:space="0" w:color="auto"/>
        <w:right w:val="none" w:sz="0" w:space="0" w:color="auto"/>
      </w:divBdr>
    </w:div>
    <w:div w:id="1393846238">
      <w:bodyDiv w:val="1"/>
      <w:marLeft w:val="0"/>
      <w:marRight w:val="0"/>
      <w:marTop w:val="0"/>
      <w:marBottom w:val="0"/>
      <w:divBdr>
        <w:top w:val="none" w:sz="0" w:space="0" w:color="auto"/>
        <w:left w:val="none" w:sz="0" w:space="0" w:color="auto"/>
        <w:bottom w:val="none" w:sz="0" w:space="0" w:color="auto"/>
        <w:right w:val="none" w:sz="0" w:space="0" w:color="auto"/>
      </w:divBdr>
    </w:div>
    <w:div w:id="1395347284">
      <w:bodyDiv w:val="1"/>
      <w:marLeft w:val="0"/>
      <w:marRight w:val="0"/>
      <w:marTop w:val="0"/>
      <w:marBottom w:val="0"/>
      <w:divBdr>
        <w:top w:val="none" w:sz="0" w:space="0" w:color="auto"/>
        <w:left w:val="none" w:sz="0" w:space="0" w:color="auto"/>
        <w:bottom w:val="none" w:sz="0" w:space="0" w:color="auto"/>
        <w:right w:val="none" w:sz="0" w:space="0" w:color="auto"/>
      </w:divBdr>
    </w:div>
    <w:div w:id="1396010721">
      <w:bodyDiv w:val="1"/>
      <w:marLeft w:val="0"/>
      <w:marRight w:val="0"/>
      <w:marTop w:val="0"/>
      <w:marBottom w:val="0"/>
      <w:divBdr>
        <w:top w:val="none" w:sz="0" w:space="0" w:color="auto"/>
        <w:left w:val="none" w:sz="0" w:space="0" w:color="auto"/>
        <w:bottom w:val="none" w:sz="0" w:space="0" w:color="auto"/>
        <w:right w:val="none" w:sz="0" w:space="0" w:color="auto"/>
      </w:divBdr>
    </w:div>
    <w:div w:id="1396932516">
      <w:bodyDiv w:val="1"/>
      <w:marLeft w:val="0"/>
      <w:marRight w:val="0"/>
      <w:marTop w:val="0"/>
      <w:marBottom w:val="0"/>
      <w:divBdr>
        <w:top w:val="none" w:sz="0" w:space="0" w:color="auto"/>
        <w:left w:val="none" w:sz="0" w:space="0" w:color="auto"/>
        <w:bottom w:val="none" w:sz="0" w:space="0" w:color="auto"/>
        <w:right w:val="none" w:sz="0" w:space="0" w:color="auto"/>
      </w:divBdr>
    </w:div>
    <w:div w:id="1397510183">
      <w:bodyDiv w:val="1"/>
      <w:marLeft w:val="0"/>
      <w:marRight w:val="0"/>
      <w:marTop w:val="0"/>
      <w:marBottom w:val="0"/>
      <w:divBdr>
        <w:top w:val="none" w:sz="0" w:space="0" w:color="auto"/>
        <w:left w:val="none" w:sz="0" w:space="0" w:color="auto"/>
        <w:bottom w:val="none" w:sz="0" w:space="0" w:color="auto"/>
        <w:right w:val="none" w:sz="0" w:space="0" w:color="auto"/>
      </w:divBdr>
    </w:div>
    <w:div w:id="1398550503">
      <w:bodyDiv w:val="1"/>
      <w:marLeft w:val="0"/>
      <w:marRight w:val="0"/>
      <w:marTop w:val="0"/>
      <w:marBottom w:val="0"/>
      <w:divBdr>
        <w:top w:val="none" w:sz="0" w:space="0" w:color="auto"/>
        <w:left w:val="none" w:sz="0" w:space="0" w:color="auto"/>
        <w:bottom w:val="none" w:sz="0" w:space="0" w:color="auto"/>
        <w:right w:val="none" w:sz="0" w:space="0" w:color="auto"/>
      </w:divBdr>
    </w:div>
    <w:div w:id="1403329280">
      <w:bodyDiv w:val="1"/>
      <w:marLeft w:val="0"/>
      <w:marRight w:val="0"/>
      <w:marTop w:val="0"/>
      <w:marBottom w:val="0"/>
      <w:divBdr>
        <w:top w:val="none" w:sz="0" w:space="0" w:color="auto"/>
        <w:left w:val="none" w:sz="0" w:space="0" w:color="auto"/>
        <w:bottom w:val="none" w:sz="0" w:space="0" w:color="auto"/>
        <w:right w:val="none" w:sz="0" w:space="0" w:color="auto"/>
      </w:divBdr>
    </w:div>
    <w:div w:id="1406032937">
      <w:bodyDiv w:val="1"/>
      <w:marLeft w:val="0"/>
      <w:marRight w:val="0"/>
      <w:marTop w:val="0"/>
      <w:marBottom w:val="0"/>
      <w:divBdr>
        <w:top w:val="none" w:sz="0" w:space="0" w:color="auto"/>
        <w:left w:val="none" w:sz="0" w:space="0" w:color="auto"/>
        <w:bottom w:val="none" w:sz="0" w:space="0" w:color="auto"/>
        <w:right w:val="none" w:sz="0" w:space="0" w:color="auto"/>
      </w:divBdr>
    </w:div>
    <w:div w:id="1406880599">
      <w:bodyDiv w:val="1"/>
      <w:marLeft w:val="0"/>
      <w:marRight w:val="0"/>
      <w:marTop w:val="0"/>
      <w:marBottom w:val="0"/>
      <w:divBdr>
        <w:top w:val="none" w:sz="0" w:space="0" w:color="auto"/>
        <w:left w:val="none" w:sz="0" w:space="0" w:color="auto"/>
        <w:bottom w:val="none" w:sz="0" w:space="0" w:color="auto"/>
        <w:right w:val="none" w:sz="0" w:space="0" w:color="auto"/>
      </w:divBdr>
    </w:div>
    <w:div w:id="1410031166">
      <w:bodyDiv w:val="1"/>
      <w:marLeft w:val="0"/>
      <w:marRight w:val="0"/>
      <w:marTop w:val="0"/>
      <w:marBottom w:val="0"/>
      <w:divBdr>
        <w:top w:val="none" w:sz="0" w:space="0" w:color="auto"/>
        <w:left w:val="none" w:sz="0" w:space="0" w:color="auto"/>
        <w:bottom w:val="none" w:sz="0" w:space="0" w:color="auto"/>
        <w:right w:val="none" w:sz="0" w:space="0" w:color="auto"/>
      </w:divBdr>
    </w:div>
    <w:div w:id="1416508628">
      <w:bodyDiv w:val="1"/>
      <w:marLeft w:val="0"/>
      <w:marRight w:val="0"/>
      <w:marTop w:val="0"/>
      <w:marBottom w:val="0"/>
      <w:divBdr>
        <w:top w:val="none" w:sz="0" w:space="0" w:color="auto"/>
        <w:left w:val="none" w:sz="0" w:space="0" w:color="auto"/>
        <w:bottom w:val="none" w:sz="0" w:space="0" w:color="auto"/>
        <w:right w:val="none" w:sz="0" w:space="0" w:color="auto"/>
      </w:divBdr>
    </w:div>
    <w:div w:id="1420910612">
      <w:bodyDiv w:val="1"/>
      <w:marLeft w:val="0"/>
      <w:marRight w:val="0"/>
      <w:marTop w:val="0"/>
      <w:marBottom w:val="0"/>
      <w:divBdr>
        <w:top w:val="none" w:sz="0" w:space="0" w:color="auto"/>
        <w:left w:val="none" w:sz="0" w:space="0" w:color="auto"/>
        <w:bottom w:val="none" w:sz="0" w:space="0" w:color="auto"/>
        <w:right w:val="none" w:sz="0" w:space="0" w:color="auto"/>
      </w:divBdr>
      <w:divsChild>
        <w:div w:id="1033069796">
          <w:marLeft w:val="480"/>
          <w:marRight w:val="0"/>
          <w:marTop w:val="0"/>
          <w:marBottom w:val="0"/>
          <w:divBdr>
            <w:top w:val="none" w:sz="0" w:space="0" w:color="auto"/>
            <w:left w:val="none" w:sz="0" w:space="0" w:color="auto"/>
            <w:bottom w:val="none" w:sz="0" w:space="0" w:color="auto"/>
            <w:right w:val="none" w:sz="0" w:space="0" w:color="auto"/>
          </w:divBdr>
        </w:div>
        <w:div w:id="511065434">
          <w:marLeft w:val="480"/>
          <w:marRight w:val="0"/>
          <w:marTop w:val="0"/>
          <w:marBottom w:val="0"/>
          <w:divBdr>
            <w:top w:val="none" w:sz="0" w:space="0" w:color="auto"/>
            <w:left w:val="none" w:sz="0" w:space="0" w:color="auto"/>
            <w:bottom w:val="none" w:sz="0" w:space="0" w:color="auto"/>
            <w:right w:val="none" w:sz="0" w:space="0" w:color="auto"/>
          </w:divBdr>
        </w:div>
        <w:div w:id="1193033401">
          <w:marLeft w:val="480"/>
          <w:marRight w:val="0"/>
          <w:marTop w:val="0"/>
          <w:marBottom w:val="0"/>
          <w:divBdr>
            <w:top w:val="none" w:sz="0" w:space="0" w:color="auto"/>
            <w:left w:val="none" w:sz="0" w:space="0" w:color="auto"/>
            <w:bottom w:val="none" w:sz="0" w:space="0" w:color="auto"/>
            <w:right w:val="none" w:sz="0" w:space="0" w:color="auto"/>
          </w:divBdr>
        </w:div>
        <w:div w:id="1343313253">
          <w:marLeft w:val="480"/>
          <w:marRight w:val="0"/>
          <w:marTop w:val="0"/>
          <w:marBottom w:val="0"/>
          <w:divBdr>
            <w:top w:val="none" w:sz="0" w:space="0" w:color="auto"/>
            <w:left w:val="none" w:sz="0" w:space="0" w:color="auto"/>
            <w:bottom w:val="none" w:sz="0" w:space="0" w:color="auto"/>
            <w:right w:val="none" w:sz="0" w:space="0" w:color="auto"/>
          </w:divBdr>
        </w:div>
        <w:div w:id="919481532">
          <w:marLeft w:val="480"/>
          <w:marRight w:val="0"/>
          <w:marTop w:val="0"/>
          <w:marBottom w:val="0"/>
          <w:divBdr>
            <w:top w:val="none" w:sz="0" w:space="0" w:color="auto"/>
            <w:left w:val="none" w:sz="0" w:space="0" w:color="auto"/>
            <w:bottom w:val="none" w:sz="0" w:space="0" w:color="auto"/>
            <w:right w:val="none" w:sz="0" w:space="0" w:color="auto"/>
          </w:divBdr>
        </w:div>
        <w:div w:id="836271046">
          <w:marLeft w:val="480"/>
          <w:marRight w:val="0"/>
          <w:marTop w:val="0"/>
          <w:marBottom w:val="0"/>
          <w:divBdr>
            <w:top w:val="none" w:sz="0" w:space="0" w:color="auto"/>
            <w:left w:val="none" w:sz="0" w:space="0" w:color="auto"/>
            <w:bottom w:val="none" w:sz="0" w:space="0" w:color="auto"/>
            <w:right w:val="none" w:sz="0" w:space="0" w:color="auto"/>
          </w:divBdr>
        </w:div>
        <w:div w:id="2077120545">
          <w:marLeft w:val="480"/>
          <w:marRight w:val="0"/>
          <w:marTop w:val="0"/>
          <w:marBottom w:val="0"/>
          <w:divBdr>
            <w:top w:val="none" w:sz="0" w:space="0" w:color="auto"/>
            <w:left w:val="none" w:sz="0" w:space="0" w:color="auto"/>
            <w:bottom w:val="none" w:sz="0" w:space="0" w:color="auto"/>
            <w:right w:val="none" w:sz="0" w:space="0" w:color="auto"/>
          </w:divBdr>
        </w:div>
        <w:div w:id="424765228">
          <w:marLeft w:val="480"/>
          <w:marRight w:val="0"/>
          <w:marTop w:val="0"/>
          <w:marBottom w:val="0"/>
          <w:divBdr>
            <w:top w:val="none" w:sz="0" w:space="0" w:color="auto"/>
            <w:left w:val="none" w:sz="0" w:space="0" w:color="auto"/>
            <w:bottom w:val="none" w:sz="0" w:space="0" w:color="auto"/>
            <w:right w:val="none" w:sz="0" w:space="0" w:color="auto"/>
          </w:divBdr>
        </w:div>
        <w:div w:id="880365910">
          <w:marLeft w:val="480"/>
          <w:marRight w:val="0"/>
          <w:marTop w:val="0"/>
          <w:marBottom w:val="0"/>
          <w:divBdr>
            <w:top w:val="none" w:sz="0" w:space="0" w:color="auto"/>
            <w:left w:val="none" w:sz="0" w:space="0" w:color="auto"/>
            <w:bottom w:val="none" w:sz="0" w:space="0" w:color="auto"/>
            <w:right w:val="none" w:sz="0" w:space="0" w:color="auto"/>
          </w:divBdr>
        </w:div>
        <w:div w:id="20324960">
          <w:marLeft w:val="480"/>
          <w:marRight w:val="0"/>
          <w:marTop w:val="0"/>
          <w:marBottom w:val="0"/>
          <w:divBdr>
            <w:top w:val="none" w:sz="0" w:space="0" w:color="auto"/>
            <w:left w:val="none" w:sz="0" w:space="0" w:color="auto"/>
            <w:bottom w:val="none" w:sz="0" w:space="0" w:color="auto"/>
            <w:right w:val="none" w:sz="0" w:space="0" w:color="auto"/>
          </w:divBdr>
        </w:div>
        <w:div w:id="1611234765">
          <w:marLeft w:val="480"/>
          <w:marRight w:val="0"/>
          <w:marTop w:val="0"/>
          <w:marBottom w:val="0"/>
          <w:divBdr>
            <w:top w:val="none" w:sz="0" w:space="0" w:color="auto"/>
            <w:left w:val="none" w:sz="0" w:space="0" w:color="auto"/>
            <w:bottom w:val="none" w:sz="0" w:space="0" w:color="auto"/>
            <w:right w:val="none" w:sz="0" w:space="0" w:color="auto"/>
          </w:divBdr>
        </w:div>
        <w:div w:id="1256865856">
          <w:marLeft w:val="480"/>
          <w:marRight w:val="0"/>
          <w:marTop w:val="0"/>
          <w:marBottom w:val="0"/>
          <w:divBdr>
            <w:top w:val="none" w:sz="0" w:space="0" w:color="auto"/>
            <w:left w:val="none" w:sz="0" w:space="0" w:color="auto"/>
            <w:bottom w:val="none" w:sz="0" w:space="0" w:color="auto"/>
            <w:right w:val="none" w:sz="0" w:space="0" w:color="auto"/>
          </w:divBdr>
        </w:div>
        <w:div w:id="1861969355">
          <w:marLeft w:val="480"/>
          <w:marRight w:val="0"/>
          <w:marTop w:val="0"/>
          <w:marBottom w:val="0"/>
          <w:divBdr>
            <w:top w:val="none" w:sz="0" w:space="0" w:color="auto"/>
            <w:left w:val="none" w:sz="0" w:space="0" w:color="auto"/>
            <w:bottom w:val="none" w:sz="0" w:space="0" w:color="auto"/>
            <w:right w:val="none" w:sz="0" w:space="0" w:color="auto"/>
          </w:divBdr>
        </w:div>
        <w:div w:id="829444124">
          <w:marLeft w:val="480"/>
          <w:marRight w:val="0"/>
          <w:marTop w:val="0"/>
          <w:marBottom w:val="0"/>
          <w:divBdr>
            <w:top w:val="none" w:sz="0" w:space="0" w:color="auto"/>
            <w:left w:val="none" w:sz="0" w:space="0" w:color="auto"/>
            <w:bottom w:val="none" w:sz="0" w:space="0" w:color="auto"/>
            <w:right w:val="none" w:sz="0" w:space="0" w:color="auto"/>
          </w:divBdr>
        </w:div>
        <w:div w:id="1803230616">
          <w:marLeft w:val="480"/>
          <w:marRight w:val="0"/>
          <w:marTop w:val="0"/>
          <w:marBottom w:val="0"/>
          <w:divBdr>
            <w:top w:val="none" w:sz="0" w:space="0" w:color="auto"/>
            <w:left w:val="none" w:sz="0" w:space="0" w:color="auto"/>
            <w:bottom w:val="none" w:sz="0" w:space="0" w:color="auto"/>
            <w:right w:val="none" w:sz="0" w:space="0" w:color="auto"/>
          </w:divBdr>
        </w:div>
        <w:div w:id="1382482448">
          <w:marLeft w:val="480"/>
          <w:marRight w:val="0"/>
          <w:marTop w:val="0"/>
          <w:marBottom w:val="0"/>
          <w:divBdr>
            <w:top w:val="none" w:sz="0" w:space="0" w:color="auto"/>
            <w:left w:val="none" w:sz="0" w:space="0" w:color="auto"/>
            <w:bottom w:val="none" w:sz="0" w:space="0" w:color="auto"/>
            <w:right w:val="none" w:sz="0" w:space="0" w:color="auto"/>
          </w:divBdr>
        </w:div>
        <w:div w:id="825173796">
          <w:marLeft w:val="480"/>
          <w:marRight w:val="0"/>
          <w:marTop w:val="0"/>
          <w:marBottom w:val="0"/>
          <w:divBdr>
            <w:top w:val="none" w:sz="0" w:space="0" w:color="auto"/>
            <w:left w:val="none" w:sz="0" w:space="0" w:color="auto"/>
            <w:bottom w:val="none" w:sz="0" w:space="0" w:color="auto"/>
            <w:right w:val="none" w:sz="0" w:space="0" w:color="auto"/>
          </w:divBdr>
        </w:div>
        <w:div w:id="426929300">
          <w:marLeft w:val="480"/>
          <w:marRight w:val="0"/>
          <w:marTop w:val="0"/>
          <w:marBottom w:val="0"/>
          <w:divBdr>
            <w:top w:val="none" w:sz="0" w:space="0" w:color="auto"/>
            <w:left w:val="none" w:sz="0" w:space="0" w:color="auto"/>
            <w:bottom w:val="none" w:sz="0" w:space="0" w:color="auto"/>
            <w:right w:val="none" w:sz="0" w:space="0" w:color="auto"/>
          </w:divBdr>
        </w:div>
        <w:div w:id="118693973">
          <w:marLeft w:val="480"/>
          <w:marRight w:val="0"/>
          <w:marTop w:val="0"/>
          <w:marBottom w:val="0"/>
          <w:divBdr>
            <w:top w:val="none" w:sz="0" w:space="0" w:color="auto"/>
            <w:left w:val="none" w:sz="0" w:space="0" w:color="auto"/>
            <w:bottom w:val="none" w:sz="0" w:space="0" w:color="auto"/>
            <w:right w:val="none" w:sz="0" w:space="0" w:color="auto"/>
          </w:divBdr>
        </w:div>
        <w:div w:id="1922449829">
          <w:marLeft w:val="480"/>
          <w:marRight w:val="0"/>
          <w:marTop w:val="0"/>
          <w:marBottom w:val="0"/>
          <w:divBdr>
            <w:top w:val="none" w:sz="0" w:space="0" w:color="auto"/>
            <w:left w:val="none" w:sz="0" w:space="0" w:color="auto"/>
            <w:bottom w:val="none" w:sz="0" w:space="0" w:color="auto"/>
            <w:right w:val="none" w:sz="0" w:space="0" w:color="auto"/>
          </w:divBdr>
        </w:div>
        <w:div w:id="1864442168">
          <w:marLeft w:val="480"/>
          <w:marRight w:val="0"/>
          <w:marTop w:val="0"/>
          <w:marBottom w:val="0"/>
          <w:divBdr>
            <w:top w:val="none" w:sz="0" w:space="0" w:color="auto"/>
            <w:left w:val="none" w:sz="0" w:space="0" w:color="auto"/>
            <w:bottom w:val="none" w:sz="0" w:space="0" w:color="auto"/>
            <w:right w:val="none" w:sz="0" w:space="0" w:color="auto"/>
          </w:divBdr>
        </w:div>
        <w:div w:id="1819809187">
          <w:marLeft w:val="480"/>
          <w:marRight w:val="0"/>
          <w:marTop w:val="0"/>
          <w:marBottom w:val="0"/>
          <w:divBdr>
            <w:top w:val="none" w:sz="0" w:space="0" w:color="auto"/>
            <w:left w:val="none" w:sz="0" w:space="0" w:color="auto"/>
            <w:bottom w:val="none" w:sz="0" w:space="0" w:color="auto"/>
            <w:right w:val="none" w:sz="0" w:space="0" w:color="auto"/>
          </w:divBdr>
        </w:div>
        <w:div w:id="680549329">
          <w:marLeft w:val="480"/>
          <w:marRight w:val="0"/>
          <w:marTop w:val="0"/>
          <w:marBottom w:val="0"/>
          <w:divBdr>
            <w:top w:val="none" w:sz="0" w:space="0" w:color="auto"/>
            <w:left w:val="none" w:sz="0" w:space="0" w:color="auto"/>
            <w:bottom w:val="none" w:sz="0" w:space="0" w:color="auto"/>
            <w:right w:val="none" w:sz="0" w:space="0" w:color="auto"/>
          </w:divBdr>
        </w:div>
        <w:div w:id="352003936">
          <w:marLeft w:val="480"/>
          <w:marRight w:val="0"/>
          <w:marTop w:val="0"/>
          <w:marBottom w:val="0"/>
          <w:divBdr>
            <w:top w:val="none" w:sz="0" w:space="0" w:color="auto"/>
            <w:left w:val="none" w:sz="0" w:space="0" w:color="auto"/>
            <w:bottom w:val="none" w:sz="0" w:space="0" w:color="auto"/>
            <w:right w:val="none" w:sz="0" w:space="0" w:color="auto"/>
          </w:divBdr>
        </w:div>
        <w:div w:id="252856965">
          <w:marLeft w:val="480"/>
          <w:marRight w:val="0"/>
          <w:marTop w:val="0"/>
          <w:marBottom w:val="0"/>
          <w:divBdr>
            <w:top w:val="none" w:sz="0" w:space="0" w:color="auto"/>
            <w:left w:val="none" w:sz="0" w:space="0" w:color="auto"/>
            <w:bottom w:val="none" w:sz="0" w:space="0" w:color="auto"/>
            <w:right w:val="none" w:sz="0" w:space="0" w:color="auto"/>
          </w:divBdr>
        </w:div>
        <w:div w:id="1820029966">
          <w:marLeft w:val="480"/>
          <w:marRight w:val="0"/>
          <w:marTop w:val="0"/>
          <w:marBottom w:val="0"/>
          <w:divBdr>
            <w:top w:val="none" w:sz="0" w:space="0" w:color="auto"/>
            <w:left w:val="none" w:sz="0" w:space="0" w:color="auto"/>
            <w:bottom w:val="none" w:sz="0" w:space="0" w:color="auto"/>
            <w:right w:val="none" w:sz="0" w:space="0" w:color="auto"/>
          </w:divBdr>
        </w:div>
        <w:div w:id="2038652194">
          <w:marLeft w:val="480"/>
          <w:marRight w:val="0"/>
          <w:marTop w:val="0"/>
          <w:marBottom w:val="0"/>
          <w:divBdr>
            <w:top w:val="none" w:sz="0" w:space="0" w:color="auto"/>
            <w:left w:val="none" w:sz="0" w:space="0" w:color="auto"/>
            <w:bottom w:val="none" w:sz="0" w:space="0" w:color="auto"/>
            <w:right w:val="none" w:sz="0" w:space="0" w:color="auto"/>
          </w:divBdr>
        </w:div>
        <w:div w:id="1927763243">
          <w:marLeft w:val="480"/>
          <w:marRight w:val="0"/>
          <w:marTop w:val="0"/>
          <w:marBottom w:val="0"/>
          <w:divBdr>
            <w:top w:val="none" w:sz="0" w:space="0" w:color="auto"/>
            <w:left w:val="none" w:sz="0" w:space="0" w:color="auto"/>
            <w:bottom w:val="none" w:sz="0" w:space="0" w:color="auto"/>
            <w:right w:val="none" w:sz="0" w:space="0" w:color="auto"/>
          </w:divBdr>
        </w:div>
        <w:div w:id="1823813877">
          <w:marLeft w:val="480"/>
          <w:marRight w:val="0"/>
          <w:marTop w:val="0"/>
          <w:marBottom w:val="0"/>
          <w:divBdr>
            <w:top w:val="none" w:sz="0" w:space="0" w:color="auto"/>
            <w:left w:val="none" w:sz="0" w:space="0" w:color="auto"/>
            <w:bottom w:val="none" w:sz="0" w:space="0" w:color="auto"/>
            <w:right w:val="none" w:sz="0" w:space="0" w:color="auto"/>
          </w:divBdr>
        </w:div>
        <w:div w:id="990642935">
          <w:marLeft w:val="480"/>
          <w:marRight w:val="0"/>
          <w:marTop w:val="0"/>
          <w:marBottom w:val="0"/>
          <w:divBdr>
            <w:top w:val="none" w:sz="0" w:space="0" w:color="auto"/>
            <w:left w:val="none" w:sz="0" w:space="0" w:color="auto"/>
            <w:bottom w:val="none" w:sz="0" w:space="0" w:color="auto"/>
            <w:right w:val="none" w:sz="0" w:space="0" w:color="auto"/>
          </w:divBdr>
        </w:div>
        <w:div w:id="874199124">
          <w:marLeft w:val="480"/>
          <w:marRight w:val="0"/>
          <w:marTop w:val="0"/>
          <w:marBottom w:val="0"/>
          <w:divBdr>
            <w:top w:val="none" w:sz="0" w:space="0" w:color="auto"/>
            <w:left w:val="none" w:sz="0" w:space="0" w:color="auto"/>
            <w:bottom w:val="none" w:sz="0" w:space="0" w:color="auto"/>
            <w:right w:val="none" w:sz="0" w:space="0" w:color="auto"/>
          </w:divBdr>
        </w:div>
        <w:div w:id="2106680913">
          <w:marLeft w:val="480"/>
          <w:marRight w:val="0"/>
          <w:marTop w:val="0"/>
          <w:marBottom w:val="0"/>
          <w:divBdr>
            <w:top w:val="none" w:sz="0" w:space="0" w:color="auto"/>
            <w:left w:val="none" w:sz="0" w:space="0" w:color="auto"/>
            <w:bottom w:val="none" w:sz="0" w:space="0" w:color="auto"/>
            <w:right w:val="none" w:sz="0" w:space="0" w:color="auto"/>
          </w:divBdr>
        </w:div>
      </w:divsChild>
    </w:div>
    <w:div w:id="1421679882">
      <w:bodyDiv w:val="1"/>
      <w:marLeft w:val="0"/>
      <w:marRight w:val="0"/>
      <w:marTop w:val="0"/>
      <w:marBottom w:val="0"/>
      <w:divBdr>
        <w:top w:val="none" w:sz="0" w:space="0" w:color="auto"/>
        <w:left w:val="none" w:sz="0" w:space="0" w:color="auto"/>
        <w:bottom w:val="none" w:sz="0" w:space="0" w:color="auto"/>
        <w:right w:val="none" w:sz="0" w:space="0" w:color="auto"/>
      </w:divBdr>
    </w:div>
    <w:div w:id="1422527503">
      <w:bodyDiv w:val="1"/>
      <w:marLeft w:val="0"/>
      <w:marRight w:val="0"/>
      <w:marTop w:val="0"/>
      <w:marBottom w:val="0"/>
      <w:divBdr>
        <w:top w:val="none" w:sz="0" w:space="0" w:color="auto"/>
        <w:left w:val="none" w:sz="0" w:space="0" w:color="auto"/>
        <w:bottom w:val="none" w:sz="0" w:space="0" w:color="auto"/>
        <w:right w:val="none" w:sz="0" w:space="0" w:color="auto"/>
      </w:divBdr>
    </w:div>
    <w:div w:id="1433210037">
      <w:bodyDiv w:val="1"/>
      <w:marLeft w:val="0"/>
      <w:marRight w:val="0"/>
      <w:marTop w:val="0"/>
      <w:marBottom w:val="0"/>
      <w:divBdr>
        <w:top w:val="none" w:sz="0" w:space="0" w:color="auto"/>
        <w:left w:val="none" w:sz="0" w:space="0" w:color="auto"/>
        <w:bottom w:val="none" w:sz="0" w:space="0" w:color="auto"/>
        <w:right w:val="none" w:sz="0" w:space="0" w:color="auto"/>
      </w:divBdr>
    </w:div>
    <w:div w:id="1440031451">
      <w:bodyDiv w:val="1"/>
      <w:marLeft w:val="0"/>
      <w:marRight w:val="0"/>
      <w:marTop w:val="0"/>
      <w:marBottom w:val="0"/>
      <w:divBdr>
        <w:top w:val="none" w:sz="0" w:space="0" w:color="auto"/>
        <w:left w:val="none" w:sz="0" w:space="0" w:color="auto"/>
        <w:bottom w:val="none" w:sz="0" w:space="0" w:color="auto"/>
        <w:right w:val="none" w:sz="0" w:space="0" w:color="auto"/>
      </w:divBdr>
    </w:div>
    <w:div w:id="1440375460">
      <w:bodyDiv w:val="1"/>
      <w:marLeft w:val="0"/>
      <w:marRight w:val="0"/>
      <w:marTop w:val="0"/>
      <w:marBottom w:val="0"/>
      <w:divBdr>
        <w:top w:val="none" w:sz="0" w:space="0" w:color="auto"/>
        <w:left w:val="none" w:sz="0" w:space="0" w:color="auto"/>
        <w:bottom w:val="none" w:sz="0" w:space="0" w:color="auto"/>
        <w:right w:val="none" w:sz="0" w:space="0" w:color="auto"/>
      </w:divBdr>
      <w:divsChild>
        <w:div w:id="1741947982">
          <w:marLeft w:val="480"/>
          <w:marRight w:val="0"/>
          <w:marTop w:val="0"/>
          <w:marBottom w:val="0"/>
          <w:divBdr>
            <w:top w:val="none" w:sz="0" w:space="0" w:color="auto"/>
            <w:left w:val="none" w:sz="0" w:space="0" w:color="auto"/>
            <w:bottom w:val="none" w:sz="0" w:space="0" w:color="auto"/>
            <w:right w:val="none" w:sz="0" w:space="0" w:color="auto"/>
          </w:divBdr>
        </w:div>
        <w:div w:id="720518815">
          <w:marLeft w:val="480"/>
          <w:marRight w:val="0"/>
          <w:marTop w:val="0"/>
          <w:marBottom w:val="0"/>
          <w:divBdr>
            <w:top w:val="none" w:sz="0" w:space="0" w:color="auto"/>
            <w:left w:val="none" w:sz="0" w:space="0" w:color="auto"/>
            <w:bottom w:val="none" w:sz="0" w:space="0" w:color="auto"/>
            <w:right w:val="none" w:sz="0" w:space="0" w:color="auto"/>
          </w:divBdr>
        </w:div>
        <w:div w:id="2144496269">
          <w:marLeft w:val="480"/>
          <w:marRight w:val="0"/>
          <w:marTop w:val="0"/>
          <w:marBottom w:val="0"/>
          <w:divBdr>
            <w:top w:val="none" w:sz="0" w:space="0" w:color="auto"/>
            <w:left w:val="none" w:sz="0" w:space="0" w:color="auto"/>
            <w:bottom w:val="none" w:sz="0" w:space="0" w:color="auto"/>
            <w:right w:val="none" w:sz="0" w:space="0" w:color="auto"/>
          </w:divBdr>
        </w:div>
        <w:div w:id="1066681546">
          <w:marLeft w:val="480"/>
          <w:marRight w:val="0"/>
          <w:marTop w:val="0"/>
          <w:marBottom w:val="0"/>
          <w:divBdr>
            <w:top w:val="none" w:sz="0" w:space="0" w:color="auto"/>
            <w:left w:val="none" w:sz="0" w:space="0" w:color="auto"/>
            <w:bottom w:val="none" w:sz="0" w:space="0" w:color="auto"/>
            <w:right w:val="none" w:sz="0" w:space="0" w:color="auto"/>
          </w:divBdr>
        </w:div>
        <w:div w:id="508104344">
          <w:marLeft w:val="480"/>
          <w:marRight w:val="0"/>
          <w:marTop w:val="0"/>
          <w:marBottom w:val="0"/>
          <w:divBdr>
            <w:top w:val="none" w:sz="0" w:space="0" w:color="auto"/>
            <w:left w:val="none" w:sz="0" w:space="0" w:color="auto"/>
            <w:bottom w:val="none" w:sz="0" w:space="0" w:color="auto"/>
            <w:right w:val="none" w:sz="0" w:space="0" w:color="auto"/>
          </w:divBdr>
        </w:div>
        <w:div w:id="1597442771">
          <w:marLeft w:val="480"/>
          <w:marRight w:val="0"/>
          <w:marTop w:val="0"/>
          <w:marBottom w:val="0"/>
          <w:divBdr>
            <w:top w:val="none" w:sz="0" w:space="0" w:color="auto"/>
            <w:left w:val="none" w:sz="0" w:space="0" w:color="auto"/>
            <w:bottom w:val="none" w:sz="0" w:space="0" w:color="auto"/>
            <w:right w:val="none" w:sz="0" w:space="0" w:color="auto"/>
          </w:divBdr>
        </w:div>
        <w:div w:id="1404336826">
          <w:marLeft w:val="480"/>
          <w:marRight w:val="0"/>
          <w:marTop w:val="0"/>
          <w:marBottom w:val="0"/>
          <w:divBdr>
            <w:top w:val="none" w:sz="0" w:space="0" w:color="auto"/>
            <w:left w:val="none" w:sz="0" w:space="0" w:color="auto"/>
            <w:bottom w:val="none" w:sz="0" w:space="0" w:color="auto"/>
            <w:right w:val="none" w:sz="0" w:space="0" w:color="auto"/>
          </w:divBdr>
        </w:div>
        <w:div w:id="1352410853">
          <w:marLeft w:val="480"/>
          <w:marRight w:val="0"/>
          <w:marTop w:val="0"/>
          <w:marBottom w:val="0"/>
          <w:divBdr>
            <w:top w:val="none" w:sz="0" w:space="0" w:color="auto"/>
            <w:left w:val="none" w:sz="0" w:space="0" w:color="auto"/>
            <w:bottom w:val="none" w:sz="0" w:space="0" w:color="auto"/>
            <w:right w:val="none" w:sz="0" w:space="0" w:color="auto"/>
          </w:divBdr>
        </w:div>
        <w:div w:id="590696888">
          <w:marLeft w:val="480"/>
          <w:marRight w:val="0"/>
          <w:marTop w:val="0"/>
          <w:marBottom w:val="0"/>
          <w:divBdr>
            <w:top w:val="none" w:sz="0" w:space="0" w:color="auto"/>
            <w:left w:val="none" w:sz="0" w:space="0" w:color="auto"/>
            <w:bottom w:val="none" w:sz="0" w:space="0" w:color="auto"/>
            <w:right w:val="none" w:sz="0" w:space="0" w:color="auto"/>
          </w:divBdr>
        </w:div>
        <w:div w:id="794644101">
          <w:marLeft w:val="480"/>
          <w:marRight w:val="0"/>
          <w:marTop w:val="0"/>
          <w:marBottom w:val="0"/>
          <w:divBdr>
            <w:top w:val="none" w:sz="0" w:space="0" w:color="auto"/>
            <w:left w:val="none" w:sz="0" w:space="0" w:color="auto"/>
            <w:bottom w:val="none" w:sz="0" w:space="0" w:color="auto"/>
            <w:right w:val="none" w:sz="0" w:space="0" w:color="auto"/>
          </w:divBdr>
        </w:div>
        <w:div w:id="1813670635">
          <w:marLeft w:val="480"/>
          <w:marRight w:val="0"/>
          <w:marTop w:val="0"/>
          <w:marBottom w:val="0"/>
          <w:divBdr>
            <w:top w:val="none" w:sz="0" w:space="0" w:color="auto"/>
            <w:left w:val="none" w:sz="0" w:space="0" w:color="auto"/>
            <w:bottom w:val="none" w:sz="0" w:space="0" w:color="auto"/>
            <w:right w:val="none" w:sz="0" w:space="0" w:color="auto"/>
          </w:divBdr>
        </w:div>
        <w:div w:id="1837501457">
          <w:marLeft w:val="480"/>
          <w:marRight w:val="0"/>
          <w:marTop w:val="0"/>
          <w:marBottom w:val="0"/>
          <w:divBdr>
            <w:top w:val="none" w:sz="0" w:space="0" w:color="auto"/>
            <w:left w:val="none" w:sz="0" w:space="0" w:color="auto"/>
            <w:bottom w:val="none" w:sz="0" w:space="0" w:color="auto"/>
            <w:right w:val="none" w:sz="0" w:space="0" w:color="auto"/>
          </w:divBdr>
        </w:div>
        <w:div w:id="2097164683">
          <w:marLeft w:val="480"/>
          <w:marRight w:val="0"/>
          <w:marTop w:val="0"/>
          <w:marBottom w:val="0"/>
          <w:divBdr>
            <w:top w:val="none" w:sz="0" w:space="0" w:color="auto"/>
            <w:left w:val="none" w:sz="0" w:space="0" w:color="auto"/>
            <w:bottom w:val="none" w:sz="0" w:space="0" w:color="auto"/>
            <w:right w:val="none" w:sz="0" w:space="0" w:color="auto"/>
          </w:divBdr>
        </w:div>
        <w:div w:id="1210534942">
          <w:marLeft w:val="480"/>
          <w:marRight w:val="0"/>
          <w:marTop w:val="0"/>
          <w:marBottom w:val="0"/>
          <w:divBdr>
            <w:top w:val="none" w:sz="0" w:space="0" w:color="auto"/>
            <w:left w:val="none" w:sz="0" w:space="0" w:color="auto"/>
            <w:bottom w:val="none" w:sz="0" w:space="0" w:color="auto"/>
            <w:right w:val="none" w:sz="0" w:space="0" w:color="auto"/>
          </w:divBdr>
        </w:div>
        <w:div w:id="1214467757">
          <w:marLeft w:val="480"/>
          <w:marRight w:val="0"/>
          <w:marTop w:val="0"/>
          <w:marBottom w:val="0"/>
          <w:divBdr>
            <w:top w:val="none" w:sz="0" w:space="0" w:color="auto"/>
            <w:left w:val="none" w:sz="0" w:space="0" w:color="auto"/>
            <w:bottom w:val="none" w:sz="0" w:space="0" w:color="auto"/>
            <w:right w:val="none" w:sz="0" w:space="0" w:color="auto"/>
          </w:divBdr>
        </w:div>
        <w:div w:id="1736663907">
          <w:marLeft w:val="480"/>
          <w:marRight w:val="0"/>
          <w:marTop w:val="0"/>
          <w:marBottom w:val="0"/>
          <w:divBdr>
            <w:top w:val="none" w:sz="0" w:space="0" w:color="auto"/>
            <w:left w:val="none" w:sz="0" w:space="0" w:color="auto"/>
            <w:bottom w:val="none" w:sz="0" w:space="0" w:color="auto"/>
            <w:right w:val="none" w:sz="0" w:space="0" w:color="auto"/>
          </w:divBdr>
        </w:div>
        <w:div w:id="80490081">
          <w:marLeft w:val="480"/>
          <w:marRight w:val="0"/>
          <w:marTop w:val="0"/>
          <w:marBottom w:val="0"/>
          <w:divBdr>
            <w:top w:val="none" w:sz="0" w:space="0" w:color="auto"/>
            <w:left w:val="none" w:sz="0" w:space="0" w:color="auto"/>
            <w:bottom w:val="none" w:sz="0" w:space="0" w:color="auto"/>
            <w:right w:val="none" w:sz="0" w:space="0" w:color="auto"/>
          </w:divBdr>
        </w:div>
        <w:div w:id="1601376995">
          <w:marLeft w:val="480"/>
          <w:marRight w:val="0"/>
          <w:marTop w:val="0"/>
          <w:marBottom w:val="0"/>
          <w:divBdr>
            <w:top w:val="none" w:sz="0" w:space="0" w:color="auto"/>
            <w:left w:val="none" w:sz="0" w:space="0" w:color="auto"/>
            <w:bottom w:val="none" w:sz="0" w:space="0" w:color="auto"/>
            <w:right w:val="none" w:sz="0" w:space="0" w:color="auto"/>
          </w:divBdr>
        </w:div>
        <w:div w:id="700321954">
          <w:marLeft w:val="480"/>
          <w:marRight w:val="0"/>
          <w:marTop w:val="0"/>
          <w:marBottom w:val="0"/>
          <w:divBdr>
            <w:top w:val="none" w:sz="0" w:space="0" w:color="auto"/>
            <w:left w:val="none" w:sz="0" w:space="0" w:color="auto"/>
            <w:bottom w:val="none" w:sz="0" w:space="0" w:color="auto"/>
            <w:right w:val="none" w:sz="0" w:space="0" w:color="auto"/>
          </w:divBdr>
        </w:div>
        <w:div w:id="319313777">
          <w:marLeft w:val="480"/>
          <w:marRight w:val="0"/>
          <w:marTop w:val="0"/>
          <w:marBottom w:val="0"/>
          <w:divBdr>
            <w:top w:val="none" w:sz="0" w:space="0" w:color="auto"/>
            <w:left w:val="none" w:sz="0" w:space="0" w:color="auto"/>
            <w:bottom w:val="none" w:sz="0" w:space="0" w:color="auto"/>
            <w:right w:val="none" w:sz="0" w:space="0" w:color="auto"/>
          </w:divBdr>
        </w:div>
        <w:div w:id="688332493">
          <w:marLeft w:val="480"/>
          <w:marRight w:val="0"/>
          <w:marTop w:val="0"/>
          <w:marBottom w:val="0"/>
          <w:divBdr>
            <w:top w:val="none" w:sz="0" w:space="0" w:color="auto"/>
            <w:left w:val="none" w:sz="0" w:space="0" w:color="auto"/>
            <w:bottom w:val="none" w:sz="0" w:space="0" w:color="auto"/>
            <w:right w:val="none" w:sz="0" w:space="0" w:color="auto"/>
          </w:divBdr>
        </w:div>
        <w:div w:id="590817305">
          <w:marLeft w:val="480"/>
          <w:marRight w:val="0"/>
          <w:marTop w:val="0"/>
          <w:marBottom w:val="0"/>
          <w:divBdr>
            <w:top w:val="none" w:sz="0" w:space="0" w:color="auto"/>
            <w:left w:val="none" w:sz="0" w:space="0" w:color="auto"/>
            <w:bottom w:val="none" w:sz="0" w:space="0" w:color="auto"/>
            <w:right w:val="none" w:sz="0" w:space="0" w:color="auto"/>
          </w:divBdr>
        </w:div>
        <w:div w:id="1446459956">
          <w:marLeft w:val="480"/>
          <w:marRight w:val="0"/>
          <w:marTop w:val="0"/>
          <w:marBottom w:val="0"/>
          <w:divBdr>
            <w:top w:val="none" w:sz="0" w:space="0" w:color="auto"/>
            <w:left w:val="none" w:sz="0" w:space="0" w:color="auto"/>
            <w:bottom w:val="none" w:sz="0" w:space="0" w:color="auto"/>
            <w:right w:val="none" w:sz="0" w:space="0" w:color="auto"/>
          </w:divBdr>
        </w:div>
        <w:div w:id="1878469309">
          <w:marLeft w:val="480"/>
          <w:marRight w:val="0"/>
          <w:marTop w:val="0"/>
          <w:marBottom w:val="0"/>
          <w:divBdr>
            <w:top w:val="none" w:sz="0" w:space="0" w:color="auto"/>
            <w:left w:val="none" w:sz="0" w:space="0" w:color="auto"/>
            <w:bottom w:val="none" w:sz="0" w:space="0" w:color="auto"/>
            <w:right w:val="none" w:sz="0" w:space="0" w:color="auto"/>
          </w:divBdr>
        </w:div>
        <w:div w:id="821506817">
          <w:marLeft w:val="480"/>
          <w:marRight w:val="0"/>
          <w:marTop w:val="0"/>
          <w:marBottom w:val="0"/>
          <w:divBdr>
            <w:top w:val="none" w:sz="0" w:space="0" w:color="auto"/>
            <w:left w:val="none" w:sz="0" w:space="0" w:color="auto"/>
            <w:bottom w:val="none" w:sz="0" w:space="0" w:color="auto"/>
            <w:right w:val="none" w:sz="0" w:space="0" w:color="auto"/>
          </w:divBdr>
        </w:div>
        <w:div w:id="1175418398">
          <w:marLeft w:val="480"/>
          <w:marRight w:val="0"/>
          <w:marTop w:val="0"/>
          <w:marBottom w:val="0"/>
          <w:divBdr>
            <w:top w:val="none" w:sz="0" w:space="0" w:color="auto"/>
            <w:left w:val="none" w:sz="0" w:space="0" w:color="auto"/>
            <w:bottom w:val="none" w:sz="0" w:space="0" w:color="auto"/>
            <w:right w:val="none" w:sz="0" w:space="0" w:color="auto"/>
          </w:divBdr>
        </w:div>
        <w:div w:id="2067489132">
          <w:marLeft w:val="480"/>
          <w:marRight w:val="0"/>
          <w:marTop w:val="0"/>
          <w:marBottom w:val="0"/>
          <w:divBdr>
            <w:top w:val="none" w:sz="0" w:space="0" w:color="auto"/>
            <w:left w:val="none" w:sz="0" w:space="0" w:color="auto"/>
            <w:bottom w:val="none" w:sz="0" w:space="0" w:color="auto"/>
            <w:right w:val="none" w:sz="0" w:space="0" w:color="auto"/>
          </w:divBdr>
        </w:div>
        <w:div w:id="379941596">
          <w:marLeft w:val="480"/>
          <w:marRight w:val="0"/>
          <w:marTop w:val="0"/>
          <w:marBottom w:val="0"/>
          <w:divBdr>
            <w:top w:val="none" w:sz="0" w:space="0" w:color="auto"/>
            <w:left w:val="none" w:sz="0" w:space="0" w:color="auto"/>
            <w:bottom w:val="none" w:sz="0" w:space="0" w:color="auto"/>
            <w:right w:val="none" w:sz="0" w:space="0" w:color="auto"/>
          </w:divBdr>
        </w:div>
        <w:div w:id="2138798011">
          <w:marLeft w:val="480"/>
          <w:marRight w:val="0"/>
          <w:marTop w:val="0"/>
          <w:marBottom w:val="0"/>
          <w:divBdr>
            <w:top w:val="none" w:sz="0" w:space="0" w:color="auto"/>
            <w:left w:val="none" w:sz="0" w:space="0" w:color="auto"/>
            <w:bottom w:val="none" w:sz="0" w:space="0" w:color="auto"/>
            <w:right w:val="none" w:sz="0" w:space="0" w:color="auto"/>
          </w:divBdr>
        </w:div>
        <w:div w:id="1800608677">
          <w:marLeft w:val="480"/>
          <w:marRight w:val="0"/>
          <w:marTop w:val="0"/>
          <w:marBottom w:val="0"/>
          <w:divBdr>
            <w:top w:val="none" w:sz="0" w:space="0" w:color="auto"/>
            <w:left w:val="none" w:sz="0" w:space="0" w:color="auto"/>
            <w:bottom w:val="none" w:sz="0" w:space="0" w:color="auto"/>
            <w:right w:val="none" w:sz="0" w:space="0" w:color="auto"/>
          </w:divBdr>
        </w:div>
        <w:div w:id="381909406">
          <w:marLeft w:val="480"/>
          <w:marRight w:val="0"/>
          <w:marTop w:val="0"/>
          <w:marBottom w:val="0"/>
          <w:divBdr>
            <w:top w:val="none" w:sz="0" w:space="0" w:color="auto"/>
            <w:left w:val="none" w:sz="0" w:space="0" w:color="auto"/>
            <w:bottom w:val="none" w:sz="0" w:space="0" w:color="auto"/>
            <w:right w:val="none" w:sz="0" w:space="0" w:color="auto"/>
          </w:divBdr>
        </w:div>
        <w:div w:id="1044868659">
          <w:marLeft w:val="480"/>
          <w:marRight w:val="0"/>
          <w:marTop w:val="0"/>
          <w:marBottom w:val="0"/>
          <w:divBdr>
            <w:top w:val="none" w:sz="0" w:space="0" w:color="auto"/>
            <w:left w:val="none" w:sz="0" w:space="0" w:color="auto"/>
            <w:bottom w:val="none" w:sz="0" w:space="0" w:color="auto"/>
            <w:right w:val="none" w:sz="0" w:space="0" w:color="auto"/>
          </w:divBdr>
        </w:div>
      </w:divsChild>
    </w:div>
    <w:div w:id="1444501496">
      <w:bodyDiv w:val="1"/>
      <w:marLeft w:val="0"/>
      <w:marRight w:val="0"/>
      <w:marTop w:val="0"/>
      <w:marBottom w:val="0"/>
      <w:divBdr>
        <w:top w:val="none" w:sz="0" w:space="0" w:color="auto"/>
        <w:left w:val="none" w:sz="0" w:space="0" w:color="auto"/>
        <w:bottom w:val="none" w:sz="0" w:space="0" w:color="auto"/>
        <w:right w:val="none" w:sz="0" w:space="0" w:color="auto"/>
      </w:divBdr>
    </w:div>
    <w:div w:id="1447847068">
      <w:bodyDiv w:val="1"/>
      <w:marLeft w:val="0"/>
      <w:marRight w:val="0"/>
      <w:marTop w:val="0"/>
      <w:marBottom w:val="0"/>
      <w:divBdr>
        <w:top w:val="none" w:sz="0" w:space="0" w:color="auto"/>
        <w:left w:val="none" w:sz="0" w:space="0" w:color="auto"/>
        <w:bottom w:val="none" w:sz="0" w:space="0" w:color="auto"/>
        <w:right w:val="none" w:sz="0" w:space="0" w:color="auto"/>
      </w:divBdr>
    </w:div>
    <w:div w:id="1468204361">
      <w:bodyDiv w:val="1"/>
      <w:marLeft w:val="0"/>
      <w:marRight w:val="0"/>
      <w:marTop w:val="0"/>
      <w:marBottom w:val="0"/>
      <w:divBdr>
        <w:top w:val="none" w:sz="0" w:space="0" w:color="auto"/>
        <w:left w:val="none" w:sz="0" w:space="0" w:color="auto"/>
        <w:bottom w:val="none" w:sz="0" w:space="0" w:color="auto"/>
        <w:right w:val="none" w:sz="0" w:space="0" w:color="auto"/>
      </w:divBdr>
    </w:div>
    <w:div w:id="1469398773">
      <w:bodyDiv w:val="1"/>
      <w:marLeft w:val="0"/>
      <w:marRight w:val="0"/>
      <w:marTop w:val="0"/>
      <w:marBottom w:val="0"/>
      <w:divBdr>
        <w:top w:val="none" w:sz="0" w:space="0" w:color="auto"/>
        <w:left w:val="none" w:sz="0" w:space="0" w:color="auto"/>
        <w:bottom w:val="none" w:sz="0" w:space="0" w:color="auto"/>
        <w:right w:val="none" w:sz="0" w:space="0" w:color="auto"/>
      </w:divBdr>
    </w:div>
    <w:div w:id="1470783236">
      <w:bodyDiv w:val="1"/>
      <w:marLeft w:val="0"/>
      <w:marRight w:val="0"/>
      <w:marTop w:val="0"/>
      <w:marBottom w:val="0"/>
      <w:divBdr>
        <w:top w:val="none" w:sz="0" w:space="0" w:color="auto"/>
        <w:left w:val="none" w:sz="0" w:space="0" w:color="auto"/>
        <w:bottom w:val="none" w:sz="0" w:space="0" w:color="auto"/>
        <w:right w:val="none" w:sz="0" w:space="0" w:color="auto"/>
      </w:divBdr>
    </w:div>
    <w:div w:id="1478037693">
      <w:bodyDiv w:val="1"/>
      <w:marLeft w:val="0"/>
      <w:marRight w:val="0"/>
      <w:marTop w:val="0"/>
      <w:marBottom w:val="0"/>
      <w:divBdr>
        <w:top w:val="none" w:sz="0" w:space="0" w:color="auto"/>
        <w:left w:val="none" w:sz="0" w:space="0" w:color="auto"/>
        <w:bottom w:val="none" w:sz="0" w:space="0" w:color="auto"/>
        <w:right w:val="none" w:sz="0" w:space="0" w:color="auto"/>
      </w:divBdr>
    </w:div>
    <w:div w:id="1478449467">
      <w:bodyDiv w:val="1"/>
      <w:marLeft w:val="0"/>
      <w:marRight w:val="0"/>
      <w:marTop w:val="0"/>
      <w:marBottom w:val="0"/>
      <w:divBdr>
        <w:top w:val="none" w:sz="0" w:space="0" w:color="auto"/>
        <w:left w:val="none" w:sz="0" w:space="0" w:color="auto"/>
        <w:bottom w:val="none" w:sz="0" w:space="0" w:color="auto"/>
        <w:right w:val="none" w:sz="0" w:space="0" w:color="auto"/>
      </w:divBdr>
    </w:div>
    <w:div w:id="1479565167">
      <w:bodyDiv w:val="1"/>
      <w:marLeft w:val="0"/>
      <w:marRight w:val="0"/>
      <w:marTop w:val="0"/>
      <w:marBottom w:val="0"/>
      <w:divBdr>
        <w:top w:val="none" w:sz="0" w:space="0" w:color="auto"/>
        <w:left w:val="none" w:sz="0" w:space="0" w:color="auto"/>
        <w:bottom w:val="none" w:sz="0" w:space="0" w:color="auto"/>
        <w:right w:val="none" w:sz="0" w:space="0" w:color="auto"/>
      </w:divBdr>
      <w:divsChild>
        <w:div w:id="1000501173">
          <w:marLeft w:val="480"/>
          <w:marRight w:val="0"/>
          <w:marTop w:val="0"/>
          <w:marBottom w:val="0"/>
          <w:divBdr>
            <w:top w:val="none" w:sz="0" w:space="0" w:color="auto"/>
            <w:left w:val="none" w:sz="0" w:space="0" w:color="auto"/>
            <w:bottom w:val="none" w:sz="0" w:space="0" w:color="auto"/>
            <w:right w:val="none" w:sz="0" w:space="0" w:color="auto"/>
          </w:divBdr>
        </w:div>
        <w:div w:id="697698924">
          <w:marLeft w:val="480"/>
          <w:marRight w:val="0"/>
          <w:marTop w:val="0"/>
          <w:marBottom w:val="0"/>
          <w:divBdr>
            <w:top w:val="none" w:sz="0" w:space="0" w:color="auto"/>
            <w:left w:val="none" w:sz="0" w:space="0" w:color="auto"/>
            <w:bottom w:val="none" w:sz="0" w:space="0" w:color="auto"/>
            <w:right w:val="none" w:sz="0" w:space="0" w:color="auto"/>
          </w:divBdr>
        </w:div>
        <w:div w:id="1491559262">
          <w:marLeft w:val="480"/>
          <w:marRight w:val="0"/>
          <w:marTop w:val="0"/>
          <w:marBottom w:val="0"/>
          <w:divBdr>
            <w:top w:val="none" w:sz="0" w:space="0" w:color="auto"/>
            <w:left w:val="none" w:sz="0" w:space="0" w:color="auto"/>
            <w:bottom w:val="none" w:sz="0" w:space="0" w:color="auto"/>
            <w:right w:val="none" w:sz="0" w:space="0" w:color="auto"/>
          </w:divBdr>
        </w:div>
        <w:div w:id="905531650">
          <w:marLeft w:val="480"/>
          <w:marRight w:val="0"/>
          <w:marTop w:val="0"/>
          <w:marBottom w:val="0"/>
          <w:divBdr>
            <w:top w:val="none" w:sz="0" w:space="0" w:color="auto"/>
            <w:left w:val="none" w:sz="0" w:space="0" w:color="auto"/>
            <w:bottom w:val="none" w:sz="0" w:space="0" w:color="auto"/>
            <w:right w:val="none" w:sz="0" w:space="0" w:color="auto"/>
          </w:divBdr>
        </w:div>
        <w:div w:id="1735160230">
          <w:marLeft w:val="480"/>
          <w:marRight w:val="0"/>
          <w:marTop w:val="0"/>
          <w:marBottom w:val="0"/>
          <w:divBdr>
            <w:top w:val="none" w:sz="0" w:space="0" w:color="auto"/>
            <w:left w:val="none" w:sz="0" w:space="0" w:color="auto"/>
            <w:bottom w:val="none" w:sz="0" w:space="0" w:color="auto"/>
            <w:right w:val="none" w:sz="0" w:space="0" w:color="auto"/>
          </w:divBdr>
        </w:div>
        <w:div w:id="684864058">
          <w:marLeft w:val="480"/>
          <w:marRight w:val="0"/>
          <w:marTop w:val="0"/>
          <w:marBottom w:val="0"/>
          <w:divBdr>
            <w:top w:val="none" w:sz="0" w:space="0" w:color="auto"/>
            <w:left w:val="none" w:sz="0" w:space="0" w:color="auto"/>
            <w:bottom w:val="none" w:sz="0" w:space="0" w:color="auto"/>
            <w:right w:val="none" w:sz="0" w:space="0" w:color="auto"/>
          </w:divBdr>
        </w:div>
        <w:div w:id="1795755277">
          <w:marLeft w:val="480"/>
          <w:marRight w:val="0"/>
          <w:marTop w:val="0"/>
          <w:marBottom w:val="0"/>
          <w:divBdr>
            <w:top w:val="none" w:sz="0" w:space="0" w:color="auto"/>
            <w:left w:val="none" w:sz="0" w:space="0" w:color="auto"/>
            <w:bottom w:val="none" w:sz="0" w:space="0" w:color="auto"/>
            <w:right w:val="none" w:sz="0" w:space="0" w:color="auto"/>
          </w:divBdr>
        </w:div>
        <w:div w:id="1197156812">
          <w:marLeft w:val="480"/>
          <w:marRight w:val="0"/>
          <w:marTop w:val="0"/>
          <w:marBottom w:val="0"/>
          <w:divBdr>
            <w:top w:val="none" w:sz="0" w:space="0" w:color="auto"/>
            <w:left w:val="none" w:sz="0" w:space="0" w:color="auto"/>
            <w:bottom w:val="none" w:sz="0" w:space="0" w:color="auto"/>
            <w:right w:val="none" w:sz="0" w:space="0" w:color="auto"/>
          </w:divBdr>
        </w:div>
        <w:div w:id="445545031">
          <w:marLeft w:val="480"/>
          <w:marRight w:val="0"/>
          <w:marTop w:val="0"/>
          <w:marBottom w:val="0"/>
          <w:divBdr>
            <w:top w:val="none" w:sz="0" w:space="0" w:color="auto"/>
            <w:left w:val="none" w:sz="0" w:space="0" w:color="auto"/>
            <w:bottom w:val="none" w:sz="0" w:space="0" w:color="auto"/>
            <w:right w:val="none" w:sz="0" w:space="0" w:color="auto"/>
          </w:divBdr>
        </w:div>
        <w:div w:id="768701868">
          <w:marLeft w:val="480"/>
          <w:marRight w:val="0"/>
          <w:marTop w:val="0"/>
          <w:marBottom w:val="0"/>
          <w:divBdr>
            <w:top w:val="none" w:sz="0" w:space="0" w:color="auto"/>
            <w:left w:val="none" w:sz="0" w:space="0" w:color="auto"/>
            <w:bottom w:val="none" w:sz="0" w:space="0" w:color="auto"/>
            <w:right w:val="none" w:sz="0" w:space="0" w:color="auto"/>
          </w:divBdr>
        </w:div>
        <w:div w:id="1981304417">
          <w:marLeft w:val="480"/>
          <w:marRight w:val="0"/>
          <w:marTop w:val="0"/>
          <w:marBottom w:val="0"/>
          <w:divBdr>
            <w:top w:val="none" w:sz="0" w:space="0" w:color="auto"/>
            <w:left w:val="none" w:sz="0" w:space="0" w:color="auto"/>
            <w:bottom w:val="none" w:sz="0" w:space="0" w:color="auto"/>
            <w:right w:val="none" w:sz="0" w:space="0" w:color="auto"/>
          </w:divBdr>
        </w:div>
        <w:div w:id="1860122830">
          <w:marLeft w:val="480"/>
          <w:marRight w:val="0"/>
          <w:marTop w:val="0"/>
          <w:marBottom w:val="0"/>
          <w:divBdr>
            <w:top w:val="none" w:sz="0" w:space="0" w:color="auto"/>
            <w:left w:val="none" w:sz="0" w:space="0" w:color="auto"/>
            <w:bottom w:val="none" w:sz="0" w:space="0" w:color="auto"/>
            <w:right w:val="none" w:sz="0" w:space="0" w:color="auto"/>
          </w:divBdr>
        </w:div>
        <w:div w:id="1029070430">
          <w:marLeft w:val="480"/>
          <w:marRight w:val="0"/>
          <w:marTop w:val="0"/>
          <w:marBottom w:val="0"/>
          <w:divBdr>
            <w:top w:val="none" w:sz="0" w:space="0" w:color="auto"/>
            <w:left w:val="none" w:sz="0" w:space="0" w:color="auto"/>
            <w:bottom w:val="none" w:sz="0" w:space="0" w:color="auto"/>
            <w:right w:val="none" w:sz="0" w:space="0" w:color="auto"/>
          </w:divBdr>
        </w:div>
        <w:div w:id="1846704467">
          <w:marLeft w:val="480"/>
          <w:marRight w:val="0"/>
          <w:marTop w:val="0"/>
          <w:marBottom w:val="0"/>
          <w:divBdr>
            <w:top w:val="none" w:sz="0" w:space="0" w:color="auto"/>
            <w:left w:val="none" w:sz="0" w:space="0" w:color="auto"/>
            <w:bottom w:val="none" w:sz="0" w:space="0" w:color="auto"/>
            <w:right w:val="none" w:sz="0" w:space="0" w:color="auto"/>
          </w:divBdr>
        </w:div>
        <w:div w:id="159588215">
          <w:marLeft w:val="480"/>
          <w:marRight w:val="0"/>
          <w:marTop w:val="0"/>
          <w:marBottom w:val="0"/>
          <w:divBdr>
            <w:top w:val="none" w:sz="0" w:space="0" w:color="auto"/>
            <w:left w:val="none" w:sz="0" w:space="0" w:color="auto"/>
            <w:bottom w:val="none" w:sz="0" w:space="0" w:color="auto"/>
            <w:right w:val="none" w:sz="0" w:space="0" w:color="auto"/>
          </w:divBdr>
        </w:div>
        <w:div w:id="683021288">
          <w:marLeft w:val="480"/>
          <w:marRight w:val="0"/>
          <w:marTop w:val="0"/>
          <w:marBottom w:val="0"/>
          <w:divBdr>
            <w:top w:val="none" w:sz="0" w:space="0" w:color="auto"/>
            <w:left w:val="none" w:sz="0" w:space="0" w:color="auto"/>
            <w:bottom w:val="none" w:sz="0" w:space="0" w:color="auto"/>
            <w:right w:val="none" w:sz="0" w:space="0" w:color="auto"/>
          </w:divBdr>
        </w:div>
        <w:div w:id="1088775552">
          <w:marLeft w:val="480"/>
          <w:marRight w:val="0"/>
          <w:marTop w:val="0"/>
          <w:marBottom w:val="0"/>
          <w:divBdr>
            <w:top w:val="none" w:sz="0" w:space="0" w:color="auto"/>
            <w:left w:val="none" w:sz="0" w:space="0" w:color="auto"/>
            <w:bottom w:val="none" w:sz="0" w:space="0" w:color="auto"/>
            <w:right w:val="none" w:sz="0" w:space="0" w:color="auto"/>
          </w:divBdr>
        </w:div>
        <w:div w:id="2054231248">
          <w:marLeft w:val="480"/>
          <w:marRight w:val="0"/>
          <w:marTop w:val="0"/>
          <w:marBottom w:val="0"/>
          <w:divBdr>
            <w:top w:val="none" w:sz="0" w:space="0" w:color="auto"/>
            <w:left w:val="none" w:sz="0" w:space="0" w:color="auto"/>
            <w:bottom w:val="none" w:sz="0" w:space="0" w:color="auto"/>
            <w:right w:val="none" w:sz="0" w:space="0" w:color="auto"/>
          </w:divBdr>
        </w:div>
        <w:div w:id="2012876325">
          <w:marLeft w:val="480"/>
          <w:marRight w:val="0"/>
          <w:marTop w:val="0"/>
          <w:marBottom w:val="0"/>
          <w:divBdr>
            <w:top w:val="none" w:sz="0" w:space="0" w:color="auto"/>
            <w:left w:val="none" w:sz="0" w:space="0" w:color="auto"/>
            <w:bottom w:val="none" w:sz="0" w:space="0" w:color="auto"/>
            <w:right w:val="none" w:sz="0" w:space="0" w:color="auto"/>
          </w:divBdr>
        </w:div>
        <w:div w:id="467749623">
          <w:marLeft w:val="480"/>
          <w:marRight w:val="0"/>
          <w:marTop w:val="0"/>
          <w:marBottom w:val="0"/>
          <w:divBdr>
            <w:top w:val="none" w:sz="0" w:space="0" w:color="auto"/>
            <w:left w:val="none" w:sz="0" w:space="0" w:color="auto"/>
            <w:bottom w:val="none" w:sz="0" w:space="0" w:color="auto"/>
            <w:right w:val="none" w:sz="0" w:space="0" w:color="auto"/>
          </w:divBdr>
        </w:div>
        <w:div w:id="1900020039">
          <w:marLeft w:val="480"/>
          <w:marRight w:val="0"/>
          <w:marTop w:val="0"/>
          <w:marBottom w:val="0"/>
          <w:divBdr>
            <w:top w:val="none" w:sz="0" w:space="0" w:color="auto"/>
            <w:left w:val="none" w:sz="0" w:space="0" w:color="auto"/>
            <w:bottom w:val="none" w:sz="0" w:space="0" w:color="auto"/>
            <w:right w:val="none" w:sz="0" w:space="0" w:color="auto"/>
          </w:divBdr>
        </w:div>
        <w:div w:id="114446244">
          <w:marLeft w:val="480"/>
          <w:marRight w:val="0"/>
          <w:marTop w:val="0"/>
          <w:marBottom w:val="0"/>
          <w:divBdr>
            <w:top w:val="none" w:sz="0" w:space="0" w:color="auto"/>
            <w:left w:val="none" w:sz="0" w:space="0" w:color="auto"/>
            <w:bottom w:val="none" w:sz="0" w:space="0" w:color="auto"/>
            <w:right w:val="none" w:sz="0" w:space="0" w:color="auto"/>
          </w:divBdr>
        </w:div>
        <w:div w:id="1815676343">
          <w:marLeft w:val="480"/>
          <w:marRight w:val="0"/>
          <w:marTop w:val="0"/>
          <w:marBottom w:val="0"/>
          <w:divBdr>
            <w:top w:val="none" w:sz="0" w:space="0" w:color="auto"/>
            <w:left w:val="none" w:sz="0" w:space="0" w:color="auto"/>
            <w:bottom w:val="none" w:sz="0" w:space="0" w:color="auto"/>
            <w:right w:val="none" w:sz="0" w:space="0" w:color="auto"/>
          </w:divBdr>
        </w:div>
        <w:div w:id="943732362">
          <w:marLeft w:val="480"/>
          <w:marRight w:val="0"/>
          <w:marTop w:val="0"/>
          <w:marBottom w:val="0"/>
          <w:divBdr>
            <w:top w:val="none" w:sz="0" w:space="0" w:color="auto"/>
            <w:left w:val="none" w:sz="0" w:space="0" w:color="auto"/>
            <w:bottom w:val="none" w:sz="0" w:space="0" w:color="auto"/>
            <w:right w:val="none" w:sz="0" w:space="0" w:color="auto"/>
          </w:divBdr>
        </w:div>
        <w:div w:id="1890602501">
          <w:marLeft w:val="480"/>
          <w:marRight w:val="0"/>
          <w:marTop w:val="0"/>
          <w:marBottom w:val="0"/>
          <w:divBdr>
            <w:top w:val="none" w:sz="0" w:space="0" w:color="auto"/>
            <w:left w:val="none" w:sz="0" w:space="0" w:color="auto"/>
            <w:bottom w:val="none" w:sz="0" w:space="0" w:color="auto"/>
            <w:right w:val="none" w:sz="0" w:space="0" w:color="auto"/>
          </w:divBdr>
        </w:div>
        <w:div w:id="1103040786">
          <w:marLeft w:val="480"/>
          <w:marRight w:val="0"/>
          <w:marTop w:val="0"/>
          <w:marBottom w:val="0"/>
          <w:divBdr>
            <w:top w:val="none" w:sz="0" w:space="0" w:color="auto"/>
            <w:left w:val="none" w:sz="0" w:space="0" w:color="auto"/>
            <w:bottom w:val="none" w:sz="0" w:space="0" w:color="auto"/>
            <w:right w:val="none" w:sz="0" w:space="0" w:color="auto"/>
          </w:divBdr>
        </w:div>
        <w:div w:id="1731150354">
          <w:marLeft w:val="480"/>
          <w:marRight w:val="0"/>
          <w:marTop w:val="0"/>
          <w:marBottom w:val="0"/>
          <w:divBdr>
            <w:top w:val="none" w:sz="0" w:space="0" w:color="auto"/>
            <w:left w:val="none" w:sz="0" w:space="0" w:color="auto"/>
            <w:bottom w:val="none" w:sz="0" w:space="0" w:color="auto"/>
            <w:right w:val="none" w:sz="0" w:space="0" w:color="auto"/>
          </w:divBdr>
        </w:div>
        <w:div w:id="1461994510">
          <w:marLeft w:val="480"/>
          <w:marRight w:val="0"/>
          <w:marTop w:val="0"/>
          <w:marBottom w:val="0"/>
          <w:divBdr>
            <w:top w:val="none" w:sz="0" w:space="0" w:color="auto"/>
            <w:left w:val="none" w:sz="0" w:space="0" w:color="auto"/>
            <w:bottom w:val="none" w:sz="0" w:space="0" w:color="auto"/>
            <w:right w:val="none" w:sz="0" w:space="0" w:color="auto"/>
          </w:divBdr>
        </w:div>
      </w:divsChild>
    </w:div>
    <w:div w:id="1489832503">
      <w:bodyDiv w:val="1"/>
      <w:marLeft w:val="0"/>
      <w:marRight w:val="0"/>
      <w:marTop w:val="0"/>
      <w:marBottom w:val="0"/>
      <w:divBdr>
        <w:top w:val="none" w:sz="0" w:space="0" w:color="auto"/>
        <w:left w:val="none" w:sz="0" w:space="0" w:color="auto"/>
        <w:bottom w:val="none" w:sz="0" w:space="0" w:color="auto"/>
        <w:right w:val="none" w:sz="0" w:space="0" w:color="auto"/>
      </w:divBdr>
      <w:divsChild>
        <w:div w:id="1882672546">
          <w:marLeft w:val="480"/>
          <w:marRight w:val="0"/>
          <w:marTop w:val="0"/>
          <w:marBottom w:val="0"/>
          <w:divBdr>
            <w:top w:val="none" w:sz="0" w:space="0" w:color="auto"/>
            <w:left w:val="none" w:sz="0" w:space="0" w:color="auto"/>
            <w:bottom w:val="none" w:sz="0" w:space="0" w:color="auto"/>
            <w:right w:val="none" w:sz="0" w:space="0" w:color="auto"/>
          </w:divBdr>
        </w:div>
        <w:div w:id="1813868345">
          <w:marLeft w:val="480"/>
          <w:marRight w:val="0"/>
          <w:marTop w:val="0"/>
          <w:marBottom w:val="0"/>
          <w:divBdr>
            <w:top w:val="none" w:sz="0" w:space="0" w:color="auto"/>
            <w:left w:val="none" w:sz="0" w:space="0" w:color="auto"/>
            <w:bottom w:val="none" w:sz="0" w:space="0" w:color="auto"/>
            <w:right w:val="none" w:sz="0" w:space="0" w:color="auto"/>
          </w:divBdr>
        </w:div>
        <w:div w:id="48655590">
          <w:marLeft w:val="480"/>
          <w:marRight w:val="0"/>
          <w:marTop w:val="0"/>
          <w:marBottom w:val="0"/>
          <w:divBdr>
            <w:top w:val="none" w:sz="0" w:space="0" w:color="auto"/>
            <w:left w:val="none" w:sz="0" w:space="0" w:color="auto"/>
            <w:bottom w:val="none" w:sz="0" w:space="0" w:color="auto"/>
            <w:right w:val="none" w:sz="0" w:space="0" w:color="auto"/>
          </w:divBdr>
        </w:div>
        <w:div w:id="1625310589">
          <w:marLeft w:val="480"/>
          <w:marRight w:val="0"/>
          <w:marTop w:val="0"/>
          <w:marBottom w:val="0"/>
          <w:divBdr>
            <w:top w:val="none" w:sz="0" w:space="0" w:color="auto"/>
            <w:left w:val="none" w:sz="0" w:space="0" w:color="auto"/>
            <w:bottom w:val="none" w:sz="0" w:space="0" w:color="auto"/>
            <w:right w:val="none" w:sz="0" w:space="0" w:color="auto"/>
          </w:divBdr>
        </w:div>
        <w:div w:id="1594587603">
          <w:marLeft w:val="480"/>
          <w:marRight w:val="0"/>
          <w:marTop w:val="0"/>
          <w:marBottom w:val="0"/>
          <w:divBdr>
            <w:top w:val="none" w:sz="0" w:space="0" w:color="auto"/>
            <w:left w:val="none" w:sz="0" w:space="0" w:color="auto"/>
            <w:bottom w:val="none" w:sz="0" w:space="0" w:color="auto"/>
            <w:right w:val="none" w:sz="0" w:space="0" w:color="auto"/>
          </w:divBdr>
        </w:div>
        <w:div w:id="840318573">
          <w:marLeft w:val="480"/>
          <w:marRight w:val="0"/>
          <w:marTop w:val="0"/>
          <w:marBottom w:val="0"/>
          <w:divBdr>
            <w:top w:val="none" w:sz="0" w:space="0" w:color="auto"/>
            <w:left w:val="none" w:sz="0" w:space="0" w:color="auto"/>
            <w:bottom w:val="none" w:sz="0" w:space="0" w:color="auto"/>
            <w:right w:val="none" w:sz="0" w:space="0" w:color="auto"/>
          </w:divBdr>
        </w:div>
        <w:div w:id="1980719065">
          <w:marLeft w:val="480"/>
          <w:marRight w:val="0"/>
          <w:marTop w:val="0"/>
          <w:marBottom w:val="0"/>
          <w:divBdr>
            <w:top w:val="none" w:sz="0" w:space="0" w:color="auto"/>
            <w:left w:val="none" w:sz="0" w:space="0" w:color="auto"/>
            <w:bottom w:val="none" w:sz="0" w:space="0" w:color="auto"/>
            <w:right w:val="none" w:sz="0" w:space="0" w:color="auto"/>
          </w:divBdr>
        </w:div>
        <w:div w:id="644941859">
          <w:marLeft w:val="480"/>
          <w:marRight w:val="0"/>
          <w:marTop w:val="0"/>
          <w:marBottom w:val="0"/>
          <w:divBdr>
            <w:top w:val="none" w:sz="0" w:space="0" w:color="auto"/>
            <w:left w:val="none" w:sz="0" w:space="0" w:color="auto"/>
            <w:bottom w:val="none" w:sz="0" w:space="0" w:color="auto"/>
            <w:right w:val="none" w:sz="0" w:space="0" w:color="auto"/>
          </w:divBdr>
        </w:div>
        <w:div w:id="665715544">
          <w:marLeft w:val="480"/>
          <w:marRight w:val="0"/>
          <w:marTop w:val="0"/>
          <w:marBottom w:val="0"/>
          <w:divBdr>
            <w:top w:val="none" w:sz="0" w:space="0" w:color="auto"/>
            <w:left w:val="none" w:sz="0" w:space="0" w:color="auto"/>
            <w:bottom w:val="none" w:sz="0" w:space="0" w:color="auto"/>
            <w:right w:val="none" w:sz="0" w:space="0" w:color="auto"/>
          </w:divBdr>
        </w:div>
        <w:div w:id="1590579010">
          <w:marLeft w:val="480"/>
          <w:marRight w:val="0"/>
          <w:marTop w:val="0"/>
          <w:marBottom w:val="0"/>
          <w:divBdr>
            <w:top w:val="none" w:sz="0" w:space="0" w:color="auto"/>
            <w:left w:val="none" w:sz="0" w:space="0" w:color="auto"/>
            <w:bottom w:val="none" w:sz="0" w:space="0" w:color="auto"/>
            <w:right w:val="none" w:sz="0" w:space="0" w:color="auto"/>
          </w:divBdr>
        </w:div>
        <w:div w:id="662850918">
          <w:marLeft w:val="480"/>
          <w:marRight w:val="0"/>
          <w:marTop w:val="0"/>
          <w:marBottom w:val="0"/>
          <w:divBdr>
            <w:top w:val="none" w:sz="0" w:space="0" w:color="auto"/>
            <w:left w:val="none" w:sz="0" w:space="0" w:color="auto"/>
            <w:bottom w:val="none" w:sz="0" w:space="0" w:color="auto"/>
            <w:right w:val="none" w:sz="0" w:space="0" w:color="auto"/>
          </w:divBdr>
        </w:div>
        <w:div w:id="1351495084">
          <w:marLeft w:val="480"/>
          <w:marRight w:val="0"/>
          <w:marTop w:val="0"/>
          <w:marBottom w:val="0"/>
          <w:divBdr>
            <w:top w:val="none" w:sz="0" w:space="0" w:color="auto"/>
            <w:left w:val="none" w:sz="0" w:space="0" w:color="auto"/>
            <w:bottom w:val="none" w:sz="0" w:space="0" w:color="auto"/>
            <w:right w:val="none" w:sz="0" w:space="0" w:color="auto"/>
          </w:divBdr>
        </w:div>
        <w:div w:id="872498344">
          <w:marLeft w:val="480"/>
          <w:marRight w:val="0"/>
          <w:marTop w:val="0"/>
          <w:marBottom w:val="0"/>
          <w:divBdr>
            <w:top w:val="none" w:sz="0" w:space="0" w:color="auto"/>
            <w:left w:val="none" w:sz="0" w:space="0" w:color="auto"/>
            <w:bottom w:val="none" w:sz="0" w:space="0" w:color="auto"/>
            <w:right w:val="none" w:sz="0" w:space="0" w:color="auto"/>
          </w:divBdr>
        </w:div>
        <w:div w:id="2127655043">
          <w:marLeft w:val="480"/>
          <w:marRight w:val="0"/>
          <w:marTop w:val="0"/>
          <w:marBottom w:val="0"/>
          <w:divBdr>
            <w:top w:val="none" w:sz="0" w:space="0" w:color="auto"/>
            <w:left w:val="none" w:sz="0" w:space="0" w:color="auto"/>
            <w:bottom w:val="none" w:sz="0" w:space="0" w:color="auto"/>
            <w:right w:val="none" w:sz="0" w:space="0" w:color="auto"/>
          </w:divBdr>
        </w:div>
        <w:div w:id="2078478243">
          <w:marLeft w:val="480"/>
          <w:marRight w:val="0"/>
          <w:marTop w:val="0"/>
          <w:marBottom w:val="0"/>
          <w:divBdr>
            <w:top w:val="none" w:sz="0" w:space="0" w:color="auto"/>
            <w:left w:val="none" w:sz="0" w:space="0" w:color="auto"/>
            <w:bottom w:val="none" w:sz="0" w:space="0" w:color="auto"/>
            <w:right w:val="none" w:sz="0" w:space="0" w:color="auto"/>
          </w:divBdr>
        </w:div>
        <w:div w:id="1825776522">
          <w:marLeft w:val="480"/>
          <w:marRight w:val="0"/>
          <w:marTop w:val="0"/>
          <w:marBottom w:val="0"/>
          <w:divBdr>
            <w:top w:val="none" w:sz="0" w:space="0" w:color="auto"/>
            <w:left w:val="none" w:sz="0" w:space="0" w:color="auto"/>
            <w:bottom w:val="none" w:sz="0" w:space="0" w:color="auto"/>
            <w:right w:val="none" w:sz="0" w:space="0" w:color="auto"/>
          </w:divBdr>
        </w:div>
        <w:div w:id="38675612">
          <w:marLeft w:val="480"/>
          <w:marRight w:val="0"/>
          <w:marTop w:val="0"/>
          <w:marBottom w:val="0"/>
          <w:divBdr>
            <w:top w:val="none" w:sz="0" w:space="0" w:color="auto"/>
            <w:left w:val="none" w:sz="0" w:space="0" w:color="auto"/>
            <w:bottom w:val="none" w:sz="0" w:space="0" w:color="auto"/>
            <w:right w:val="none" w:sz="0" w:space="0" w:color="auto"/>
          </w:divBdr>
        </w:div>
        <w:div w:id="259066699">
          <w:marLeft w:val="480"/>
          <w:marRight w:val="0"/>
          <w:marTop w:val="0"/>
          <w:marBottom w:val="0"/>
          <w:divBdr>
            <w:top w:val="none" w:sz="0" w:space="0" w:color="auto"/>
            <w:left w:val="none" w:sz="0" w:space="0" w:color="auto"/>
            <w:bottom w:val="none" w:sz="0" w:space="0" w:color="auto"/>
            <w:right w:val="none" w:sz="0" w:space="0" w:color="auto"/>
          </w:divBdr>
        </w:div>
        <w:div w:id="1519849815">
          <w:marLeft w:val="480"/>
          <w:marRight w:val="0"/>
          <w:marTop w:val="0"/>
          <w:marBottom w:val="0"/>
          <w:divBdr>
            <w:top w:val="none" w:sz="0" w:space="0" w:color="auto"/>
            <w:left w:val="none" w:sz="0" w:space="0" w:color="auto"/>
            <w:bottom w:val="none" w:sz="0" w:space="0" w:color="auto"/>
            <w:right w:val="none" w:sz="0" w:space="0" w:color="auto"/>
          </w:divBdr>
        </w:div>
        <w:div w:id="1131561204">
          <w:marLeft w:val="480"/>
          <w:marRight w:val="0"/>
          <w:marTop w:val="0"/>
          <w:marBottom w:val="0"/>
          <w:divBdr>
            <w:top w:val="none" w:sz="0" w:space="0" w:color="auto"/>
            <w:left w:val="none" w:sz="0" w:space="0" w:color="auto"/>
            <w:bottom w:val="none" w:sz="0" w:space="0" w:color="auto"/>
            <w:right w:val="none" w:sz="0" w:space="0" w:color="auto"/>
          </w:divBdr>
        </w:div>
        <w:div w:id="1531531116">
          <w:marLeft w:val="480"/>
          <w:marRight w:val="0"/>
          <w:marTop w:val="0"/>
          <w:marBottom w:val="0"/>
          <w:divBdr>
            <w:top w:val="none" w:sz="0" w:space="0" w:color="auto"/>
            <w:left w:val="none" w:sz="0" w:space="0" w:color="auto"/>
            <w:bottom w:val="none" w:sz="0" w:space="0" w:color="auto"/>
            <w:right w:val="none" w:sz="0" w:space="0" w:color="auto"/>
          </w:divBdr>
        </w:div>
        <w:div w:id="302194775">
          <w:marLeft w:val="480"/>
          <w:marRight w:val="0"/>
          <w:marTop w:val="0"/>
          <w:marBottom w:val="0"/>
          <w:divBdr>
            <w:top w:val="none" w:sz="0" w:space="0" w:color="auto"/>
            <w:left w:val="none" w:sz="0" w:space="0" w:color="auto"/>
            <w:bottom w:val="none" w:sz="0" w:space="0" w:color="auto"/>
            <w:right w:val="none" w:sz="0" w:space="0" w:color="auto"/>
          </w:divBdr>
        </w:div>
        <w:div w:id="1144004100">
          <w:marLeft w:val="480"/>
          <w:marRight w:val="0"/>
          <w:marTop w:val="0"/>
          <w:marBottom w:val="0"/>
          <w:divBdr>
            <w:top w:val="none" w:sz="0" w:space="0" w:color="auto"/>
            <w:left w:val="none" w:sz="0" w:space="0" w:color="auto"/>
            <w:bottom w:val="none" w:sz="0" w:space="0" w:color="auto"/>
            <w:right w:val="none" w:sz="0" w:space="0" w:color="auto"/>
          </w:divBdr>
        </w:div>
        <w:div w:id="463232629">
          <w:marLeft w:val="480"/>
          <w:marRight w:val="0"/>
          <w:marTop w:val="0"/>
          <w:marBottom w:val="0"/>
          <w:divBdr>
            <w:top w:val="none" w:sz="0" w:space="0" w:color="auto"/>
            <w:left w:val="none" w:sz="0" w:space="0" w:color="auto"/>
            <w:bottom w:val="none" w:sz="0" w:space="0" w:color="auto"/>
            <w:right w:val="none" w:sz="0" w:space="0" w:color="auto"/>
          </w:divBdr>
        </w:div>
        <w:div w:id="1647974146">
          <w:marLeft w:val="480"/>
          <w:marRight w:val="0"/>
          <w:marTop w:val="0"/>
          <w:marBottom w:val="0"/>
          <w:divBdr>
            <w:top w:val="none" w:sz="0" w:space="0" w:color="auto"/>
            <w:left w:val="none" w:sz="0" w:space="0" w:color="auto"/>
            <w:bottom w:val="none" w:sz="0" w:space="0" w:color="auto"/>
            <w:right w:val="none" w:sz="0" w:space="0" w:color="auto"/>
          </w:divBdr>
        </w:div>
        <w:div w:id="1218124510">
          <w:marLeft w:val="480"/>
          <w:marRight w:val="0"/>
          <w:marTop w:val="0"/>
          <w:marBottom w:val="0"/>
          <w:divBdr>
            <w:top w:val="none" w:sz="0" w:space="0" w:color="auto"/>
            <w:left w:val="none" w:sz="0" w:space="0" w:color="auto"/>
            <w:bottom w:val="none" w:sz="0" w:space="0" w:color="auto"/>
            <w:right w:val="none" w:sz="0" w:space="0" w:color="auto"/>
          </w:divBdr>
        </w:div>
        <w:div w:id="1354695547">
          <w:marLeft w:val="480"/>
          <w:marRight w:val="0"/>
          <w:marTop w:val="0"/>
          <w:marBottom w:val="0"/>
          <w:divBdr>
            <w:top w:val="none" w:sz="0" w:space="0" w:color="auto"/>
            <w:left w:val="none" w:sz="0" w:space="0" w:color="auto"/>
            <w:bottom w:val="none" w:sz="0" w:space="0" w:color="auto"/>
            <w:right w:val="none" w:sz="0" w:space="0" w:color="auto"/>
          </w:divBdr>
        </w:div>
        <w:div w:id="429667860">
          <w:marLeft w:val="480"/>
          <w:marRight w:val="0"/>
          <w:marTop w:val="0"/>
          <w:marBottom w:val="0"/>
          <w:divBdr>
            <w:top w:val="none" w:sz="0" w:space="0" w:color="auto"/>
            <w:left w:val="none" w:sz="0" w:space="0" w:color="auto"/>
            <w:bottom w:val="none" w:sz="0" w:space="0" w:color="auto"/>
            <w:right w:val="none" w:sz="0" w:space="0" w:color="auto"/>
          </w:divBdr>
        </w:div>
        <w:div w:id="637615901">
          <w:marLeft w:val="480"/>
          <w:marRight w:val="0"/>
          <w:marTop w:val="0"/>
          <w:marBottom w:val="0"/>
          <w:divBdr>
            <w:top w:val="none" w:sz="0" w:space="0" w:color="auto"/>
            <w:left w:val="none" w:sz="0" w:space="0" w:color="auto"/>
            <w:bottom w:val="none" w:sz="0" w:space="0" w:color="auto"/>
            <w:right w:val="none" w:sz="0" w:space="0" w:color="auto"/>
          </w:divBdr>
        </w:div>
      </w:divsChild>
    </w:div>
    <w:div w:id="1490173312">
      <w:bodyDiv w:val="1"/>
      <w:marLeft w:val="0"/>
      <w:marRight w:val="0"/>
      <w:marTop w:val="0"/>
      <w:marBottom w:val="0"/>
      <w:divBdr>
        <w:top w:val="none" w:sz="0" w:space="0" w:color="auto"/>
        <w:left w:val="none" w:sz="0" w:space="0" w:color="auto"/>
        <w:bottom w:val="none" w:sz="0" w:space="0" w:color="auto"/>
        <w:right w:val="none" w:sz="0" w:space="0" w:color="auto"/>
      </w:divBdr>
      <w:divsChild>
        <w:div w:id="1667247659">
          <w:marLeft w:val="480"/>
          <w:marRight w:val="0"/>
          <w:marTop w:val="0"/>
          <w:marBottom w:val="0"/>
          <w:divBdr>
            <w:top w:val="none" w:sz="0" w:space="0" w:color="auto"/>
            <w:left w:val="none" w:sz="0" w:space="0" w:color="auto"/>
            <w:bottom w:val="none" w:sz="0" w:space="0" w:color="auto"/>
            <w:right w:val="none" w:sz="0" w:space="0" w:color="auto"/>
          </w:divBdr>
        </w:div>
        <w:div w:id="1233850149">
          <w:marLeft w:val="480"/>
          <w:marRight w:val="0"/>
          <w:marTop w:val="0"/>
          <w:marBottom w:val="0"/>
          <w:divBdr>
            <w:top w:val="none" w:sz="0" w:space="0" w:color="auto"/>
            <w:left w:val="none" w:sz="0" w:space="0" w:color="auto"/>
            <w:bottom w:val="none" w:sz="0" w:space="0" w:color="auto"/>
            <w:right w:val="none" w:sz="0" w:space="0" w:color="auto"/>
          </w:divBdr>
        </w:div>
        <w:div w:id="196283394">
          <w:marLeft w:val="480"/>
          <w:marRight w:val="0"/>
          <w:marTop w:val="0"/>
          <w:marBottom w:val="0"/>
          <w:divBdr>
            <w:top w:val="none" w:sz="0" w:space="0" w:color="auto"/>
            <w:left w:val="none" w:sz="0" w:space="0" w:color="auto"/>
            <w:bottom w:val="none" w:sz="0" w:space="0" w:color="auto"/>
            <w:right w:val="none" w:sz="0" w:space="0" w:color="auto"/>
          </w:divBdr>
        </w:div>
        <w:div w:id="950941790">
          <w:marLeft w:val="480"/>
          <w:marRight w:val="0"/>
          <w:marTop w:val="0"/>
          <w:marBottom w:val="0"/>
          <w:divBdr>
            <w:top w:val="none" w:sz="0" w:space="0" w:color="auto"/>
            <w:left w:val="none" w:sz="0" w:space="0" w:color="auto"/>
            <w:bottom w:val="none" w:sz="0" w:space="0" w:color="auto"/>
            <w:right w:val="none" w:sz="0" w:space="0" w:color="auto"/>
          </w:divBdr>
        </w:div>
        <w:div w:id="2083791142">
          <w:marLeft w:val="480"/>
          <w:marRight w:val="0"/>
          <w:marTop w:val="0"/>
          <w:marBottom w:val="0"/>
          <w:divBdr>
            <w:top w:val="none" w:sz="0" w:space="0" w:color="auto"/>
            <w:left w:val="none" w:sz="0" w:space="0" w:color="auto"/>
            <w:bottom w:val="none" w:sz="0" w:space="0" w:color="auto"/>
            <w:right w:val="none" w:sz="0" w:space="0" w:color="auto"/>
          </w:divBdr>
        </w:div>
        <w:div w:id="837117403">
          <w:marLeft w:val="480"/>
          <w:marRight w:val="0"/>
          <w:marTop w:val="0"/>
          <w:marBottom w:val="0"/>
          <w:divBdr>
            <w:top w:val="none" w:sz="0" w:space="0" w:color="auto"/>
            <w:left w:val="none" w:sz="0" w:space="0" w:color="auto"/>
            <w:bottom w:val="none" w:sz="0" w:space="0" w:color="auto"/>
            <w:right w:val="none" w:sz="0" w:space="0" w:color="auto"/>
          </w:divBdr>
        </w:div>
        <w:div w:id="407270001">
          <w:marLeft w:val="480"/>
          <w:marRight w:val="0"/>
          <w:marTop w:val="0"/>
          <w:marBottom w:val="0"/>
          <w:divBdr>
            <w:top w:val="none" w:sz="0" w:space="0" w:color="auto"/>
            <w:left w:val="none" w:sz="0" w:space="0" w:color="auto"/>
            <w:bottom w:val="none" w:sz="0" w:space="0" w:color="auto"/>
            <w:right w:val="none" w:sz="0" w:space="0" w:color="auto"/>
          </w:divBdr>
        </w:div>
        <w:div w:id="150828634">
          <w:marLeft w:val="480"/>
          <w:marRight w:val="0"/>
          <w:marTop w:val="0"/>
          <w:marBottom w:val="0"/>
          <w:divBdr>
            <w:top w:val="none" w:sz="0" w:space="0" w:color="auto"/>
            <w:left w:val="none" w:sz="0" w:space="0" w:color="auto"/>
            <w:bottom w:val="none" w:sz="0" w:space="0" w:color="auto"/>
            <w:right w:val="none" w:sz="0" w:space="0" w:color="auto"/>
          </w:divBdr>
        </w:div>
        <w:div w:id="338703603">
          <w:marLeft w:val="480"/>
          <w:marRight w:val="0"/>
          <w:marTop w:val="0"/>
          <w:marBottom w:val="0"/>
          <w:divBdr>
            <w:top w:val="none" w:sz="0" w:space="0" w:color="auto"/>
            <w:left w:val="none" w:sz="0" w:space="0" w:color="auto"/>
            <w:bottom w:val="none" w:sz="0" w:space="0" w:color="auto"/>
            <w:right w:val="none" w:sz="0" w:space="0" w:color="auto"/>
          </w:divBdr>
        </w:div>
        <w:div w:id="1713378305">
          <w:marLeft w:val="480"/>
          <w:marRight w:val="0"/>
          <w:marTop w:val="0"/>
          <w:marBottom w:val="0"/>
          <w:divBdr>
            <w:top w:val="none" w:sz="0" w:space="0" w:color="auto"/>
            <w:left w:val="none" w:sz="0" w:space="0" w:color="auto"/>
            <w:bottom w:val="none" w:sz="0" w:space="0" w:color="auto"/>
            <w:right w:val="none" w:sz="0" w:space="0" w:color="auto"/>
          </w:divBdr>
        </w:div>
        <w:div w:id="2009550456">
          <w:marLeft w:val="480"/>
          <w:marRight w:val="0"/>
          <w:marTop w:val="0"/>
          <w:marBottom w:val="0"/>
          <w:divBdr>
            <w:top w:val="none" w:sz="0" w:space="0" w:color="auto"/>
            <w:left w:val="none" w:sz="0" w:space="0" w:color="auto"/>
            <w:bottom w:val="none" w:sz="0" w:space="0" w:color="auto"/>
            <w:right w:val="none" w:sz="0" w:space="0" w:color="auto"/>
          </w:divBdr>
        </w:div>
        <w:div w:id="1965695345">
          <w:marLeft w:val="480"/>
          <w:marRight w:val="0"/>
          <w:marTop w:val="0"/>
          <w:marBottom w:val="0"/>
          <w:divBdr>
            <w:top w:val="none" w:sz="0" w:space="0" w:color="auto"/>
            <w:left w:val="none" w:sz="0" w:space="0" w:color="auto"/>
            <w:bottom w:val="none" w:sz="0" w:space="0" w:color="auto"/>
            <w:right w:val="none" w:sz="0" w:space="0" w:color="auto"/>
          </w:divBdr>
        </w:div>
        <w:div w:id="184558999">
          <w:marLeft w:val="480"/>
          <w:marRight w:val="0"/>
          <w:marTop w:val="0"/>
          <w:marBottom w:val="0"/>
          <w:divBdr>
            <w:top w:val="none" w:sz="0" w:space="0" w:color="auto"/>
            <w:left w:val="none" w:sz="0" w:space="0" w:color="auto"/>
            <w:bottom w:val="none" w:sz="0" w:space="0" w:color="auto"/>
            <w:right w:val="none" w:sz="0" w:space="0" w:color="auto"/>
          </w:divBdr>
        </w:div>
        <w:div w:id="464080306">
          <w:marLeft w:val="480"/>
          <w:marRight w:val="0"/>
          <w:marTop w:val="0"/>
          <w:marBottom w:val="0"/>
          <w:divBdr>
            <w:top w:val="none" w:sz="0" w:space="0" w:color="auto"/>
            <w:left w:val="none" w:sz="0" w:space="0" w:color="auto"/>
            <w:bottom w:val="none" w:sz="0" w:space="0" w:color="auto"/>
            <w:right w:val="none" w:sz="0" w:space="0" w:color="auto"/>
          </w:divBdr>
        </w:div>
        <w:div w:id="1022051706">
          <w:marLeft w:val="480"/>
          <w:marRight w:val="0"/>
          <w:marTop w:val="0"/>
          <w:marBottom w:val="0"/>
          <w:divBdr>
            <w:top w:val="none" w:sz="0" w:space="0" w:color="auto"/>
            <w:left w:val="none" w:sz="0" w:space="0" w:color="auto"/>
            <w:bottom w:val="none" w:sz="0" w:space="0" w:color="auto"/>
            <w:right w:val="none" w:sz="0" w:space="0" w:color="auto"/>
          </w:divBdr>
        </w:div>
        <w:div w:id="1967271407">
          <w:marLeft w:val="480"/>
          <w:marRight w:val="0"/>
          <w:marTop w:val="0"/>
          <w:marBottom w:val="0"/>
          <w:divBdr>
            <w:top w:val="none" w:sz="0" w:space="0" w:color="auto"/>
            <w:left w:val="none" w:sz="0" w:space="0" w:color="auto"/>
            <w:bottom w:val="none" w:sz="0" w:space="0" w:color="auto"/>
            <w:right w:val="none" w:sz="0" w:space="0" w:color="auto"/>
          </w:divBdr>
        </w:div>
        <w:div w:id="1153326840">
          <w:marLeft w:val="480"/>
          <w:marRight w:val="0"/>
          <w:marTop w:val="0"/>
          <w:marBottom w:val="0"/>
          <w:divBdr>
            <w:top w:val="none" w:sz="0" w:space="0" w:color="auto"/>
            <w:left w:val="none" w:sz="0" w:space="0" w:color="auto"/>
            <w:bottom w:val="none" w:sz="0" w:space="0" w:color="auto"/>
            <w:right w:val="none" w:sz="0" w:space="0" w:color="auto"/>
          </w:divBdr>
        </w:div>
        <w:div w:id="1969124390">
          <w:marLeft w:val="480"/>
          <w:marRight w:val="0"/>
          <w:marTop w:val="0"/>
          <w:marBottom w:val="0"/>
          <w:divBdr>
            <w:top w:val="none" w:sz="0" w:space="0" w:color="auto"/>
            <w:left w:val="none" w:sz="0" w:space="0" w:color="auto"/>
            <w:bottom w:val="none" w:sz="0" w:space="0" w:color="auto"/>
            <w:right w:val="none" w:sz="0" w:space="0" w:color="auto"/>
          </w:divBdr>
        </w:div>
        <w:div w:id="45834966">
          <w:marLeft w:val="480"/>
          <w:marRight w:val="0"/>
          <w:marTop w:val="0"/>
          <w:marBottom w:val="0"/>
          <w:divBdr>
            <w:top w:val="none" w:sz="0" w:space="0" w:color="auto"/>
            <w:left w:val="none" w:sz="0" w:space="0" w:color="auto"/>
            <w:bottom w:val="none" w:sz="0" w:space="0" w:color="auto"/>
            <w:right w:val="none" w:sz="0" w:space="0" w:color="auto"/>
          </w:divBdr>
        </w:div>
        <w:div w:id="1577205843">
          <w:marLeft w:val="480"/>
          <w:marRight w:val="0"/>
          <w:marTop w:val="0"/>
          <w:marBottom w:val="0"/>
          <w:divBdr>
            <w:top w:val="none" w:sz="0" w:space="0" w:color="auto"/>
            <w:left w:val="none" w:sz="0" w:space="0" w:color="auto"/>
            <w:bottom w:val="none" w:sz="0" w:space="0" w:color="auto"/>
            <w:right w:val="none" w:sz="0" w:space="0" w:color="auto"/>
          </w:divBdr>
        </w:div>
        <w:div w:id="1559895270">
          <w:marLeft w:val="480"/>
          <w:marRight w:val="0"/>
          <w:marTop w:val="0"/>
          <w:marBottom w:val="0"/>
          <w:divBdr>
            <w:top w:val="none" w:sz="0" w:space="0" w:color="auto"/>
            <w:left w:val="none" w:sz="0" w:space="0" w:color="auto"/>
            <w:bottom w:val="none" w:sz="0" w:space="0" w:color="auto"/>
            <w:right w:val="none" w:sz="0" w:space="0" w:color="auto"/>
          </w:divBdr>
        </w:div>
        <w:div w:id="688800858">
          <w:marLeft w:val="480"/>
          <w:marRight w:val="0"/>
          <w:marTop w:val="0"/>
          <w:marBottom w:val="0"/>
          <w:divBdr>
            <w:top w:val="none" w:sz="0" w:space="0" w:color="auto"/>
            <w:left w:val="none" w:sz="0" w:space="0" w:color="auto"/>
            <w:bottom w:val="none" w:sz="0" w:space="0" w:color="auto"/>
            <w:right w:val="none" w:sz="0" w:space="0" w:color="auto"/>
          </w:divBdr>
        </w:div>
        <w:div w:id="1421833219">
          <w:marLeft w:val="480"/>
          <w:marRight w:val="0"/>
          <w:marTop w:val="0"/>
          <w:marBottom w:val="0"/>
          <w:divBdr>
            <w:top w:val="none" w:sz="0" w:space="0" w:color="auto"/>
            <w:left w:val="none" w:sz="0" w:space="0" w:color="auto"/>
            <w:bottom w:val="none" w:sz="0" w:space="0" w:color="auto"/>
            <w:right w:val="none" w:sz="0" w:space="0" w:color="auto"/>
          </w:divBdr>
        </w:div>
        <w:div w:id="1168909742">
          <w:marLeft w:val="480"/>
          <w:marRight w:val="0"/>
          <w:marTop w:val="0"/>
          <w:marBottom w:val="0"/>
          <w:divBdr>
            <w:top w:val="none" w:sz="0" w:space="0" w:color="auto"/>
            <w:left w:val="none" w:sz="0" w:space="0" w:color="auto"/>
            <w:bottom w:val="none" w:sz="0" w:space="0" w:color="auto"/>
            <w:right w:val="none" w:sz="0" w:space="0" w:color="auto"/>
          </w:divBdr>
        </w:div>
        <w:div w:id="579490679">
          <w:marLeft w:val="480"/>
          <w:marRight w:val="0"/>
          <w:marTop w:val="0"/>
          <w:marBottom w:val="0"/>
          <w:divBdr>
            <w:top w:val="none" w:sz="0" w:space="0" w:color="auto"/>
            <w:left w:val="none" w:sz="0" w:space="0" w:color="auto"/>
            <w:bottom w:val="none" w:sz="0" w:space="0" w:color="auto"/>
            <w:right w:val="none" w:sz="0" w:space="0" w:color="auto"/>
          </w:divBdr>
        </w:div>
        <w:div w:id="522866171">
          <w:marLeft w:val="480"/>
          <w:marRight w:val="0"/>
          <w:marTop w:val="0"/>
          <w:marBottom w:val="0"/>
          <w:divBdr>
            <w:top w:val="none" w:sz="0" w:space="0" w:color="auto"/>
            <w:left w:val="none" w:sz="0" w:space="0" w:color="auto"/>
            <w:bottom w:val="none" w:sz="0" w:space="0" w:color="auto"/>
            <w:right w:val="none" w:sz="0" w:space="0" w:color="auto"/>
          </w:divBdr>
        </w:div>
        <w:div w:id="1166702866">
          <w:marLeft w:val="480"/>
          <w:marRight w:val="0"/>
          <w:marTop w:val="0"/>
          <w:marBottom w:val="0"/>
          <w:divBdr>
            <w:top w:val="none" w:sz="0" w:space="0" w:color="auto"/>
            <w:left w:val="none" w:sz="0" w:space="0" w:color="auto"/>
            <w:bottom w:val="none" w:sz="0" w:space="0" w:color="auto"/>
            <w:right w:val="none" w:sz="0" w:space="0" w:color="auto"/>
          </w:divBdr>
        </w:div>
        <w:div w:id="1679963098">
          <w:marLeft w:val="480"/>
          <w:marRight w:val="0"/>
          <w:marTop w:val="0"/>
          <w:marBottom w:val="0"/>
          <w:divBdr>
            <w:top w:val="none" w:sz="0" w:space="0" w:color="auto"/>
            <w:left w:val="none" w:sz="0" w:space="0" w:color="auto"/>
            <w:bottom w:val="none" w:sz="0" w:space="0" w:color="auto"/>
            <w:right w:val="none" w:sz="0" w:space="0" w:color="auto"/>
          </w:divBdr>
        </w:div>
        <w:div w:id="1049381100">
          <w:marLeft w:val="480"/>
          <w:marRight w:val="0"/>
          <w:marTop w:val="0"/>
          <w:marBottom w:val="0"/>
          <w:divBdr>
            <w:top w:val="none" w:sz="0" w:space="0" w:color="auto"/>
            <w:left w:val="none" w:sz="0" w:space="0" w:color="auto"/>
            <w:bottom w:val="none" w:sz="0" w:space="0" w:color="auto"/>
            <w:right w:val="none" w:sz="0" w:space="0" w:color="auto"/>
          </w:divBdr>
        </w:div>
        <w:div w:id="635718052">
          <w:marLeft w:val="480"/>
          <w:marRight w:val="0"/>
          <w:marTop w:val="0"/>
          <w:marBottom w:val="0"/>
          <w:divBdr>
            <w:top w:val="none" w:sz="0" w:space="0" w:color="auto"/>
            <w:left w:val="none" w:sz="0" w:space="0" w:color="auto"/>
            <w:bottom w:val="none" w:sz="0" w:space="0" w:color="auto"/>
            <w:right w:val="none" w:sz="0" w:space="0" w:color="auto"/>
          </w:divBdr>
        </w:div>
        <w:div w:id="1038580898">
          <w:marLeft w:val="480"/>
          <w:marRight w:val="0"/>
          <w:marTop w:val="0"/>
          <w:marBottom w:val="0"/>
          <w:divBdr>
            <w:top w:val="none" w:sz="0" w:space="0" w:color="auto"/>
            <w:left w:val="none" w:sz="0" w:space="0" w:color="auto"/>
            <w:bottom w:val="none" w:sz="0" w:space="0" w:color="auto"/>
            <w:right w:val="none" w:sz="0" w:space="0" w:color="auto"/>
          </w:divBdr>
        </w:div>
        <w:div w:id="1953583505">
          <w:marLeft w:val="480"/>
          <w:marRight w:val="0"/>
          <w:marTop w:val="0"/>
          <w:marBottom w:val="0"/>
          <w:divBdr>
            <w:top w:val="none" w:sz="0" w:space="0" w:color="auto"/>
            <w:left w:val="none" w:sz="0" w:space="0" w:color="auto"/>
            <w:bottom w:val="none" w:sz="0" w:space="0" w:color="auto"/>
            <w:right w:val="none" w:sz="0" w:space="0" w:color="auto"/>
          </w:divBdr>
        </w:div>
      </w:divsChild>
    </w:div>
    <w:div w:id="1491017599">
      <w:bodyDiv w:val="1"/>
      <w:marLeft w:val="0"/>
      <w:marRight w:val="0"/>
      <w:marTop w:val="0"/>
      <w:marBottom w:val="0"/>
      <w:divBdr>
        <w:top w:val="none" w:sz="0" w:space="0" w:color="auto"/>
        <w:left w:val="none" w:sz="0" w:space="0" w:color="auto"/>
        <w:bottom w:val="none" w:sz="0" w:space="0" w:color="auto"/>
        <w:right w:val="none" w:sz="0" w:space="0" w:color="auto"/>
      </w:divBdr>
    </w:div>
    <w:div w:id="1491366762">
      <w:bodyDiv w:val="1"/>
      <w:marLeft w:val="0"/>
      <w:marRight w:val="0"/>
      <w:marTop w:val="0"/>
      <w:marBottom w:val="0"/>
      <w:divBdr>
        <w:top w:val="none" w:sz="0" w:space="0" w:color="auto"/>
        <w:left w:val="none" w:sz="0" w:space="0" w:color="auto"/>
        <w:bottom w:val="none" w:sz="0" w:space="0" w:color="auto"/>
        <w:right w:val="none" w:sz="0" w:space="0" w:color="auto"/>
      </w:divBdr>
    </w:div>
    <w:div w:id="1491553755">
      <w:bodyDiv w:val="1"/>
      <w:marLeft w:val="0"/>
      <w:marRight w:val="0"/>
      <w:marTop w:val="0"/>
      <w:marBottom w:val="0"/>
      <w:divBdr>
        <w:top w:val="none" w:sz="0" w:space="0" w:color="auto"/>
        <w:left w:val="none" w:sz="0" w:space="0" w:color="auto"/>
        <w:bottom w:val="none" w:sz="0" w:space="0" w:color="auto"/>
        <w:right w:val="none" w:sz="0" w:space="0" w:color="auto"/>
      </w:divBdr>
    </w:div>
    <w:div w:id="1492022487">
      <w:bodyDiv w:val="1"/>
      <w:marLeft w:val="0"/>
      <w:marRight w:val="0"/>
      <w:marTop w:val="0"/>
      <w:marBottom w:val="0"/>
      <w:divBdr>
        <w:top w:val="none" w:sz="0" w:space="0" w:color="auto"/>
        <w:left w:val="none" w:sz="0" w:space="0" w:color="auto"/>
        <w:bottom w:val="none" w:sz="0" w:space="0" w:color="auto"/>
        <w:right w:val="none" w:sz="0" w:space="0" w:color="auto"/>
      </w:divBdr>
    </w:div>
    <w:div w:id="1493254820">
      <w:bodyDiv w:val="1"/>
      <w:marLeft w:val="0"/>
      <w:marRight w:val="0"/>
      <w:marTop w:val="0"/>
      <w:marBottom w:val="0"/>
      <w:divBdr>
        <w:top w:val="none" w:sz="0" w:space="0" w:color="auto"/>
        <w:left w:val="none" w:sz="0" w:space="0" w:color="auto"/>
        <w:bottom w:val="none" w:sz="0" w:space="0" w:color="auto"/>
        <w:right w:val="none" w:sz="0" w:space="0" w:color="auto"/>
      </w:divBdr>
    </w:div>
    <w:div w:id="1494487195">
      <w:bodyDiv w:val="1"/>
      <w:marLeft w:val="0"/>
      <w:marRight w:val="0"/>
      <w:marTop w:val="0"/>
      <w:marBottom w:val="0"/>
      <w:divBdr>
        <w:top w:val="none" w:sz="0" w:space="0" w:color="auto"/>
        <w:left w:val="none" w:sz="0" w:space="0" w:color="auto"/>
        <w:bottom w:val="none" w:sz="0" w:space="0" w:color="auto"/>
        <w:right w:val="none" w:sz="0" w:space="0" w:color="auto"/>
      </w:divBdr>
    </w:div>
    <w:div w:id="1504467393">
      <w:bodyDiv w:val="1"/>
      <w:marLeft w:val="0"/>
      <w:marRight w:val="0"/>
      <w:marTop w:val="0"/>
      <w:marBottom w:val="0"/>
      <w:divBdr>
        <w:top w:val="none" w:sz="0" w:space="0" w:color="auto"/>
        <w:left w:val="none" w:sz="0" w:space="0" w:color="auto"/>
        <w:bottom w:val="none" w:sz="0" w:space="0" w:color="auto"/>
        <w:right w:val="none" w:sz="0" w:space="0" w:color="auto"/>
      </w:divBdr>
    </w:div>
    <w:div w:id="1505049951">
      <w:bodyDiv w:val="1"/>
      <w:marLeft w:val="0"/>
      <w:marRight w:val="0"/>
      <w:marTop w:val="0"/>
      <w:marBottom w:val="0"/>
      <w:divBdr>
        <w:top w:val="none" w:sz="0" w:space="0" w:color="auto"/>
        <w:left w:val="none" w:sz="0" w:space="0" w:color="auto"/>
        <w:bottom w:val="none" w:sz="0" w:space="0" w:color="auto"/>
        <w:right w:val="none" w:sz="0" w:space="0" w:color="auto"/>
      </w:divBdr>
    </w:div>
    <w:div w:id="1506750993">
      <w:bodyDiv w:val="1"/>
      <w:marLeft w:val="0"/>
      <w:marRight w:val="0"/>
      <w:marTop w:val="0"/>
      <w:marBottom w:val="0"/>
      <w:divBdr>
        <w:top w:val="none" w:sz="0" w:space="0" w:color="auto"/>
        <w:left w:val="none" w:sz="0" w:space="0" w:color="auto"/>
        <w:bottom w:val="none" w:sz="0" w:space="0" w:color="auto"/>
        <w:right w:val="none" w:sz="0" w:space="0" w:color="auto"/>
      </w:divBdr>
    </w:div>
    <w:div w:id="1507550388">
      <w:bodyDiv w:val="1"/>
      <w:marLeft w:val="0"/>
      <w:marRight w:val="0"/>
      <w:marTop w:val="0"/>
      <w:marBottom w:val="0"/>
      <w:divBdr>
        <w:top w:val="none" w:sz="0" w:space="0" w:color="auto"/>
        <w:left w:val="none" w:sz="0" w:space="0" w:color="auto"/>
        <w:bottom w:val="none" w:sz="0" w:space="0" w:color="auto"/>
        <w:right w:val="none" w:sz="0" w:space="0" w:color="auto"/>
      </w:divBdr>
    </w:div>
    <w:div w:id="1516458419">
      <w:bodyDiv w:val="1"/>
      <w:marLeft w:val="0"/>
      <w:marRight w:val="0"/>
      <w:marTop w:val="0"/>
      <w:marBottom w:val="0"/>
      <w:divBdr>
        <w:top w:val="none" w:sz="0" w:space="0" w:color="auto"/>
        <w:left w:val="none" w:sz="0" w:space="0" w:color="auto"/>
        <w:bottom w:val="none" w:sz="0" w:space="0" w:color="auto"/>
        <w:right w:val="none" w:sz="0" w:space="0" w:color="auto"/>
      </w:divBdr>
    </w:div>
    <w:div w:id="1523205808">
      <w:bodyDiv w:val="1"/>
      <w:marLeft w:val="0"/>
      <w:marRight w:val="0"/>
      <w:marTop w:val="0"/>
      <w:marBottom w:val="0"/>
      <w:divBdr>
        <w:top w:val="none" w:sz="0" w:space="0" w:color="auto"/>
        <w:left w:val="none" w:sz="0" w:space="0" w:color="auto"/>
        <w:bottom w:val="none" w:sz="0" w:space="0" w:color="auto"/>
        <w:right w:val="none" w:sz="0" w:space="0" w:color="auto"/>
      </w:divBdr>
      <w:divsChild>
        <w:div w:id="95030485">
          <w:marLeft w:val="480"/>
          <w:marRight w:val="0"/>
          <w:marTop w:val="0"/>
          <w:marBottom w:val="0"/>
          <w:divBdr>
            <w:top w:val="none" w:sz="0" w:space="0" w:color="auto"/>
            <w:left w:val="none" w:sz="0" w:space="0" w:color="auto"/>
            <w:bottom w:val="none" w:sz="0" w:space="0" w:color="auto"/>
            <w:right w:val="none" w:sz="0" w:space="0" w:color="auto"/>
          </w:divBdr>
        </w:div>
        <w:div w:id="1638562611">
          <w:marLeft w:val="480"/>
          <w:marRight w:val="0"/>
          <w:marTop w:val="0"/>
          <w:marBottom w:val="0"/>
          <w:divBdr>
            <w:top w:val="none" w:sz="0" w:space="0" w:color="auto"/>
            <w:left w:val="none" w:sz="0" w:space="0" w:color="auto"/>
            <w:bottom w:val="none" w:sz="0" w:space="0" w:color="auto"/>
            <w:right w:val="none" w:sz="0" w:space="0" w:color="auto"/>
          </w:divBdr>
        </w:div>
        <w:div w:id="2045475452">
          <w:marLeft w:val="480"/>
          <w:marRight w:val="0"/>
          <w:marTop w:val="0"/>
          <w:marBottom w:val="0"/>
          <w:divBdr>
            <w:top w:val="none" w:sz="0" w:space="0" w:color="auto"/>
            <w:left w:val="none" w:sz="0" w:space="0" w:color="auto"/>
            <w:bottom w:val="none" w:sz="0" w:space="0" w:color="auto"/>
            <w:right w:val="none" w:sz="0" w:space="0" w:color="auto"/>
          </w:divBdr>
        </w:div>
        <w:div w:id="518737832">
          <w:marLeft w:val="480"/>
          <w:marRight w:val="0"/>
          <w:marTop w:val="0"/>
          <w:marBottom w:val="0"/>
          <w:divBdr>
            <w:top w:val="none" w:sz="0" w:space="0" w:color="auto"/>
            <w:left w:val="none" w:sz="0" w:space="0" w:color="auto"/>
            <w:bottom w:val="none" w:sz="0" w:space="0" w:color="auto"/>
            <w:right w:val="none" w:sz="0" w:space="0" w:color="auto"/>
          </w:divBdr>
        </w:div>
        <w:div w:id="29693010">
          <w:marLeft w:val="480"/>
          <w:marRight w:val="0"/>
          <w:marTop w:val="0"/>
          <w:marBottom w:val="0"/>
          <w:divBdr>
            <w:top w:val="none" w:sz="0" w:space="0" w:color="auto"/>
            <w:left w:val="none" w:sz="0" w:space="0" w:color="auto"/>
            <w:bottom w:val="none" w:sz="0" w:space="0" w:color="auto"/>
            <w:right w:val="none" w:sz="0" w:space="0" w:color="auto"/>
          </w:divBdr>
        </w:div>
        <w:div w:id="564489449">
          <w:marLeft w:val="480"/>
          <w:marRight w:val="0"/>
          <w:marTop w:val="0"/>
          <w:marBottom w:val="0"/>
          <w:divBdr>
            <w:top w:val="none" w:sz="0" w:space="0" w:color="auto"/>
            <w:left w:val="none" w:sz="0" w:space="0" w:color="auto"/>
            <w:bottom w:val="none" w:sz="0" w:space="0" w:color="auto"/>
            <w:right w:val="none" w:sz="0" w:space="0" w:color="auto"/>
          </w:divBdr>
        </w:div>
        <w:div w:id="1520466014">
          <w:marLeft w:val="480"/>
          <w:marRight w:val="0"/>
          <w:marTop w:val="0"/>
          <w:marBottom w:val="0"/>
          <w:divBdr>
            <w:top w:val="none" w:sz="0" w:space="0" w:color="auto"/>
            <w:left w:val="none" w:sz="0" w:space="0" w:color="auto"/>
            <w:bottom w:val="none" w:sz="0" w:space="0" w:color="auto"/>
            <w:right w:val="none" w:sz="0" w:space="0" w:color="auto"/>
          </w:divBdr>
        </w:div>
        <w:div w:id="1773696763">
          <w:marLeft w:val="480"/>
          <w:marRight w:val="0"/>
          <w:marTop w:val="0"/>
          <w:marBottom w:val="0"/>
          <w:divBdr>
            <w:top w:val="none" w:sz="0" w:space="0" w:color="auto"/>
            <w:left w:val="none" w:sz="0" w:space="0" w:color="auto"/>
            <w:bottom w:val="none" w:sz="0" w:space="0" w:color="auto"/>
            <w:right w:val="none" w:sz="0" w:space="0" w:color="auto"/>
          </w:divBdr>
        </w:div>
        <w:div w:id="342979198">
          <w:marLeft w:val="480"/>
          <w:marRight w:val="0"/>
          <w:marTop w:val="0"/>
          <w:marBottom w:val="0"/>
          <w:divBdr>
            <w:top w:val="none" w:sz="0" w:space="0" w:color="auto"/>
            <w:left w:val="none" w:sz="0" w:space="0" w:color="auto"/>
            <w:bottom w:val="none" w:sz="0" w:space="0" w:color="auto"/>
            <w:right w:val="none" w:sz="0" w:space="0" w:color="auto"/>
          </w:divBdr>
        </w:div>
        <w:div w:id="113714935">
          <w:marLeft w:val="480"/>
          <w:marRight w:val="0"/>
          <w:marTop w:val="0"/>
          <w:marBottom w:val="0"/>
          <w:divBdr>
            <w:top w:val="none" w:sz="0" w:space="0" w:color="auto"/>
            <w:left w:val="none" w:sz="0" w:space="0" w:color="auto"/>
            <w:bottom w:val="none" w:sz="0" w:space="0" w:color="auto"/>
            <w:right w:val="none" w:sz="0" w:space="0" w:color="auto"/>
          </w:divBdr>
        </w:div>
        <w:div w:id="1550803810">
          <w:marLeft w:val="480"/>
          <w:marRight w:val="0"/>
          <w:marTop w:val="0"/>
          <w:marBottom w:val="0"/>
          <w:divBdr>
            <w:top w:val="none" w:sz="0" w:space="0" w:color="auto"/>
            <w:left w:val="none" w:sz="0" w:space="0" w:color="auto"/>
            <w:bottom w:val="none" w:sz="0" w:space="0" w:color="auto"/>
            <w:right w:val="none" w:sz="0" w:space="0" w:color="auto"/>
          </w:divBdr>
        </w:div>
        <w:div w:id="1048922082">
          <w:marLeft w:val="480"/>
          <w:marRight w:val="0"/>
          <w:marTop w:val="0"/>
          <w:marBottom w:val="0"/>
          <w:divBdr>
            <w:top w:val="none" w:sz="0" w:space="0" w:color="auto"/>
            <w:left w:val="none" w:sz="0" w:space="0" w:color="auto"/>
            <w:bottom w:val="none" w:sz="0" w:space="0" w:color="auto"/>
            <w:right w:val="none" w:sz="0" w:space="0" w:color="auto"/>
          </w:divBdr>
        </w:div>
        <w:div w:id="946082689">
          <w:marLeft w:val="480"/>
          <w:marRight w:val="0"/>
          <w:marTop w:val="0"/>
          <w:marBottom w:val="0"/>
          <w:divBdr>
            <w:top w:val="none" w:sz="0" w:space="0" w:color="auto"/>
            <w:left w:val="none" w:sz="0" w:space="0" w:color="auto"/>
            <w:bottom w:val="none" w:sz="0" w:space="0" w:color="auto"/>
            <w:right w:val="none" w:sz="0" w:space="0" w:color="auto"/>
          </w:divBdr>
        </w:div>
        <w:div w:id="1512521868">
          <w:marLeft w:val="480"/>
          <w:marRight w:val="0"/>
          <w:marTop w:val="0"/>
          <w:marBottom w:val="0"/>
          <w:divBdr>
            <w:top w:val="none" w:sz="0" w:space="0" w:color="auto"/>
            <w:left w:val="none" w:sz="0" w:space="0" w:color="auto"/>
            <w:bottom w:val="none" w:sz="0" w:space="0" w:color="auto"/>
            <w:right w:val="none" w:sz="0" w:space="0" w:color="auto"/>
          </w:divBdr>
        </w:div>
        <w:div w:id="1704011558">
          <w:marLeft w:val="480"/>
          <w:marRight w:val="0"/>
          <w:marTop w:val="0"/>
          <w:marBottom w:val="0"/>
          <w:divBdr>
            <w:top w:val="none" w:sz="0" w:space="0" w:color="auto"/>
            <w:left w:val="none" w:sz="0" w:space="0" w:color="auto"/>
            <w:bottom w:val="none" w:sz="0" w:space="0" w:color="auto"/>
            <w:right w:val="none" w:sz="0" w:space="0" w:color="auto"/>
          </w:divBdr>
        </w:div>
        <w:div w:id="2004314468">
          <w:marLeft w:val="480"/>
          <w:marRight w:val="0"/>
          <w:marTop w:val="0"/>
          <w:marBottom w:val="0"/>
          <w:divBdr>
            <w:top w:val="none" w:sz="0" w:space="0" w:color="auto"/>
            <w:left w:val="none" w:sz="0" w:space="0" w:color="auto"/>
            <w:bottom w:val="none" w:sz="0" w:space="0" w:color="auto"/>
            <w:right w:val="none" w:sz="0" w:space="0" w:color="auto"/>
          </w:divBdr>
        </w:div>
        <w:div w:id="1523281724">
          <w:marLeft w:val="480"/>
          <w:marRight w:val="0"/>
          <w:marTop w:val="0"/>
          <w:marBottom w:val="0"/>
          <w:divBdr>
            <w:top w:val="none" w:sz="0" w:space="0" w:color="auto"/>
            <w:left w:val="none" w:sz="0" w:space="0" w:color="auto"/>
            <w:bottom w:val="none" w:sz="0" w:space="0" w:color="auto"/>
            <w:right w:val="none" w:sz="0" w:space="0" w:color="auto"/>
          </w:divBdr>
        </w:div>
        <w:div w:id="24914827">
          <w:marLeft w:val="480"/>
          <w:marRight w:val="0"/>
          <w:marTop w:val="0"/>
          <w:marBottom w:val="0"/>
          <w:divBdr>
            <w:top w:val="none" w:sz="0" w:space="0" w:color="auto"/>
            <w:left w:val="none" w:sz="0" w:space="0" w:color="auto"/>
            <w:bottom w:val="none" w:sz="0" w:space="0" w:color="auto"/>
            <w:right w:val="none" w:sz="0" w:space="0" w:color="auto"/>
          </w:divBdr>
        </w:div>
        <w:div w:id="54403469">
          <w:marLeft w:val="480"/>
          <w:marRight w:val="0"/>
          <w:marTop w:val="0"/>
          <w:marBottom w:val="0"/>
          <w:divBdr>
            <w:top w:val="none" w:sz="0" w:space="0" w:color="auto"/>
            <w:left w:val="none" w:sz="0" w:space="0" w:color="auto"/>
            <w:bottom w:val="none" w:sz="0" w:space="0" w:color="auto"/>
            <w:right w:val="none" w:sz="0" w:space="0" w:color="auto"/>
          </w:divBdr>
        </w:div>
        <w:div w:id="896281346">
          <w:marLeft w:val="480"/>
          <w:marRight w:val="0"/>
          <w:marTop w:val="0"/>
          <w:marBottom w:val="0"/>
          <w:divBdr>
            <w:top w:val="none" w:sz="0" w:space="0" w:color="auto"/>
            <w:left w:val="none" w:sz="0" w:space="0" w:color="auto"/>
            <w:bottom w:val="none" w:sz="0" w:space="0" w:color="auto"/>
            <w:right w:val="none" w:sz="0" w:space="0" w:color="auto"/>
          </w:divBdr>
        </w:div>
        <w:div w:id="2128812338">
          <w:marLeft w:val="480"/>
          <w:marRight w:val="0"/>
          <w:marTop w:val="0"/>
          <w:marBottom w:val="0"/>
          <w:divBdr>
            <w:top w:val="none" w:sz="0" w:space="0" w:color="auto"/>
            <w:left w:val="none" w:sz="0" w:space="0" w:color="auto"/>
            <w:bottom w:val="none" w:sz="0" w:space="0" w:color="auto"/>
            <w:right w:val="none" w:sz="0" w:space="0" w:color="auto"/>
          </w:divBdr>
        </w:div>
        <w:div w:id="404257961">
          <w:marLeft w:val="480"/>
          <w:marRight w:val="0"/>
          <w:marTop w:val="0"/>
          <w:marBottom w:val="0"/>
          <w:divBdr>
            <w:top w:val="none" w:sz="0" w:space="0" w:color="auto"/>
            <w:left w:val="none" w:sz="0" w:space="0" w:color="auto"/>
            <w:bottom w:val="none" w:sz="0" w:space="0" w:color="auto"/>
            <w:right w:val="none" w:sz="0" w:space="0" w:color="auto"/>
          </w:divBdr>
        </w:div>
        <w:div w:id="173497467">
          <w:marLeft w:val="480"/>
          <w:marRight w:val="0"/>
          <w:marTop w:val="0"/>
          <w:marBottom w:val="0"/>
          <w:divBdr>
            <w:top w:val="none" w:sz="0" w:space="0" w:color="auto"/>
            <w:left w:val="none" w:sz="0" w:space="0" w:color="auto"/>
            <w:bottom w:val="none" w:sz="0" w:space="0" w:color="auto"/>
            <w:right w:val="none" w:sz="0" w:space="0" w:color="auto"/>
          </w:divBdr>
        </w:div>
        <w:div w:id="185758618">
          <w:marLeft w:val="480"/>
          <w:marRight w:val="0"/>
          <w:marTop w:val="0"/>
          <w:marBottom w:val="0"/>
          <w:divBdr>
            <w:top w:val="none" w:sz="0" w:space="0" w:color="auto"/>
            <w:left w:val="none" w:sz="0" w:space="0" w:color="auto"/>
            <w:bottom w:val="none" w:sz="0" w:space="0" w:color="auto"/>
            <w:right w:val="none" w:sz="0" w:space="0" w:color="auto"/>
          </w:divBdr>
        </w:div>
        <w:div w:id="215893996">
          <w:marLeft w:val="480"/>
          <w:marRight w:val="0"/>
          <w:marTop w:val="0"/>
          <w:marBottom w:val="0"/>
          <w:divBdr>
            <w:top w:val="none" w:sz="0" w:space="0" w:color="auto"/>
            <w:left w:val="none" w:sz="0" w:space="0" w:color="auto"/>
            <w:bottom w:val="none" w:sz="0" w:space="0" w:color="auto"/>
            <w:right w:val="none" w:sz="0" w:space="0" w:color="auto"/>
          </w:divBdr>
        </w:div>
        <w:div w:id="1288665184">
          <w:marLeft w:val="480"/>
          <w:marRight w:val="0"/>
          <w:marTop w:val="0"/>
          <w:marBottom w:val="0"/>
          <w:divBdr>
            <w:top w:val="none" w:sz="0" w:space="0" w:color="auto"/>
            <w:left w:val="none" w:sz="0" w:space="0" w:color="auto"/>
            <w:bottom w:val="none" w:sz="0" w:space="0" w:color="auto"/>
            <w:right w:val="none" w:sz="0" w:space="0" w:color="auto"/>
          </w:divBdr>
        </w:div>
        <w:div w:id="679046065">
          <w:marLeft w:val="480"/>
          <w:marRight w:val="0"/>
          <w:marTop w:val="0"/>
          <w:marBottom w:val="0"/>
          <w:divBdr>
            <w:top w:val="none" w:sz="0" w:space="0" w:color="auto"/>
            <w:left w:val="none" w:sz="0" w:space="0" w:color="auto"/>
            <w:bottom w:val="none" w:sz="0" w:space="0" w:color="auto"/>
            <w:right w:val="none" w:sz="0" w:space="0" w:color="auto"/>
          </w:divBdr>
        </w:div>
        <w:div w:id="148593723">
          <w:marLeft w:val="480"/>
          <w:marRight w:val="0"/>
          <w:marTop w:val="0"/>
          <w:marBottom w:val="0"/>
          <w:divBdr>
            <w:top w:val="none" w:sz="0" w:space="0" w:color="auto"/>
            <w:left w:val="none" w:sz="0" w:space="0" w:color="auto"/>
            <w:bottom w:val="none" w:sz="0" w:space="0" w:color="auto"/>
            <w:right w:val="none" w:sz="0" w:space="0" w:color="auto"/>
          </w:divBdr>
        </w:div>
      </w:divsChild>
    </w:div>
    <w:div w:id="1526285306">
      <w:bodyDiv w:val="1"/>
      <w:marLeft w:val="0"/>
      <w:marRight w:val="0"/>
      <w:marTop w:val="0"/>
      <w:marBottom w:val="0"/>
      <w:divBdr>
        <w:top w:val="none" w:sz="0" w:space="0" w:color="auto"/>
        <w:left w:val="none" w:sz="0" w:space="0" w:color="auto"/>
        <w:bottom w:val="none" w:sz="0" w:space="0" w:color="auto"/>
        <w:right w:val="none" w:sz="0" w:space="0" w:color="auto"/>
      </w:divBdr>
    </w:div>
    <w:div w:id="1528906974">
      <w:bodyDiv w:val="1"/>
      <w:marLeft w:val="0"/>
      <w:marRight w:val="0"/>
      <w:marTop w:val="0"/>
      <w:marBottom w:val="0"/>
      <w:divBdr>
        <w:top w:val="none" w:sz="0" w:space="0" w:color="auto"/>
        <w:left w:val="none" w:sz="0" w:space="0" w:color="auto"/>
        <w:bottom w:val="none" w:sz="0" w:space="0" w:color="auto"/>
        <w:right w:val="none" w:sz="0" w:space="0" w:color="auto"/>
      </w:divBdr>
    </w:div>
    <w:div w:id="1531603806">
      <w:bodyDiv w:val="1"/>
      <w:marLeft w:val="0"/>
      <w:marRight w:val="0"/>
      <w:marTop w:val="0"/>
      <w:marBottom w:val="0"/>
      <w:divBdr>
        <w:top w:val="none" w:sz="0" w:space="0" w:color="auto"/>
        <w:left w:val="none" w:sz="0" w:space="0" w:color="auto"/>
        <w:bottom w:val="none" w:sz="0" w:space="0" w:color="auto"/>
        <w:right w:val="none" w:sz="0" w:space="0" w:color="auto"/>
      </w:divBdr>
    </w:div>
    <w:div w:id="1536889258">
      <w:bodyDiv w:val="1"/>
      <w:marLeft w:val="0"/>
      <w:marRight w:val="0"/>
      <w:marTop w:val="0"/>
      <w:marBottom w:val="0"/>
      <w:divBdr>
        <w:top w:val="none" w:sz="0" w:space="0" w:color="auto"/>
        <w:left w:val="none" w:sz="0" w:space="0" w:color="auto"/>
        <w:bottom w:val="none" w:sz="0" w:space="0" w:color="auto"/>
        <w:right w:val="none" w:sz="0" w:space="0" w:color="auto"/>
      </w:divBdr>
    </w:div>
    <w:div w:id="1541818700">
      <w:bodyDiv w:val="1"/>
      <w:marLeft w:val="0"/>
      <w:marRight w:val="0"/>
      <w:marTop w:val="0"/>
      <w:marBottom w:val="0"/>
      <w:divBdr>
        <w:top w:val="none" w:sz="0" w:space="0" w:color="auto"/>
        <w:left w:val="none" w:sz="0" w:space="0" w:color="auto"/>
        <w:bottom w:val="none" w:sz="0" w:space="0" w:color="auto"/>
        <w:right w:val="none" w:sz="0" w:space="0" w:color="auto"/>
      </w:divBdr>
    </w:div>
    <w:div w:id="1541940620">
      <w:bodyDiv w:val="1"/>
      <w:marLeft w:val="0"/>
      <w:marRight w:val="0"/>
      <w:marTop w:val="0"/>
      <w:marBottom w:val="0"/>
      <w:divBdr>
        <w:top w:val="none" w:sz="0" w:space="0" w:color="auto"/>
        <w:left w:val="none" w:sz="0" w:space="0" w:color="auto"/>
        <w:bottom w:val="none" w:sz="0" w:space="0" w:color="auto"/>
        <w:right w:val="none" w:sz="0" w:space="0" w:color="auto"/>
      </w:divBdr>
    </w:div>
    <w:div w:id="1543326804">
      <w:bodyDiv w:val="1"/>
      <w:marLeft w:val="0"/>
      <w:marRight w:val="0"/>
      <w:marTop w:val="0"/>
      <w:marBottom w:val="0"/>
      <w:divBdr>
        <w:top w:val="none" w:sz="0" w:space="0" w:color="auto"/>
        <w:left w:val="none" w:sz="0" w:space="0" w:color="auto"/>
        <w:bottom w:val="none" w:sz="0" w:space="0" w:color="auto"/>
        <w:right w:val="none" w:sz="0" w:space="0" w:color="auto"/>
      </w:divBdr>
    </w:div>
    <w:div w:id="1547255574">
      <w:bodyDiv w:val="1"/>
      <w:marLeft w:val="0"/>
      <w:marRight w:val="0"/>
      <w:marTop w:val="0"/>
      <w:marBottom w:val="0"/>
      <w:divBdr>
        <w:top w:val="none" w:sz="0" w:space="0" w:color="auto"/>
        <w:left w:val="none" w:sz="0" w:space="0" w:color="auto"/>
        <w:bottom w:val="none" w:sz="0" w:space="0" w:color="auto"/>
        <w:right w:val="none" w:sz="0" w:space="0" w:color="auto"/>
      </w:divBdr>
    </w:div>
    <w:div w:id="1550915556">
      <w:bodyDiv w:val="1"/>
      <w:marLeft w:val="0"/>
      <w:marRight w:val="0"/>
      <w:marTop w:val="0"/>
      <w:marBottom w:val="0"/>
      <w:divBdr>
        <w:top w:val="none" w:sz="0" w:space="0" w:color="auto"/>
        <w:left w:val="none" w:sz="0" w:space="0" w:color="auto"/>
        <w:bottom w:val="none" w:sz="0" w:space="0" w:color="auto"/>
        <w:right w:val="none" w:sz="0" w:space="0" w:color="auto"/>
      </w:divBdr>
    </w:div>
    <w:div w:id="1550991794">
      <w:bodyDiv w:val="1"/>
      <w:marLeft w:val="0"/>
      <w:marRight w:val="0"/>
      <w:marTop w:val="0"/>
      <w:marBottom w:val="0"/>
      <w:divBdr>
        <w:top w:val="none" w:sz="0" w:space="0" w:color="auto"/>
        <w:left w:val="none" w:sz="0" w:space="0" w:color="auto"/>
        <w:bottom w:val="none" w:sz="0" w:space="0" w:color="auto"/>
        <w:right w:val="none" w:sz="0" w:space="0" w:color="auto"/>
      </w:divBdr>
    </w:div>
    <w:div w:id="1551959432">
      <w:bodyDiv w:val="1"/>
      <w:marLeft w:val="0"/>
      <w:marRight w:val="0"/>
      <w:marTop w:val="0"/>
      <w:marBottom w:val="0"/>
      <w:divBdr>
        <w:top w:val="none" w:sz="0" w:space="0" w:color="auto"/>
        <w:left w:val="none" w:sz="0" w:space="0" w:color="auto"/>
        <w:bottom w:val="none" w:sz="0" w:space="0" w:color="auto"/>
        <w:right w:val="none" w:sz="0" w:space="0" w:color="auto"/>
      </w:divBdr>
    </w:div>
    <w:div w:id="1555310567">
      <w:bodyDiv w:val="1"/>
      <w:marLeft w:val="0"/>
      <w:marRight w:val="0"/>
      <w:marTop w:val="0"/>
      <w:marBottom w:val="0"/>
      <w:divBdr>
        <w:top w:val="none" w:sz="0" w:space="0" w:color="auto"/>
        <w:left w:val="none" w:sz="0" w:space="0" w:color="auto"/>
        <w:bottom w:val="none" w:sz="0" w:space="0" w:color="auto"/>
        <w:right w:val="none" w:sz="0" w:space="0" w:color="auto"/>
      </w:divBdr>
      <w:divsChild>
        <w:div w:id="127862605">
          <w:marLeft w:val="480"/>
          <w:marRight w:val="0"/>
          <w:marTop w:val="0"/>
          <w:marBottom w:val="0"/>
          <w:divBdr>
            <w:top w:val="none" w:sz="0" w:space="0" w:color="auto"/>
            <w:left w:val="none" w:sz="0" w:space="0" w:color="auto"/>
            <w:bottom w:val="none" w:sz="0" w:space="0" w:color="auto"/>
            <w:right w:val="none" w:sz="0" w:space="0" w:color="auto"/>
          </w:divBdr>
        </w:div>
        <w:div w:id="233668570">
          <w:marLeft w:val="480"/>
          <w:marRight w:val="0"/>
          <w:marTop w:val="0"/>
          <w:marBottom w:val="0"/>
          <w:divBdr>
            <w:top w:val="none" w:sz="0" w:space="0" w:color="auto"/>
            <w:left w:val="none" w:sz="0" w:space="0" w:color="auto"/>
            <w:bottom w:val="none" w:sz="0" w:space="0" w:color="auto"/>
            <w:right w:val="none" w:sz="0" w:space="0" w:color="auto"/>
          </w:divBdr>
        </w:div>
        <w:div w:id="2032563923">
          <w:marLeft w:val="480"/>
          <w:marRight w:val="0"/>
          <w:marTop w:val="0"/>
          <w:marBottom w:val="0"/>
          <w:divBdr>
            <w:top w:val="none" w:sz="0" w:space="0" w:color="auto"/>
            <w:left w:val="none" w:sz="0" w:space="0" w:color="auto"/>
            <w:bottom w:val="none" w:sz="0" w:space="0" w:color="auto"/>
            <w:right w:val="none" w:sz="0" w:space="0" w:color="auto"/>
          </w:divBdr>
        </w:div>
        <w:div w:id="930773178">
          <w:marLeft w:val="480"/>
          <w:marRight w:val="0"/>
          <w:marTop w:val="0"/>
          <w:marBottom w:val="0"/>
          <w:divBdr>
            <w:top w:val="none" w:sz="0" w:space="0" w:color="auto"/>
            <w:left w:val="none" w:sz="0" w:space="0" w:color="auto"/>
            <w:bottom w:val="none" w:sz="0" w:space="0" w:color="auto"/>
            <w:right w:val="none" w:sz="0" w:space="0" w:color="auto"/>
          </w:divBdr>
        </w:div>
        <w:div w:id="750933377">
          <w:marLeft w:val="480"/>
          <w:marRight w:val="0"/>
          <w:marTop w:val="0"/>
          <w:marBottom w:val="0"/>
          <w:divBdr>
            <w:top w:val="none" w:sz="0" w:space="0" w:color="auto"/>
            <w:left w:val="none" w:sz="0" w:space="0" w:color="auto"/>
            <w:bottom w:val="none" w:sz="0" w:space="0" w:color="auto"/>
            <w:right w:val="none" w:sz="0" w:space="0" w:color="auto"/>
          </w:divBdr>
        </w:div>
        <w:div w:id="1759793692">
          <w:marLeft w:val="480"/>
          <w:marRight w:val="0"/>
          <w:marTop w:val="0"/>
          <w:marBottom w:val="0"/>
          <w:divBdr>
            <w:top w:val="none" w:sz="0" w:space="0" w:color="auto"/>
            <w:left w:val="none" w:sz="0" w:space="0" w:color="auto"/>
            <w:bottom w:val="none" w:sz="0" w:space="0" w:color="auto"/>
            <w:right w:val="none" w:sz="0" w:space="0" w:color="auto"/>
          </w:divBdr>
        </w:div>
        <w:div w:id="717051651">
          <w:marLeft w:val="480"/>
          <w:marRight w:val="0"/>
          <w:marTop w:val="0"/>
          <w:marBottom w:val="0"/>
          <w:divBdr>
            <w:top w:val="none" w:sz="0" w:space="0" w:color="auto"/>
            <w:left w:val="none" w:sz="0" w:space="0" w:color="auto"/>
            <w:bottom w:val="none" w:sz="0" w:space="0" w:color="auto"/>
            <w:right w:val="none" w:sz="0" w:space="0" w:color="auto"/>
          </w:divBdr>
        </w:div>
        <w:div w:id="1106583370">
          <w:marLeft w:val="480"/>
          <w:marRight w:val="0"/>
          <w:marTop w:val="0"/>
          <w:marBottom w:val="0"/>
          <w:divBdr>
            <w:top w:val="none" w:sz="0" w:space="0" w:color="auto"/>
            <w:left w:val="none" w:sz="0" w:space="0" w:color="auto"/>
            <w:bottom w:val="none" w:sz="0" w:space="0" w:color="auto"/>
            <w:right w:val="none" w:sz="0" w:space="0" w:color="auto"/>
          </w:divBdr>
        </w:div>
        <w:div w:id="1845626719">
          <w:marLeft w:val="480"/>
          <w:marRight w:val="0"/>
          <w:marTop w:val="0"/>
          <w:marBottom w:val="0"/>
          <w:divBdr>
            <w:top w:val="none" w:sz="0" w:space="0" w:color="auto"/>
            <w:left w:val="none" w:sz="0" w:space="0" w:color="auto"/>
            <w:bottom w:val="none" w:sz="0" w:space="0" w:color="auto"/>
            <w:right w:val="none" w:sz="0" w:space="0" w:color="auto"/>
          </w:divBdr>
        </w:div>
        <w:div w:id="1207137107">
          <w:marLeft w:val="480"/>
          <w:marRight w:val="0"/>
          <w:marTop w:val="0"/>
          <w:marBottom w:val="0"/>
          <w:divBdr>
            <w:top w:val="none" w:sz="0" w:space="0" w:color="auto"/>
            <w:left w:val="none" w:sz="0" w:space="0" w:color="auto"/>
            <w:bottom w:val="none" w:sz="0" w:space="0" w:color="auto"/>
            <w:right w:val="none" w:sz="0" w:space="0" w:color="auto"/>
          </w:divBdr>
        </w:div>
        <w:div w:id="1536389057">
          <w:marLeft w:val="480"/>
          <w:marRight w:val="0"/>
          <w:marTop w:val="0"/>
          <w:marBottom w:val="0"/>
          <w:divBdr>
            <w:top w:val="none" w:sz="0" w:space="0" w:color="auto"/>
            <w:left w:val="none" w:sz="0" w:space="0" w:color="auto"/>
            <w:bottom w:val="none" w:sz="0" w:space="0" w:color="auto"/>
            <w:right w:val="none" w:sz="0" w:space="0" w:color="auto"/>
          </w:divBdr>
        </w:div>
        <w:div w:id="1446655456">
          <w:marLeft w:val="480"/>
          <w:marRight w:val="0"/>
          <w:marTop w:val="0"/>
          <w:marBottom w:val="0"/>
          <w:divBdr>
            <w:top w:val="none" w:sz="0" w:space="0" w:color="auto"/>
            <w:left w:val="none" w:sz="0" w:space="0" w:color="auto"/>
            <w:bottom w:val="none" w:sz="0" w:space="0" w:color="auto"/>
            <w:right w:val="none" w:sz="0" w:space="0" w:color="auto"/>
          </w:divBdr>
        </w:div>
        <w:div w:id="2043432839">
          <w:marLeft w:val="480"/>
          <w:marRight w:val="0"/>
          <w:marTop w:val="0"/>
          <w:marBottom w:val="0"/>
          <w:divBdr>
            <w:top w:val="none" w:sz="0" w:space="0" w:color="auto"/>
            <w:left w:val="none" w:sz="0" w:space="0" w:color="auto"/>
            <w:bottom w:val="none" w:sz="0" w:space="0" w:color="auto"/>
            <w:right w:val="none" w:sz="0" w:space="0" w:color="auto"/>
          </w:divBdr>
        </w:div>
        <w:div w:id="132990268">
          <w:marLeft w:val="480"/>
          <w:marRight w:val="0"/>
          <w:marTop w:val="0"/>
          <w:marBottom w:val="0"/>
          <w:divBdr>
            <w:top w:val="none" w:sz="0" w:space="0" w:color="auto"/>
            <w:left w:val="none" w:sz="0" w:space="0" w:color="auto"/>
            <w:bottom w:val="none" w:sz="0" w:space="0" w:color="auto"/>
            <w:right w:val="none" w:sz="0" w:space="0" w:color="auto"/>
          </w:divBdr>
        </w:div>
        <w:div w:id="519858197">
          <w:marLeft w:val="480"/>
          <w:marRight w:val="0"/>
          <w:marTop w:val="0"/>
          <w:marBottom w:val="0"/>
          <w:divBdr>
            <w:top w:val="none" w:sz="0" w:space="0" w:color="auto"/>
            <w:left w:val="none" w:sz="0" w:space="0" w:color="auto"/>
            <w:bottom w:val="none" w:sz="0" w:space="0" w:color="auto"/>
            <w:right w:val="none" w:sz="0" w:space="0" w:color="auto"/>
          </w:divBdr>
        </w:div>
        <w:div w:id="151677551">
          <w:marLeft w:val="480"/>
          <w:marRight w:val="0"/>
          <w:marTop w:val="0"/>
          <w:marBottom w:val="0"/>
          <w:divBdr>
            <w:top w:val="none" w:sz="0" w:space="0" w:color="auto"/>
            <w:left w:val="none" w:sz="0" w:space="0" w:color="auto"/>
            <w:bottom w:val="none" w:sz="0" w:space="0" w:color="auto"/>
            <w:right w:val="none" w:sz="0" w:space="0" w:color="auto"/>
          </w:divBdr>
        </w:div>
        <w:div w:id="1119642567">
          <w:marLeft w:val="480"/>
          <w:marRight w:val="0"/>
          <w:marTop w:val="0"/>
          <w:marBottom w:val="0"/>
          <w:divBdr>
            <w:top w:val="none" w:sz="0" w:space="0" w:color="auto"/>
            <w:left w:val="none" w:sz="0" w:space="0" w:color="auto"/>
            <w:bottom w:val="none" w:sz="0" w:space="0" w:color="auto"/>
            <w:right w:val="none" w:sz="0" w:space="0" w:color="auto"/>
          </w:divBdr>
        </w:div>
        <w:div w:id="1817185277">
          <w:marLeft w:val="480"/>
          <w:marRight w:val="0"/>
          <w:marTop w:val="0"/>
          <w:marBottom w:val="0"/>
          <w:divBdr>
            <w:top w:val="none" w:sz="0" w:space="0" w:color="auto"/>
            <w:left w:val="none" w:sz="0" w:space="0" w:color="auto"/>
            <w:bottom w:val="none" w:sz="0" w:space="0" w:color="auto"/>
            <w:right w:val="none" w:sz="0" w:space="0" w:color="auto"/>
          </w:divBdr>
        </w:div>
        <w:div w:id="1775394747">
          <w:marLeft w:val="480"/>
          <w:marRight w:val="0"/>
          <w:marTop w:val="0"/>
          <w:marBottom w:val="0"/>
          <w:divBdr>
            <w:top w:val="none" w:sz="0" w:space="0" w:color="auto"/>
            <w:left w:val="none" w:sz="0" w:space="0" w:color="auto"/>
            <w:bottom w:val="none" w:sz="0" w:space="0" w:color="auto"/>
            <w:right w:val="none" w:sz="0" w:space="0" w:color="auto"/>
          </w:divBdr>
        </w:div>
        <w:div w:id="733239303">
          <w:marLeft w:val="480"/>
          <w:marRight w:val="0"/>
          <w:marTop w:val="0"/>
          <w:marBottom w:val="0"/>
          <w:divBdr>
            <w:top w:val="none" w:sz="0" w:space="0" w:color="auto"/>
            <w:left w:val="none" w:sz="0" w:space="0" w:color="auto"/>
            <w:bottom w:val="none" w:sz="0" w:space="0" w:color="auto"/>
            <w:right w:val="none" w:sz="0" w:space="0" w:color="auto"/>
          </w:divBdr>
        </w:div>
        <w:div w:id="626592492">
          <w:marLeft w:val="480"/>
          <w:marRight w:val="0"/>
          <w:marTop w:val="0"/>
          <w:marBottom w:val="0"/>
          <w:divBdr>
            <w:top w:val="none" w:sz="0" w:space="0" w:color="auto"/>
            <w:left w:val="none" w:sz="0" w:space="0" w:color="auto"/>
            <w:bottom w:val="none" w:sz="0" w:space="0" w:color="auto"/>
            <w:right w:val="none" w:sz="0" w:space="0" w:color="auto"/>
          </w:divBdr>
        </w:div>
        <w:div w:id="383676982">
          <w:marLeft w:val="480"/>
          <w:marRight w:val="0"/>
          <w:marTop w:val="0"/>
          <w:marBottom w:val="0"/>
          <w:divBdr>
            <w:top w:val="none" w:sz="0" w:space="0" w:color="auto"/>
            <w:left w:val="none" w:sz="0" w:space="0" w:color="auto"/>
            <w:bottom w:val="none" w:sz="0" w:space="0" w:color="auto"/>
            <w:right w:val="none" w:sz="0" w:space="0" w:color="auto"/>
          </w:divBdr>
        </w:div>
        <w:div w:id="553858302">
          <w:marLeft w:val="480"/>
          <w:marRight w:val="0"/>
          <w:marTop w:val="0"/>
          <w:marBottom w:val="0"/>
          <w:divBdr>
            <w:top w:val="none" w:sz="0" w:space="0" w:color="auto"/>
            <w:left w:val="none" w:sz="0" w:space="0" w:color="auto"/>
            <w:bottom w:val="none" w:sz="0" w:space="0" w:color="auto"/>
            <w:right w:val="none" w:sz="0" w:space="0" w:color="auto"/>
          </w:divBdr>
        </w:div>
        <w:div w:id="2033459140">
          <w:marLeft w:val="480"/>
          <w:marRight w:val="0"/>
          <w:marTop w:val="0"/>
          <w:marBottom w:val="0"/>
          <w:divBdr>
            <w:top w:val="none" w:sz="0" w:space="0" w:color="auto"/>
            <w:left w:val="none" w:sz="0" w:space="0" w:color="auto"/>
            <w:bottom w:val="none" w:sz="0" w:space="0" w:color="auto"/>
            <w:right w:val="none" w:sz="0" w:space="0" w:color="auto"/>
          </w:divBdr>
        </w:div>
        <w:div w:id="997341119">
          <w:marLeft w:val="480"/>
          <w:marRight w:val="0"/>
          <w:marTop w:val="0"/>
          <w:marBottom w:val="0"/>
          <w:divBdr>
            <w:top w:val="none" w:sz="0" w:space="0" w:color="auto"/>
            <w:left w:val="none" w:sz="0" w:space="0" w:color="auto"/>
            <w:bottom w:val="none" w:sz="0" w:space="0" w:color="auto"/>
            <w:right w:val="none" w:sz="0" w:space="0" w:color="auto"/>
          </w:divBdr>
        </w:div>
        <w:div w:id="1157922571">
          <w:marLeft w:val="480"/>
          <w:marRight w:val="0"/>
          <w:marTop w:val="0"/>
          <w:marBottom w:val="0"/>
          <w:divBdr>
            <w:top w:val="none" w:sz="0" w:space="0" w:color="auto"/>
            <w:left w:val="none" w:sz="0" w:space="0" w:color="auto"/>
            <w:bottom w:val="none" w:sz="0" w:space="0" w:color="auto"/>
            <w:right w:val="none" w:sz="0" w:space="0" w:color="auto"/>
          </w:divBdr>
        </w:div>
        <w:div w:id="1842428721">
          <w:marLeft w:val="480"/>
          <w:marRight w:val="0"/>
          <w:marTop w:val="0"/>
          <w:marBottom w:val="0"/>
          <w:divBdr>
            <w:top w:val="none" w:sz="0" w:space="0" w:color="auto"/>
            <w:left w:val="none" w:sz="0" w:space="0" w:color="auto"/>
            <w:bottom w:val="none" w:sz="0" w:space="0" w:color="auto"/>
            <w:right w:val="none" w:sz="0" w:space="0" w:color="auto"/>
          </w:divBdr>
        </w:div>
        <w:div w:id="1483741002">
          <w:marLeft w:val="480"/>
          <w:marRight w:val="0"/>
          <w:marTop w:val="0"/>
          <w:marBottom w:val="0"/>
          <w:divBdr>
            <w:top w:val="none" w:sz="0" w:space="0" w:color="auto"/>
            <w:left w:val="none" w:sz="0" w:space="0" w:color="auto"/>
            <w:bottom w:val="none" w:sz="0" w:space="0" w:color="auto"/>
            <w:right w:val="none" w:sz="0" w:space="0" w:color="auto"/>
          </w:divBdr>
        </w:div>
        <w:div w:id="109059352">
          <w:marLeft w:val="480"/>
          <w:marRight w:val="0"/>
          <w:marTop w:val="0"/>
          <w:marBottom w:val="0"/>
          <w:divBdr>
            <w:top w:val="none" w:sz="0" w:space="0" w:color="auto"/>
            <w:left w:val="none" w:sz="0" w:space="0" w:color="auto"/>
            <w:bottom w:val="none" w:sz="0" w:space="0" w:color="auto"/>
            <w:right w:val="none" w:sz="0" w:space="0" w:color="auto"/>
          </w:divBdr>
        </w:div>
        <w:div w:id="786588121">
          <w:marLeft w:val="480"/>
          <w:marRight w:val="0"/>
          <w:marTop w:val="0"/>
          <w:marBottom w:val="0"/>
          <w:divBdr>
            <w:top w:val="none" w:sz="0" w:space="0" w:color="auto"/>
            <w:left w:val="none" w:sz="0" w:space="0" w:color="auto"/>
            <w:bottom w:val="none" w:sz="0" w:space="0" w:color="auto"/>
            <w:right w:val="none" w:sz="0" w:space="0" w:color="auto"/>
          </w:divBdr>
        </w:div>
      </w:divsChild>
    </w:div>
    <w:div w:id="1556891875">
      <w:bodyDiv w:val="1"/>
      <w:marLeft w:val="0"/>
      <w:marRight w:val="0"/>
      <w:marTop w:val="0"/>
      <w:marBottom w:val="0"/>
      <w:divBdr>
        <w:top w:val="none" w:sz="0" w:space="0" w:color="auto"/>
        <w:left w:val="none" w:sz="0" w:space="0" w:color="auto"/>
        <w:bottom w:val="none" w:sz="0" w:space="0" w:color="auto"/>
        <w:right w:val="none" w:sz="0" w:space="0" w:color="auto"/>
      </w:divBdr>
    </w:div>
    <w:div w:id="1557472528">
      <w:bodyDiv w:val="1"/>
      <w:marLeft w:val="0"/>
      <w:marRight w:val="0"/>
      <w:marTop w:val="0"/>
      <w:marBottom w:val="0"/>
      <w:divBdr>
        <w:top w:val="none" w:sz="0" w:space="0" w:color="auto"/>
        <w:left w:val="none" w:sz="0" w:space="0" w:color="auto"/>
        <w:bottom w:val="none" w:sz="0" w:space="0" w:color="auto"/>
        <w:right w:val="none" w:sz="0" w:space="0" w:color="auto"/>
      </w:divBdr>
    </w:div>
    <w:div w:id="1558709432">
      <w:bodyDiv w:val="1"/>
      <w:marLeft w:val="0"/>
      <w:marRight w:val="0"/>
      <w:marTop w:val="0"/>
      <w:marBottom w:val="0"/>
      <w:divBdr>
        <w:top w:val="none" w:sz="0" w:space="0" w:color="auto"/>
        <w:left w:val="none" w:sz="0" w:space="0" w:color="auto"/>
        <w:bottom w:val="none" w:sz="0" w:space="0" w:color="auto"/>
        <w:right w:val="none" w:sz="0" w:space="0" w:color="auto"/>
      </w:divBdr>
    </w:div>
    <w:div w:id="1560285674">
      <w:bodyDiv w:val="1"/>
      <w:marLeft w:val="0"/>
      <w:marRight w:val="0"/>
      <w:marTop w:val="0"/>
      <w:marBottom w:val="0"/>
      <w:divBdr>
        <w:top w:val="none" w:sz="0" w:space="0" w:color="auto"/>
        <w:left w:val="none" w:sz="0" w:space="0" w:color="auto"/>
        <w:bottom w:val="none" w:sz="0" w:space="0" w:color="auto"/>
        <w:right w:val="none" w:sz="0" w:space="0" w:color="auto"/>
      </w:divBdr>
    </w:div>
    <w:div w:id="1563708301">
      <w:bodyDiv w:val="1"/>
      <w:marLeft w:val="0"/>
      <w:marRight w:val="0"/>
      <w:marTop w:val="0"/>
      <w:marBottom w:val="0"/>
      <w:divBdr>
        <w:top w:val="none" w:sz="0" w:space="0" w:color="auto"/>
        <w:left w:val="none" w:sz="0" w:space="0" w:color="auto"/>
        <w:bottom w:val="none" w:sz="0" w:space="0" w:color="auto"/>
        <w:right w:val="none" w:sz="0" w:space="0" w:color="auto"/>
      </w:divBdr>
    </w:div>
    <w:div w:id="1564753225">
      <w:bodyDiv w:val="1"/>
      <w:marLeft w:val="0"/>
      <w:marRight w:val="0"/>
      <w:marTop w:val="0"/>
      <w:marBottom w:val="0"/>
      <w:divBdr>
        <w:top w:val="none" w:sz="0" w:space="0" w:color="auto"/>
        <w:left w:val="none" w:sz="0" w:space="0" w:color="auto"/>
        <w:bottom w:val="none" w:sz="0" w:space="0" w:color="auto"/>
        <w:right w:val="none" w:sz="0" w:space="0" w:color="auto"/>
      </w:divBdr>
    </w:div>
    <w:div w:id="1564826744">
      <w:bodyDiv w:val="1"/>
      <w:marLeft w:val="0"/>
      <w:marRight w:val="0"/>
      <w:marTop w:val="0"/>
      <w:marBottom w:val="0"/>
      <w:divBdr>
        <w:top w:val="none" w:sz="0" w:space="0" w:color="auto"/>
        <w:left w:val="none" w:sz="0" w:space="0" w:color="auto"/>
        <w:bottom w:val="none" w:sz="0" w:space="0" w:color="auto"/>
        <w:right w:val="none" w:sz="0" w:space="0" w:color="auto"/>
      </w:divBdr>
    </w:div>
    <w:div w:id="1565288274">
      <w:bodyDiv w:val="1"/>
      <w:marLeft w:val="0"/>
      <w:marRight w:val="0"/>
      <w:marTop w:val="0"/>
      <w:marBottom w:val="0"/>
      <w:divBdr>
        <w:top w:val="none" w:sz="0" w:space="0" w:color="auto"/>
        <w:left w:val="none" w:sz="0" w:space="0" w:color="auto"/>
        <w:bottom w:val="none" w:sz="0" w:space="0" w:color="auto"/>
        <w:right w:val="none" w:sz="0" w:space="0" w:color="auto"/>
      </w:divBdr>
    </w:div>
    <w:div w:id="1566911077">
      <w:bodyDiv w:val="1"/>
      <w:marLeft w:val="0"/>
      <w:marRight w:val="0"/>
      <w:marTop w:val="0"/>
      <w:marBottom w:val="0"/>
      <w:divBdr>
        <w:top w:val="none" w:sz="0" w:space="0" w:color="auto"/>
        <w:left w:val="none" w:sz="0" w:space="0" w:color="auto"/>
        <w:bottom w:val="none" w:sz="0" w:space="0" w:color="auto"/>
        <w:right w:val="none" w:sz="0" w:space="0" w:color="auto"/>
      </w:divBdr>
    </w:div>
    <w:div w:id="1568954558">
      <w:bodyDiv w:val="1"/>
      <w:marLeft w:val="0"/>
      <w:marRight w:val="0"/>
      <w:marTop w:val="0"/>
      <w:marBottom w:val="0"/>
      <w:divBdr>
        <w:top w:val="none" w:sz="0" w:space="0" w:color="auto"/>
        <w:left w:val="none" w:sz="0" w:space="0" w:color="auto"/>
        <w:bottom w:val="none" w:sz="0" w:space="0" w:color="auto"/>
        <w:right w:val="none" w:sz="0" w:space="0" w:color="auto"/>
      </w:divBdr>
    </w:div>
    <w:div w:id="1572617317">
      <w:bodyDiv w:val="1"/>
      <w:marLeft w:val="0"/>
      <w:marRight w:val="0"/>
      <w:marTop w:val="0"/>
      <w:marBottom w:val="0"/>
      <w:divBdr>
        <w:top w:val="none" w:sz="0" w:space="0" w:color="auto"/>
        <w:left w:val="none" w:sz="0" w:space="0" w:color="auto"/>
        <w:bottom w:val="none" w:sz="0" w:space="0" w:color="auto"/>
        <w:right w:val="none" w:sz="0" w:space="0" w:color="auto"/>
      </w:divBdr>
      <w:divsChild>
        <w:div w:id="947590808">
          <w:marLeft w:val="480"/>
          <w:marRight w:val="0"/>
          <w:marTop w:val="0"/>
          <w:marBottom w:val="0"/>
          <w:divBdr>
            <w:top w:val="none" w:sz="0" w:space="0" w:color="auto"/>
            <w:left w:val="none" w:sz="0" w:space="0" w:color="auto"/>
            <w:bottom w:val="none" w:sz="0" w:space="0" w:color="auto"/>
            <w:right w:val="none" w:sz="0" w:space="0" w:color="auto"/>
          </w:divBdr>
        </w:div>
        <w:div w:id="1644264611">
          <w:marLeft w:val="480"/>
          <w:marRight w:val="0"/>
          <w:marTop w:val="0"/>
          <w:marBottom w:val="0"/>
          <w:divBdr>
            <w:top w:val="none" w:sz="0" w:space="0" w:color="auto"/>
            <w:left w:val="none" w:sz="0" w:space="0" w:color="auto"/>
            <w:bottom w:val="none" w:sz="0" w:space="0" w:color="auto"/>
            <w:right w:val="none" w:sz="0" w:space="0" w:color="auto"/>
          </w:divBdr>
        </w:div>
        <w:div w:id="919945204">
          <w:marLeft w:val="480"/>
          <w:marRight w:val="0"/>
          <w:marTop w:val="0"/>
          <w:marBottom w:val="0"/>
          <w:divBdr>
            <w:top w:val="none" w:sz="0" w:space="0" w:color="auto"/>
            <w:left w:val="none" w:sz="0" w:space="0" w:color="auto"/>
            <w:bottom w:val="none" w:sz="0" w:space="0" w:color="auto"/>
            <w:right w:val="none" w:sz="0" w:space="0" w:color="auto"/>
          </w:divBdr>
        </w:div>
        <w:div w:id="193078363">
          <w:marLeft w:val="480"/>
          <w:marRight w:val="0"/>
          <w:marTop w:val="0"/>
          <w:marBottom w:val="0"/>
          <w:divBdr>
            <w:top w:val="none" w:sz="0" w:space="0" w:color="auto"/>
            <w:left w:val="none" w:sz="0" w:space="0" w:color="auto"/>
            <w:bottom w:val="none" w:sz="0" w:space="0" w:color="auto"/>
            <w:right w:val="none" w:sz="0" w:space="0" w:color="auto"/>
          </w:divBdr>
        </w:div>
        <w:div w:id="1535582812">
          <w:marLeft w:val="480"/>
          <w:marRight w:val="0"/>
          <w:marTop w:val="0"/>
          <w:marBottom w:val="0"/>
          <w:divBdr>
            <w:top w:val="none" w:sz="0" w:space="0" w:color="auto"/>
            <w:left w:val="none" w:sz="0" w:space="0" w:color="auto"/>
            <w:bottom w:val="none" w:sz="0" w:space="0" w:color="auto"/>
            <w:right w:val="none" w:sz="0" w:space="0" w:color="auto"/>
          </w:divBdr>
        </w:div>
        <w:div w:id="955910774">
          <w:marLeft w:val="480"/>
          <w:marRight w:val="0"/>
          <w:marTop w:val="0"/>
          <w:marBottom w:val="0"/>
          <w:divBdr>
            <w:top w:val="none" w:sz="0" w:space="0" w:color="auto"/>
            <w:left w:val="none" w:sz="0" w:space="0" w:color="auto"/>
            <w:bottom w:val="none" w:sz="0" w:space="0" w:color="auto"/>
            <w:right w:val="none" w:sz="0" w:space="0" w:color="auto"/>
          </w:divBdr>
        </w:div>
        <w:div w:id="1647738707">
          <w:marLeft w:val="480"/>
          <w:marRight w:val="0"/>
          <w:marTop w:val="0"/>
          <w:marBottom w:val="0"/>
          <w:divBdr>
            <w:top w:val="none" w:sz="0" w:space="0" w:color="auto"/>
            <w:left w:val="none" w:sz="0" w:space="0" w:color="auto"/>
            <w:bottom w:val="none" w:sz="0" w:space="0" w:color="auto"/>
            <w:right w:val="none" w:sz="0" w:space="0" w:color="auto"/>
          </w:divBdr>
        </w:div>
        <w:div w:id="972759553">
          <w:marLeft w:val="480"/>
          <w:marRight w:val="0"/>
          <w:marTop w:val="0"/>
          <w:marBottom w:val="0"/>
          <w:divBdr>
            <w:top w:val="none" w:sz="0" w:space="0" w:color="auto"/>
            <w:left w:val="none" w:sz="0" w:space="0" w:color="auto"/>
            <w:bottom w:val="none" w:sz="0" w:space="0" w:color="auto"/>
            <w:right w:val="none" w:sz="0" w:space="0" w:color="auto"/>
          </w:divBdr>
        </w:div>
        <w:div w:id="452481163">
          <w:marLeft w:val="480"/>
          <w:marRight w:val="0"/>
          <w:marTop w:val="0"/>
          <w:marBottom w:val="0"/>
          <w:divBdr>
            <w:top w:val="none" w:sz="0" w:space="0" w:color="auto"/>
            <w:left w:val="none" w:sz="0" w:space="0" w:color="auto"/>
            <w:bottom w:val="none" w:sz="0" w:space="0" w:color="auto"/>
            <w:right w:val="none" w:sz="0" w:space="0" w:color="auto"/>
          </w:divBdr>
        </w:div>
        <w:div w:id="223182226">
          <w:marLeft w:val="480"/>
          <w:marRight w:val="0"/>
          <w:marTop w:val="0"/>
          <w:marBottom w:val="0"/>
          <w:divBdr>
            <w:top w:val="none" w:sz="0" w:space="0" w:color="auto"/>
            <w:left w:val="none" w:sz="0" w:space="0" w:color="auto"/>
            <w:bottom w:val="none" w:sz="0" w:space="0" w:color="auto"/>
            <w:right w:val="none" w:sz="0" w:space="0" w:color="auto"/>
          </w:divBdr>
        </w:div>
        <w:div w:id="88435329">
          <w:marLeft w:val="480"/>
          <w:marRight w:val="0"/>
          <w:marTop w:val="0"/>
          <w:marBottom w:val="0"/>
          <w:divBdr>
            <w:top w:val="none" w:sz="0" w:space="0" w:color="auto"/>
            <w:left w:val="none" w:sz="0" w:space="0" w:color="auto"/>
            <w:bottom w:val="none" w:sz="0" w:space="0" w:color="auto"/>
            <w:right w:val="none" w:sz="0" w:space="0" w:color="auto"/>
          </w:divBdr>
        </w:div>
        <w:div w:id="225071119">
          <w:marLeft w:val="480"/>
          <w:marRight w:val="0"/>
          <w:marTop w:val="0"/>
          <w:marBottom w:val="0"/>
          <w:divBdr>
            <w:top w:val="none" w:sz="0" w:space="0" w:color="auto"/>
            <w:left w:val="none" w:sz="0" w:space="0" w:color="auto"/>
            <w:bottom w:val="none" w:sz="0" w:space="0" w:color="auto"/>
            <w:right w:val="none" w:sz="0" w:space="0" w:color="auto"/>
          </w:divBdr>
        </w:div>
        <w:div w:id="14814867">
          <w:marLeft w:val="480"/>
          <w:marRight w:val="0"/>
          <w:marTop w:val="0"/>
          <w:marBottom w:val="0"/>
          <w:divBdr>
            <w:top w:val="none" w:sz="0" w:space="0" w:color="auto"/>
            <w:left w:val="none" w:sz="0" w:space="0" w:color="auto"/>
            <w:bottom w:val="none" w:sz="0" w:space="0" w:color="auto"/>
            <w:right w:val="none" w:sz="0" w:space="0" w:color="auto"/>
          </w:divBdr>
        </w:div>
        <w:div w:id="670989438">
          <w:marLeft w:val="480"/>
          <w:marRight w:val="0"/>
          <w:marTop w:val="0"/>
          <w:marBottom w:val="0"/>
          <w:divBdr>
            <w:top w:val="none" w:sz="0" w:space="0" w:color="auto"/>
            <w:left w:val="none" w:sz="0" w:space="0" w:color="auto"/>
            <w:bottom w:val="none" w:sz="0" w:space="0" w:color="auto"/>
            <w:right w:val="none" w:sz="0" w:space="0" w:color="auto"/>
          </w:divBdr>
        </w:div>
        <w:div w:id="733545164">
          <w:marLeft w:val="480"/>
          <w:marRight w:val="0"/>
          <w:marTop w:val="0"/>
          <w:marBottom w:val="0"/>
          <w:divBdr>
            <w:top w:val="none" w:sz="0" w:space="0" w:color="auto"/>
            <w:left w:val="none" w:sz="0" w:space="0" w:color="auto"/>
            <w:bottom w:val="none" w:sz="0" w:space="0" w:color="auto"/>
            <w:right w:val="none" w:sz="0" w:space="0" w:color="auto"/>
          </w:divBdr>
        </w:div>
        <w:div w:id="1286161852">
          <w:marLeft w:val="480"/>
          <w:marRight w:val="0"/>
          <w:marTop w:val="0"/>
          <w:marBottom w:val="0"/>
          <w:divBdr>
            <w:top w:val="none" w:sz="0" w:space="0" w:color="auto"/>
            <w:left w:val="none" w:sz="0" w:space="0" w:color="auto"/>
            <w:bottom w:val="none" w:sz="0" w:space="0" w:color="auto"/>
            <w:right w:val="none" w:sz="0" w:space="0" w:color="auto"/>
          </w:divBdr>
        </w:div>
        <w:div w:id="1786342963">
          <w:marLeft w:val="480"/>
          <w:marRight w:val="0"/>
          <w:marTop w:val="0"/>
          <w:marBottom w:val="0"/>
          <w:divBdr>
            <w:top w:val="none" w:sz="0" w:space="0" w:color="auto"/>
            <w:left w:val="none" w:sz="0" w:space="0" w:color="auto"/>
            <w:bottom w:val="none" w:sz="0" w:space="0" w:color="auto"/>
            <w:right w:val="none" w:sz="0" w:space="0" w:color="auto"/>
          </w:divBdr>
        </w:div>
        <w:div w:id="1298758893">
          <w:marLeft w:val="480"/>
          <w:marRight w:val="0"/>
          <w:marTop w:val="0"/>
          <w:marBottom w:val="0"/>
          <w:divBdr>
            <w:top w:val="none" w:sz="0" w:space="0" w:color="auto"/>
            <w:left w:val="none" w:sz="0" w:space="0" w:color="auto"/>
            <w:bottom w:val="none" w:sz="0" w:space="0" w:color="auto"/>
            <w:right w:val="none" w:sz="0" w:space="0" w:color="auto"/>
          </w:divBdr>
        </w:div>
        <w:div w:id="1240823763">
          <w:marLeft w:val="480"/>
          <w:marRight w:val="0"/>
          <w:marTop w:val="0"/>
          <w:marBottom w:val="0"/>
          <w:divBdr>
            <w:top w:val="none" w:sz="0" w:space="0" w:color="auto"/>
            <w:left w:val="none" w:sz="0" w:space="0" w:color="auto"/>
            <w:bottom w:val="none" w:sz="0" w:space="0" w:color="auto"/>
            <w:right w:val="none" w:sz="0" w:space="0" w:color="auto"/>
          </w:divBdr>
        </w:div>
        <w:div w:id="350449317">
          <w:marLeft w:val="480"/>
          <w:marRight w:val="0"/>
          <w:marTop w:val="0"/>
          <w:marBottom w:val="0"/>
          <w:divBdr>
            <w:top w:val="none" w:sz="0" w:space="0" w:color="auto"/>
            <w:left w:val="none" w:sz="0" w:space="0" w:color="auto"/>
            <w:bottom w:val="none" w:sz="0" w:space="0" w:color="auto"/>
            <w:right w:val="none" w:sz="0" w:space="0" w:color="auto"/>
          </w:divBdr>
        </w:div>
        <w:div w:id="1748721258">
          <w:marLeft w:val="480"/>
          <w:marRight w:val="0"/>
          <w:marTop w:val="0"/>
          <w:marBottom w:val="0"/>
          <w:divBdr>
            <w:top w:val="none" w:sz="0" w:space="0" w:color="auto"/>
            <w:left w:val="none" w:sz="0" w:space="0" w:color="auto"/>
            <w:bottom w:val="none" w:sz="0" w:space="0" w:color="auto"/>
            <w:right w:val="none" w:sz="0" w:space="0" w:color="auto"/>
          </w:divBdr>
        </w:div>
        <w:div w:id="948581116">
          <w:marLeft w:val="480"/>
          <w:marRight w:val="0"/>
          <w:marTop w:val="0"/>
          <w:marBottom w:val="0"/>
          <w:divBdr>
            <w:top w:val="none" w:sz="0" w:space="0" w:color="auto"/>
            <w:left w:val="none" w:sz="0" w:space="0" w:color="auto"/>
            <w:bottom w:val="none" w:sz="0" w:space="0" w:color="auto"/>
            <w:right w:val="none" w:sz="0" w:space="0" w:color="auto"/>
          </w:divBdr>
        </w:div>
        <w:div w:id="2044667838">
          <w:marLeft w:val="480"/>
          <w:marRight w:val="0"/>
          <w:marTop w:val="0"/>
          <w:marBottom w:val="0"/>
          <w:divBdr>
            <w:top w:val="none" w:sz="0" w:space="0" w:color="auto"/>
            <w:left w:val="none" w:sz="0" w:space="0" w:color="auto"/>
            <w:bottom w:val="none" w:sz="0" w:space="0" w:color="auto"/>
            <w:right w:val="none" w:sz="0" w:space="0" w:color="auto"/>
          </w:divBdr>
        </w:div>
        <w:div w:id="723599907">
          <w:marLeft w:val="480"/>
          <w:marRight w:val="0"/>
          <w:marTop w:val="0"/>
          <w:marBottom w:val="0"/>
          <w:divBdr>
            <w:top w:val="none" w:sz="0" w:space="0" w:color="auto"/>
            <w:left w:val="none" w:sz="0" w:space="0" w:color="auto"/>
            <w:bottom w:val="none" w:sz="0" w:space="0" w:color="auto"/>
            <w:right w:val="none" w:sz="0" w:space="0" w:color="auto"/>
          </w:divBdr>
        </w:div>
        <w:div w:id="1438014674">
          <w:marLeft w:val="480"/>
          <w:marRight w:val="0"/>
          <w:marTop w:val="0"/>
          <w:marBottom w:val="0"/>
          <w:divBdr>
            <w:top w:val="none" w:sz="0" w:space="0" w:color="auto"/>
            <w:left w:val="none" w:sz="0" w:space="0" w:color="auto"/>
            <w:bottom w:val="none" w:sz="0" w:space="0" w:color="auto"/>
            <w:right w:val="none" w:sz="0" w:space="0" w:color="auto"/>
          </w:divBdr>
        </w:div>
        <w:div w:id="64886293">
          <w:marLeft w:val="480"/>
          <w:marRight w:val="0"/>
          <w:marTop w:val="0"/>
          <w:marBottom w:val="0"/>
          <w:divBdr>
            <w:top w:val="none" w:sz="0" w:space="0" w:color="auto"/>
            <w:left w:val="none" w:sz="0" w:space="0" w:color="auto"/>
            <w:bottom w:val="none" w:sz="0" w:space="0" w:color="auto"/>
            <w:right w:val="none" w:sz="0" w:space="0" w:color="auto"/>
          </w:divBdr>
        </w:div>
        <w:div w:id="905070010">
          <w:marLeft w:val="480"/>
          <w:marRight w:val="0"/>
          <w:marTop w:val="0"/>
          <w:marBottom w:val="0"/>
          <w:divBdr>
            <w:top w:val="none" w:sz="0" w:space="0" w:color="auto"/>
            <w:left w:val="none" w:sz="0" w:space="0" w:color="auto"/>
            <w:bottom w:val="none" w:sz="0" w:space="0" w:color="auto"/>
            <w:right w:val="none" w:sz="0" w:space="0" w:color="auto"/>
          </w:divBdr>
        </w:div>
        <w:div w:id="188184340">
          <w:marLeft w:val="480"/>
          <w:marRight w:val="0"/>
          <w:marTop w:val="0"/>
          <w:marBottom w:val="0"/>
          <w:divBdr>
            <w:top w:val="none" w:sz="0" w:space="0" w:color="auto"/>
            <w:left w:val="none" w:sz="0" w:space="0" w:color="auto"/>
            <w:bottom w:val="none" w:sz="0" w:space="0" w:color="auto"/>
            <w:right w:val="none" w:sz="0" w:space="0" w:color="auto"/>
          </w:divBdr>
        </w:div>
      </w:divsChild>
    </w:div>
    <w:div w:id="1574385858">
      <w:bodyDiv w:val="1"/>
      <w:marLeft w:val="0"/>
      <w:marRight w:val="0"/>
      <w:marTop w:val="0"/>
      <w:marBottom w:val="0"/>
      <w:divBdr>
        <w:top w:val="none" w:sz="0" w:space="0" w:color="auto"/>
        <w:left w:val="none" w:sz="0" w:space="0" w:color="auto"/>
        <w:bottom w:val="none" w:sz="0" w:space="0" w:color="auto"/>
        <w:right w:val="none" w:sz="0" w:space="0" w:color="auto"/>
      </w:divBdr>
    </w:div>
    <w:div w:id="1577932075">
      <w:bodyDiv w:val="1"/>
      <w:marLeft w:val="0"/>
      <w:marRight w:val="0"/>
      <w:marTop w:val="0"/>
      <w:marBottom w:val="0"/>
      <w:divBdr>
        <w:top w:val="none" w:sz="0" w:space="0" w:color="auto"/>
        <w:left w:val="none" w:sz="0" w:space="0" w:color="auto"/>
        <w:bottom w:val="none" w:sz="0" w:space="0" w:color="auto"/>
        <w:right w:val="none" w:sz="0" w:space="0" w:color="auto"/>
      </w:divBdr>
    </w:div>
    <w:div w:id="1585332113">
      <w:bodyDiv w:val="1"/>
      <w:marLeft w:val="0"/>
      <w:marRight w:val="0"/>
      <w:marTop w:val="0"/>
      <w:marBottom w:val="0"/>
      <w:divBdr>
        <w:top w:val="none" w:sz="0" w:space="0" w:color="auto"/>
        <w:left w:val="none" w:sz="0" w:space="0" w:color="auto"/>
        <w:bottom w:val="none" w:sz="0" w:space="0" w:color="auto"/>
        <w:right w:val="none" w:sz="0" w:space="0" w:color="auto"/>
      </w:divBdr>
    </w:div>
    <w:div w:id="1587182208">
      <w:bodyDiv w:val="1"/>
      <w:marLeft w:val="0"/>
      <w:marRight w:val="0"/>
      <w:marTop w:val="0"/>
      <w:marBottom w:val="0"/>
      <w:divBdr>
        <w:top w:val="none" w:sz="0" w:space="0" w:color="auto"/>
        <w:left w:val="none" w:sz="0" w:space="0" w:color="auto"/>
        <w:bottom w:val="none" w:sz="0" w:space="0" w:color="auto"/>
        <w:right w:val="none" w:sz="0" w:space="0" w:color="auto"/>
      </w:divBdr>
    </w:div>
    <w:div w:id="1588151453">
      <w:bodyDiv w:val="1"/>
      <w:marLeft w:val="0"/>
      <w:marRight w:val="0"/>
      <w:marTop w:val="0"/>
      <w:marBottom w:val="0"/>
      <w:divBdr>
        <w:top w:val="none" w:sz="0" w:space="0" w:color="auto"/>
        <w:left w:val="none" w:sz="0" w:space="0" w:color="auto"/>
        <w:bottom w:val="none" w:sz="0" w:space="0" w:color="auto"/>
        <w:right w:val="none" w:sz="0" w:space="0" w:color="auto"/>
      </w:divBdr>
    </w:div>
    <w:div w:id="1589466726">
      <w:bodyDiv w:val="1"/>
      <w:marLeft w:val="0"/>
      <w:marRight w:val="0"/>
      <w:marTop w:val="0"/>
      <w:marBottom w:val="0"/>
      <w:divBdr>
        <w:top w:val="none" w:sz="0" w:space="0" w:color="auto"/>
        <w:left w:val="none" w:sz="0" w:space="0" w:color="auto"/>
        <w:bottom w:val="none" w:sz="0" w:space="0" w:color="auto"/>
        <w:right w:val="none" w:sz="0" w:space="0" w:color="auto"/>
      </w:divBdr>
    </w:div>
    <w:div w:id="1594899196">
      <w:bodyDiv w:val="1"/>
      <w:marLeft w:val="0"/>
      <w:marRight w:val="0"/>
      <w:marTop w:val="0"/>
      <w:marBottom w:val="0"/>
      <w:divBdr>
        <w:top w:val="none" w:sz="0" w:space="0" w:color="auto"/>
        <w:left w:val="none" w:sz="0" w:space="0" w:color="auto"/>
        <w:bottom w:val="none" w:sz="0" w:space="0" w:color="auto"/>
        <w:right w:val="none" w:sz="0" w:space="0" w:color="auto"/>
      </w:divBdr>
    </w:div>
    <w:div w:id="1595047396">
      <w:bodyDiv w:val="1"/>
      <w:marLeft w:val="0"/>
      <w:marRight w:val="0"/>
      <w:marTop w:val="0"/>
      <w:marBottom w:val="0"/>
      <w:divBdr>
        <w:top w:val="none" w:sz="0" w:space="0" w:color="auto"/>
        <w:left w:val="none" w:sz="0" w:space="0" w:color="auto"/>
        <w:bottom w:val="none" w:sz="0" w:space="0" w:color="auto"/>
        <w:right w:val="none" w:sz="0" w:space="0" w:color="auto"/>
      </w:divBdr>
    </w:div>
    <w:div w:id="1605310155">
      <w:bodyDiv w:val="1"/>
      <w:marLeft w:val="0"/>
      <w:marRight w:val="0"/>
      <w:marTop w:val="0"/>
      <w:marBottom w:val="0"/>
      <w:divBdr>
        <w:top w:val="none" w:sz="0" w:space="0" w:color="auto"/>
        <w:left w:val="none" w:sz="0" w:space="0" w:color="auto"/>
        <w:bottom w:val="none" w:sz="0" w:space="0" w:color="auto"/>
        <w:right w:val="none" w:sz="0" w:space="0" w:color="auto"/>
      </w:divBdr>
    </w:div>
    <w:div w:id="1607039369">
      <w:bodyDiv w:val="1"/>
      <w:marLeft w:val="0"/>
      <w:marRight w:val="0"/>
      <w:marTop w:val="0"/>
      <w:marBottom w:val="0"/>
      <w:divBdr>
        <w:top w:val="none" w:sz="0" w:space="0" w:color="auto"/>
        <w:left w:val="none" w:sz="0" w:space="0" w:color="auto"/>
        <w:bottom w:val="none" w:sz="0" w:space="0" w:color="auto"/>
        <w:right w:val="none" w:sz="0" w:space="0" w:color="auto"/>
      </w:divBdr>
    </w:div>
    <w:div w:id="1607732447">
      <w:bodyDiv w:val="1"/>
      <w:marLeft w:val="0"/>
      <w:marRight w:val="0"/>
      <w:marTop w:val="0"/>
      <w:marBottom w:val="0"/>
      <w:divBdr>
        <w:top w:val="none" w:sz="0" w:space="0" w:color="auto"/>
        <w:left w:val="none" w:sz="0" w:space="0" w:color="auto"/>
        <w:bottom w:val="none" w:sz="0" w:space="0" w:color="auto"/>
        <w:right w:val="none" w:sz="0" w:space="0" w:color="auto"/>
      </w:divBdr>
    </w:div>
    <w:div w:id="1614552774">
      <w:bodyDiv w:val="1"/>
      <w:marLeft w:val="0"/>
      <w:marRight w:val="0"/>
      <w:marTop w:val="0"/>
      <w:marBottom w:val="0"/>
      <w:divBdr>
        <w:top w:val="none" w:sz="0" w:space="0" w:color="auto"/>
        <w:left w:val="none" w:sz="0" w:space="0" w:color="auto"/>
        <w:bottom w:val="none" w:sz="0" w:space="0" w:color="auto"/>
        <w:right w:val="none" w:sz="0" w:space="0" w:color="auto"/>
      </w:divBdr>
    </w:div>
    <w:div w:id="1618944470">
      <w:bodyDiv w:val="1"/>
      <w:marLeft w:val="0"/>
      <w:marRight w:val="0"/>
      <w:marTop w:val="0"/>
      <w:marBottom w:val="0"/>
      <w:divBdr>
        <w:top w:val="none" w:sz="0" w:space="0" w:color="auto"/>
        <w:left w:val="none" w:sz="0" w:space="0" w:color="auto"/>
        <w:bottom w:val="none" w:sz="0" w:space="0" w:color="auto"/>
        <w:right w:val="none" w:sz="0" w:space="0" w:color="auto"/>
      </w:divBdr>
    </w:div>
    <w:div w:id="1619145027">
      <w:bodyDiv w:val="1"/>
      <w:marLeft w:val="0"/>
      <w:marRight w:val="0"/>
      <w:marTop w:val="0"/>
      <w:marBottom w:val="0"/>
      <w:divBdr>
        <w:top w:val="none" w:sz="0" w:space="0" w:color="auto"/>
        <w:left w:val="none" w:sz="0" w:space="0" w:color="auto"/>
        <w:bottom w:val="none" w:sz="0" w:space="0" w:color="auto"/>
        <w:right w:val="none" w:sz="0" w:space="0" w:color="auto"/>
      </w:divBdr>
      <w:divsChild>
        <w:div w:id="1566338107">
          <w:marLeft w:val="480"/>
          <w:marRight w:val="0"/>
          <w:marTop w:val="0"/>
          <w:marBottom w:val="0"/>
          <w:divBdr>
            <w:top w:val="none" w:sz="0" w:space="0" w:color="auto"/>
            <w:left w:val="none" w:sz="0" w:space="0" w:color="auto"/>
            <w:bottom w:val="none" w:sz="0" w:space="0" w:color="auto"/>
            <w:right w:val="none" w:sz="0" w:space="0" w:color="auto"/>
          </w:divBdr>
        </w:div>
        <w:div w:id="1128207939">
          <w:marLeft w:val="480"/>
          <w:marRight w:val="0"/>
          <w:marTop w:val="0"/>
          <w:marBottom w:val="0"/>
          <w:divBdr>
            <w:top w:val="none" w:sz="0" w:space="0" w:color="auto"/>
            <w:left w:val="none" w:sz="0" w:space="0" w:color="auto"/>
            <w:bottom w:val="none" w:sz="0" w:space="0" w:color="auto"/>
            <w:right w:val="none" w:sz="0" w:space="0" w:color="auto"/>
          </w:divBdr>
        </w:div>
        <w:div w:id="442001868">
          <w:marLeft w:val="480"/>
          <w:marRight w:val="0"/>
          <w:marTop w:val="0"/>
          <w:marBottom w:val="0"/>
          <w:divBdr>
            <w:top w:val="none" w:sz="0" w:space="0" w:color="auto"/>
            <w:left w:val="none" w:sz="0" w:space="0" w:color="auto"/>
            <w:bottom w:val="none" w:sz="0" w:space="0" w:color="auto"/>
            <w:right w:val="none" w:sz="0" w:space="0" w:color="auto"/>
          </w:divBdr>
        </w:div>
        <w:div w:id="1782797618">
          <w:marLeft w:val="480"/>
          <w:marRight w:val="0"/>
          <w:marTop w:val="0"/>
          <w:marBottom w:val="0"/>
          <w:divBdr>
            <w:top w:val="none" w:sz="0" w:space="0" w:color="auto"/>
            <w:left w:val="none" w:sz="0" w:space="0" w:color="auto"/>
            <w:bottom w:val="none" w:sz="0" w:space="0" w:color="auto"/>
            <w:right w:val="none" w:sz="0" w:space="0" w:color="auto"/>
          </w:divBdr>
        </w:div>
        <w:div w:id="247882593">
          <w:marLeft w:val="480"/>
          <w:marRight w:val="0"/>
          <w:marTop w:val="0"/>
          <w:marBottom w:val="0"/>
          <w:divBdr>
            <w:top w:val="none" w:sz="0" w:space="0" w:color="auto"/>
            <w:left w:val="none" w:sz="0" w:space="0" w:color="auto"/>
            <w:bottom w:val="none" w:sz="0" w:space="0" w:color="auto"/>
            <w:right w:val="none" w:sz="0" w:space="0" w:color="auto"/>
          </w:divBdr>
        </w:div>
        <w:div w:id="803157525">
          <w:marLeft w:val="480"/>
          <w:marRight w:val="0"/>
          <w:marTop w:val="0"/>
          <w:marBottom w:val="0"/>
          <w:divBdr>
            <w:top w:val="none" w:sz="0" w:space="0" w:color="auto"/>
            <w:left w:val="none" w:sz="0" w:space="0" w:color="auto"/>
            <w:bottom w:val="none" w:sz="0" w:space="0" w:color="auto"/>
            <w:right w:val="none" w:sz="0" w:space="0" w:color="auto"/>
          </w:divBdr>
        </w:div>
        <w:div w:id="1532379353">
          <w:marLeft w:val="480"/>
          <w:marRight w:val="0"/>
          <w:marTop w:val="0"/>
          <w:marBottom w:val="0"/>
          <w:divBdr>
            <w:top w:val="none" w:sz="0" w:space="0" w:color="auto"/>
            <w:left w:val="none" w:sz="0" w:space="0" w:color="auto"/>
            <w:bottom w:val="none" w:sz="0" w:space="0" w:color="auto"/>
            <w:right w:val="none" w:sz="0" w:space="0" w:color="auto"/>
          </w:divBdr>
        </w:div>
        <w:div w:id="1846936793">
          <w:marLeft w:val="480"/>
          <w:marRight w:val="0"/>
          <w:marTop w:val="0"/>
          <w:marBottom w:val="0"/>
          <w:divBdr>
            <w:top w:val="none" w:sz="0" w:space="0" w:color="auto"/>
            <w:left w:val="none" w:sz="0" w:space="0" w:color="auto"/>
            <w:bottom w:val="none" w:sz="0" w:space="0" w:color="auto"/>
            <w:right w:val="none" w:sz="0" w:space="0" w:color="auto"/>
          </w:divBdr>
        </w:div>
        <w:div w:id="2145149184">
          <w:marLeft w:val="480"/>
          <w:marRight w:val="0"/>
          <w:marTop w:val="0"/>
          <w:marBottom w:val="0"/>
          <w:divBdr>
            <w:top w:val="none" w:sz="0" w:space="0" w:color="auto"/>
            <w:left w:val="none" w:sz="0" w:space="0" w:color="auto"/>
            <w:bottom w:val="none" w:sz="0" w:space="0" w:color="auto"/>
            <w:right w:val="none" w:sz="0" w:space="0" w:color="auto"/>
          </w:divBdr>
        </w:div>
        <w:div w:id="1560242907">
          <w:marLeft w:val="480"/>
          <w:marRight w:val="0"/>
          <w:marTop w:val="0"/>
          <w:marBottom w:val="0"/>
          <w:divBdr>
            <w:top w:val="none" w:sz="0" w:space="0" w:color="auto"/>
            <w:left w:val="none" w:sz="0" w:space="0" w:color="auto"/>
            <w:bottom w:val="none" w:sz="0" w:space="0" w:color="auto"/>
            <w:right w:val="none" w:sz="0" w:space="0" w:color="auto"/>
          </w:divBdr>
        </w:div>
        <w:div w:id="1836797213">
          <w:marLeft w:val="480"/>
          <w:marRight w:val="0"/>
          <w:marTop w:val="0"/>
          <w:marBottom w:val="0"/>
          <w:divBdr>
            <w:top w:val="none" w:sz="0" w:space="0" w:color="auto"/>
            <w:left w:val="none" w:sz="0" w:space="0" w:color="auto"/>
            <w:bottom w:val="none" w:sz="0" w:space="0" w:color="auto"/>
            <w:right w:val="none" w:sz="0" w:space="0" w:color="auto"/>
          </w:divBdr>
        </w:div>
        <w:div w:id="1673144525">
          <w:marLeft w:val="480"/>
          <w:marRight w:val="0"/>
          <w:marTop w:val="0"/>
          <w:marBottom w:val="0"/>
          <w:divBdr>
            <w:top w:val="none" w:sz="0" w:space="0" w:color="auto"/>
            <w:left w:val="none" w:sz="0" w:space="0" w:color="auto"/>
            <w:bottom w:val="none" w:sz="0" w:space="0" w:color="auto"/>
            <w:right w:val="none" w:sz="0" w:space="0" w:color="auto"/>
          </w:divBdr>
        </w:div>
        <w:div w:id="1495338886">
          <w:marLeft w:val="480"/>
          <w:marRight w:val="0"/>
          <w:marTop w:val="0"/>
          <w:marBottom w:val="0"/>
          <w:divBdr>
            <w:top w:val="none" w:sz="0" w:space="0" w:color="auto"/>
            <w:left w:val="none" w:sz="0" w:space="0" w:color="auto"/>
            <w:bottom w:val="none" w:sz="0" w:space="0" w:color="auto"/>
            <w:right w:val="none" w:sz="0" w:space="0" w:color="auto"/>
          </w:divBdr>
        </w:div>
        <w:div w:id="326323853">
          <w:marLeft w:val="480"/>
          <w:marRight w:val="0"/>
          <w:marTop w:val="0"/>
          <w:marBottom w:val="0"/>
          <w:divBdr>
            <w:top w:val="none" w:sz="0" w:space="0" w:color="auto"/>
            <w:left w:val="none" w:sz="0" w:space="0" w:color="auto"/>
            <w:bottom w:val="none" w:sz="0" w:space="0" w:color="auto"/>
            <w:right w:val="none" w:sz="0" w:space="0" w:color="auto"/>
          </w:divBdr>
        </w:div>
        <w:div w:id="116220110">
          <w:marLeft w:val="480"/>
          <w:marRight w:val="0"/>
          <w:marTop w:val="0"/>
          <w:marBottom w:val="0"/>
          <w:divBdr>
            <w:top w:val="none" w:sz="0" w:space="0" w:color="auto"/>
            <w:left w:val="none" w:sz="0" w:space="0" w:color="auto"/>
            <w:bottom w:val="none" w:sz="0" w:space="0" w:color="auto"/>
            <w:right w:val="none" w:sz="0" w:space="0" w:color="auto"/>
          </w:divBdr>
        </w:div>
        <w:div w:id="1665622093">
          <w:marLeft w:val="480"/>
          <w:marRight w:val="0"/>
          <w:marTop w:val="0"/>
          <w:marBottom w:val="0"/>
          <w:divBdr>
            <w:top w:val="none" w:sz="0" w:space="0" w:color="auto"/>
            <w:left w:val="none" w:sz="0" w:space="0" w:color="auto"/>
            <w:bottom w:val="none" w:sz="0" w:space="0" w:color="auto"/>
            <w:right w:val="none" w:sz="0" w:space="0" w:color="auto"/>
          </w:divBdr>
        </w:div>
        <w:div w:id="508983219">
          <w:marLeft w:val="480"/>
          <w:marRight w:val="0"/>
          <w:marTop w:val="0"/>
          <w:marBottom w:val="0"/>
          <w:divBdr>
            <w:top w:val="none" w:sz="0" w:space="0" w:color="auto"/>
            <w:left w:val="none" w:sz="0" w:space="0" w:color="auto"/>
            <w:bottom w:val="none" w:sz="0" w:space="0" w:color="auto"/>
            <w:right w:val="none" w:sz="0" w:space="0" w:color="auto"/>
          </w:divBdr>
        </w:div>
        <w:div w:id="875851780">
          <w:marLeft w:val="480"/>
          <w:marRight w:val="0"/>
          <w:marTop w:val="0"/>
          <w:marBottom w:val="0"/>
          <w:divBdr>
            <w:top w:val="none" w:sz="0" w:space="0" w:color="auto"/>
            <w:left w:val="none" w:sz="0" w:space="0" w:color="auto"/>
            <w:bottom w:val="none" w:sz="0" w:space="0" w:color="auto"/>
            <w:right w:val="none" w:sz="0" w:space="0" w:color="auto"/>
          </w:divBdr>
        </w:div>
        <w:div w:id="1696080027">
          <w:marLeft w:val="480"/>
          <w:marRight w:val="0"/>
          <w:marTop w:val="0"/>
          <w:marBottom w:val="0"/>
          <w:divBdr>
            <w:top w:val="none" w:sz="0" w:space="0" w:color="auto"/>
            <w:left w:val="none" w:sz="0" w:space="0" w:color="auto"/>
            <w:bottom w:val="none" w:sz="0" w:space="0" w:color="auto"/>
            <w:right w:val="none" w:sz="0" w:space="0" w:color="auto"/>
          </w:divBdr>
        </w:div>
        <w:div w:id="2078627237">
          <w:marLeft w:val="480"/>
          <w:marRight w:val="0"/>
          <w:marTop w:val="0"/>
          <w:marBottom w:val="0"/>
          <w:divBdr>
            <w:top w:val="none" w:sz="0" w:space="0" w:color="auto"/>
            <w:left w:val="none" w:sz="0" w:space="0" w:color="auto"/>
            <w:bottom w:val="none" w:sz="0" w:space="0" w:color="auto"/>
            <w:right w:val="none" w:sz="0" w:space="0" w:color="auto"/>
          </w:divBdr>
        </w:div>
        <w:div w:id="918755122">
          <w:marLeft w:val="480"/>
          <w:marRight w:val="0"/>
          <w:marTop w:val="0"/>
          <w:marBottom w:val="0"/>
          <w:divBdr>
            <w:top w:val="none" w:sz="0" w:space="0" w:color="auto"/>
            <w:left w:val="none" w:sz="0" w:space="0" w:color="auto"/>
            <w:bottom w:val="none" w:sz="0" w:space="0" w:color="auto"/>
            <w:right w:val="none" w:sz="0" w:space="0" w:color="auto"/>
          </w:divBdr>
        </w:div>
        <w:div w:id="2054815796">
          <w:marLeft w:val="480"/>
          <w:marRight w:val="0"/>
          <w:marTop w:val="0"/>
          <w:marBottom w:val="0"/>
          <w:divBdr>
            <w:top w:val="none" w:sz="0" w:space="0" w:color="auto"/>
            <w:left w:val="none" w:sz="0" w:space="0" w:color="auto"/>
            <w:bottom w:val="none" w:sz="0" w:space="0" w:color="auto"/>
            <w:right w:val="none" w:sz="0" w:space="0" w:color="auto"/>
          </w:divBdr>
        </w:div>
        <w:div w:id="1372804787">
          <w:marLeft w:val="480"/>
          <w:marRight w:val="0"/>
          <w:marTop w:val="0"/>
          <w:marBottom w:val="0"/>
          <w:divBdr>
            <w:top w:val="none" w:sz="0" w:space="0" w:color="auto"/>
            <w:left w:val="none" w:sz="0" w:space="0" w:color="auto"/>
            <w:bottom w:val="none" w:sz="0" w:space="0" w:color="auto"/>
            <w:right w:val="none" w:sz="0" w:space="0" w:color="auto"/>
          </w:divBdr>
        </w:div>
        <w:div w:id="629672842">
          <w:marLeft w:val="480"/>
          <w:marRight w:val="0"/>
          <w:marTop w:val="0"/>
          <w:marBottom w:val="0"/>
          <w:divBdr>
            <w:top w:val="none" w:sz="0" w:space="0" w:color="auto"/>
            <w:left w:val="none" w:sz="0" w:space="0" w:color="auto"/>
            <w:bottom w:val="none" w:sz="0" w:space="0" w:color="auto"/>
            <w:right w:val="none" w:sz="0" w:space="0" w:color="auto"/>
          </w:divBdr>
        </w:div>
        <w:div w:id="746150248">
          <w:marLeft w:val="480"/>
          <w:marRight w:val="0"/>
          <w:marTop w:val="0"/>
          <w:marBottom w:val="0"/>
          <w:divBdr>
            <w:top w:val="none" w:sz="0" w:space="0" w:color="auto"/>
            <w:left w:val="none" w:sz="0" w:space="0" w:color="auto"/>
            <w:bottom w:val="none" w:sz="0" w:space="0" w:color="auto"/>
            <w:right w:val="none" w:sz="0" w:space="0" w:color="auto"/>
          </w:divBdr>
        </w:div>
        <w:div w:id="333411526">
          <w:marLeft w:val="480"/>
          <w:marRight w:val="0"/>
          <w:marTop w:val="0"/>
          <w:marBottom w:val="0"/>
          <w:divBdr>
            <w:top w:val="none" w:sz="0" w:space="0" w:color="auto"/>
            <w:left w:val="none" w:sz="0" w:space="0" w:color="auto"/>
            <w:bottom w:val="none" w:sz="0" w:space="0" w:color="auto"/>
            <w:right w:val="none" w:sz="0" w:space="0" w:color="auto"/>
          </w:divBdr>
        </w:div>
        <w:div w:id="154956156">
          <w:marLeft w:val="480"/>
          <w:marRight w:val="0"/>
          <w:marTop w:val="0"/>
          <w:marBottom w:val="0"/>
          <w:divBdr>
            <w:top w:val="none" w:sz="0" w:space="0" w:color="auto"/>
            <w:left w:val="none" w:sz="0" w:space="0" w:color="auto"/>
            <w:bottom w:val="none" w:sz="0" w:space="0" w:color="auto"/>
            <w:right w:val="none" w:sz="0" w:space="0" w:color="auto"/>
          </w:divBdr>
        </w:div>
        <w:div w:id="1279800586">
          <w:marLeft w:val="480"/>
          <w:marRight w:val="0"/>
          <w:marTop w:val="0"/>
          <w:marBottom w:val="0"/>
          <w:divBdr>
            <w:top w:val="none" w:sz="0" w:space="0" w:color="auto"/>
            <w:left w:val="none" w:sz="0" w:space="0" w:color="auto"/>
            <w:bottom w:val="none" w:sz="0" w:space="0" w:color="auto"/>
            <w:right w:val="none" w:sz="0" w:space="0" w:color="auto"/>
          </w:divBdr>
        </w:div>
        <w:div w:id="1514145938">
          <w:marLeft w:val="480"/>
          <w:marRight w:val="0"/>
          <w:marTop w:val="0"/>
          <w:marBottom w:val="0"/>
          <w:divBdr>
            <w:top w:val="none" w:sz="0" w:space="0" w:color="auto"/>
            <w:left w:val="none" w:sz="0" w:space="0" w:color="auto"/>
            <w:bottom w:val="none" w:sz="0" w:space="0" w:color="auto"/>
            <w:right w:val="none" w:sz="0" w:space="0" w:color="auto"/>
          </w:divBdr>
        </w:div>
        <w:div w:id="1387291361">
          <w:marLeft w:val="480"/>
          <w:marRight w:val="0"/>
          <w:marTop w:val="0"/>
          <w:marBottom w:val="0"/>
          <w:divBdr>
            <w:top w:val="none" w:sz="0" w:space="0" w:color="auto"/>
            <w:left w:val="none" w:sz="0" w:space="0" w:color="auto"/>
            <w:bottom w:val="none" w:sz="0" w:space="0" w:color="auto"/>
            <w:right w:val="none" w:sz="0" w:space="0" w:color="auto"/>
          </w:divBdr>
        </w:div>
        <w:div w:id="2116095286">
          <w:marLeft w:val="480"/>
          <w:marRight w:val="0"/>
          <w:marTop w:val="0"/>
          <w:marBottom w:val="0"/>
          <w:divBdr>
            <w:top w:val="none" w:sz="0" w:space="0" w:color="auto"/>
            <w:left w:val="none" w:sz="0" w:space="0" w:color="auto"/>
            <w:bottom w:val="none" w:sz="0" w:space="0" w:color="auto"/>
            <w:right w:val="none" w:sz="0" w:space="0" w:color="auto"/>
          </w:divBdr>
        </w:div>
        <w:div w:id="1759667767">
          <w:marLeft w:val="480"/>
          <w:marRight w:val="0"/>
          <w:marTop w:val="0"/>
          <w:marBottom w:val="0"/>
          <w:divBdr>
            <w:top w:val="none" w:sz="0" w:space="0" w:color="auto"/>
            <w:left w:val="none" w:sz="0" w:space="0" w:color="auto"/>
            <w:bottom w:val="none" w:sz="0" w:space="0" w:color="auto"/>
            <w:right w:val="none" w:sz="0" w:space="0" w:color="auto"/>
          </w:divBdr>
        </w:div>
      </w:divsChild>
    </w:div>
    <w:div w:id="1622106011">
      <w:bodyDiv w:val="1"/>
      <w:marLeft w:val="0"/>
      <w:marRight w:val="0"/>
      <w:marTop w:val="0"/>
      <w:marBottom w:val="0"/>
      <w:divBdr>
        <w:top w:val="none" w:sz="0" w:space="0" w:color="auto"/>
        <w:left w:val="none" w:sz="0" w:space="0" w:color="auto"/>
        <w:bottom w:val="none" w:sz="0" w:space="0" w:color="auto"/>
        <w:right w:val="none" w:sz="0" w:space="0" w:color="auto"/>
      </w:divBdr>
    </w:div>
    <w:div w:id="1623347265">
      <w:bodyDiv w:val="1"/>
      <w:marLeft w:val="0"/>
      <w:marRight w:val="0"/>
      <w:marTop w:val="0"/>
      <w:marBottom w:val="0"/>
      <w:divBdr>
        <w:top w:val="none" w:sz="0" w:space="0" w:color="auto"/>
        <w:left w:val="none" w:sz="0" w:space="0" w:color="auto"/>
        <w:bottom w:val="none" w:sz="0" w:space="0" w:color="auto"/>
        <w:right w:val="none" w:sz="0" w:space="0" w:color="auto"/>
      </w:divBdr>
    </w:div>
    <w:div w:id="1624536923">
      <w:bodyDiv w:val="1"/>
      <w:marLeft w:val="0"/>
      <w:marRight w:val="0"/>
      <w:marTop w:val="0"/>
      <w:marBottom w:val="0"/>
      <w:divBdr>
        <w:top w:val="none" w:sz="0" w:space="0" w:color="auto"/>
        <w:left w:val="none" w:sz="0" w:space="0" w:color="auto"/>
        <w:bottom w:val="none" w:sz="0" w:space="0" w:color="auto"/>
        <w:right w:val="none" w:sz="0" w:space="0" w:color="auto"/>
      </w:divBdr>
    </w:div>
    <w:div w:id="1631403456">
      <w:bodyDiv w:val="1"/>
      <w:marLeft w:val="0"/>
      <w:marRight w:val="0"/>
      <w:marTop w:val="0"/>
      <w:marBottom w:val="0"/>
      <w:divBdr>
        <w:top w:val="none" w:sz="0" w:space="0" w:color="auto"/>
        <w:left w:val="none" w:sz="0" w:space="0" w:color="auto"/>
        <w:bottom w:val="none" w:sz="0" w:space="0" w:color="auto"/>
        <w:right w:val="none" w:sz="0" w:space="0" w:color="auto"/>
      </w:divBdr>
    </w:div>
    <w:div w:id="1632859082">
      <w:bodyDiv w:val="1"/>
      <w:marLeft w:val="0"/>
      <w:marRight w:val="0"/>
      <w:marTop w:val="0"/>
      <w:marBottom w:val="0"/>
      <w:divBdr>
        <w:top w:val="none" w:sz="0" w:space="0" w:color="auto"/>
        <w:left w:val="none" w:sz="0" w:space="0" w:color="auto"/>
        <w:bottom w:val="none" w:sz="0" w:space="0" w:color="auto"/>
        <w:right w:val="none" w:sz="0" w:space="0" w:color="auto"/>
      </w:divBdr>
    </w:div>
    <w:div w:id="1653174598">
      <w:bodyDiv w:val="1"/>
      <w:marLeft w:val="0"/>
      <w:marRight w:val="0"/>
      <w:marTop w:val="0"/>
      <w:marBottom w:val="0"/>
      <w:divBdr>
        <w:top w:val="none" w:sz="0" w:space="0" w:color="auto"/>
        <w:left w:val="none" w:sz="0" w:space="0" w:color="auto"/>
        <w:bottom w:val="none" w:sz="0" w:space="0" w:color="auto"/>
        <w:right w:val="none" w:sz="0" w:space="0" w:color="auto"/>
      </w:divBdr>
    </w:div>
    <w:div w:id="1654606292">
      <w:bodyDiv w:val="1"/>
      <w:marLeft w:val="0"/>
      <w:marRight w:val="0"/>
      <w:marTop w:val="0"/>
      <w:marBottom w:val="0"/>
      <w:divBdr>
        <w:top w:val="none" w:sz="0" w:space="0" w:color="auto"/>
        <w:left w:val="none" w:sz="0" w:space="0" w:color="auto"/>
        <w:bottom w:val="none" w:sz="0" w:space="0" w:color="auto"/>
        <w:right w:val="none" w:sz="0" w:space="0" w:color="auto"/>
      </w:divBdr>
    </w:div>
    <w:div w:id="1658723561">
      <w:bodyDiv w:val="1"/>
      <w:marLeft w:val="0"/>
      <w:marRight w:val="0"/>
      <w:marTop w:val="0"/>
      <w:marBottom w:val="0"/>
      <w:divBdr>
        <w:top w:val="none" w:sz="0" w:space="0" w:color="auto"/>
        <w:left w:val="none" w:sz="0" w:space="0" w:color="auto"/>
        <w:bottom w:val="none" w:sz="0" w:space="0" w:color="auto"/>
        <w:right w:val="none" w:sz="0" w:space="0" w:color="auto"/>
      </w:divBdr>
    </w:div>
    <w:div w:id="1659841664">
      <w:bodyDiv w:val="1"/>
      <w:marLeft w:val="0"/>
      <w:marRight w:val="0"/>
      <w:marTop w:val="0"/>
      <w:marBottom w:val="0"/>
      <w:divBdr>
        <w:top w:val="none" w:sz="0" w:space="0" w:color="auto"/>
        <w:left w:val="none" w:sz="0" w:space="0" w:color="auto"/>
        <w:bottom w:val="none" w:sz="0" w:space="0" w:color="auto"/>
        <w:right w:val="none" w:sz="0" w:space="0" w:color="auto"/>
      </w:divBdr>
    </w:div>
    <w:div w:id="1670450999">
      <w:bodyDiv w:val="1"/>
      <w:marLeft w:val="0"/>
      <w:marRight w:val="0"/>
      <w:marTop w:val="0"/>
      <w:marBottom w:val="0"/>
      <w:divBdr>
        <w:top w:val="none" w:sz="0" w:space="0" w:color="auto"/>
        <w:left w:val="none" w:sz="0" w:space="0" w:color="auto"/>
        <w:bottom w:val="none" w:sz="0" w:space="0" w:color="auto"/>
        <w:right w:val="none" w:sz="0" w:space="0" w:color="auto"/>
      </w:divBdr>
    </w:div>
    <w:div w:id="1679230755">
      <w:bodyDiv w:val="1"/>
      <w:marLeft w:val="0"/>
      <w:marRight w:val="0"/>
      <w:marTop w:val="0"/>
      <w:marBottom w:val="0"/>
      <w:divBdr>
        <w:top w:val="none" w:sz="0" w:space="0" w:color="auto"/>
        <w:left w:val="none" w:sz="0" w:space="0" w:color="auto"/>
        <w:bottom w:val="none" w:sz="0" w:space="0" w:color="auto"/>
        <w:right w:val="none" w:sz="0" w:space="0" w:color="auto"/>
      </w:divBdr>
    </w:div>
    <w:div w:id="1680083086">
      <w:bodyDiv w:val="1"/>
      <w:marLeft w:val="0"/>
      <w:marRight w:val="0"/>
      <w:marTop w:val="0"/>
      <w:marBottom w:val="0"/>
      <w:divBdr>
        <w:top w:val="none" w:sz="0" w:space="0" w:color="auto"/>
        <w:left w:val="none" w:sz="0" w:space="0" w:color="auto"/>
        <w:bottom w:val="none" w:sz="0" w:space="0" w:color="auto"/>
        <w:right w:val="none" w:sz="0" w:space="0" w:color="auto"/>
      </w:divBdr>
    </w:div>
    <w:div w:id="1684934627">
      <w:bodyDiv w:val="1"/>
      <w:marLeft w:val="0"/>
      <w:marRight w:val="0"/>
      <w:marTop w:val="0"/>
      <w:marBottom w:val="0"/>
      <w:divBdr>
        <w:top w:val="none" w:sz="0" w:space="0" w:color="auto"/>
        <w:left w:val="none" w:sz="0" w:space="0" w:color="auto"/>
        <w:bottom w:val="none" w:sz="0" w:space="0" w:color="auto"/>
        <w:right w:val="none" w:sz="0" w:space="0" w:color="auto"/>
      </w:divBdr>
    </w:div>
    <w:div w:id="1688478942">
      <w:bodyDiv w:val="1"/>
      <w:marLeft w:val="0"/>
      <w:marRight w:val="0"/>
      <w:marTop w:val="0"/>
      <w:marBottom w:val="0"/>
      <w:divBdr>
        <w:top w:val="none" w:sz="0" w:space="0" w:color="auto"/>
        <w:left w:val="none" w:sz="0" w:space="0" w:color="auto"/>
        <w:bottom w:val="none" w:sz="0" w:space="0" w:color="auto"/>
        <w:right w:val="none" w:sz="0" w:space="0" w:color="auto"/>
      </w:divBdr>
    </w:div>
    <w:div w:id="1689019072">
      <w:bodyDiv w:val="1"/>
      <w:marLeft w:val="0"/>
      <w:marRight w:val="0"/>
      <w:marTop w:val="0"/>
      <w:marBottom w:val="0"/>
      <w:divBdr>
        <w:top w:val="none" w:sz="0" w:space="0" w:color="auto"/>
        <w:left w:val="none" w:sz="0" w:space="0" w:color="auto"/>
        <w:bottom w:val="none" w:sz="0" w:space="0" w:color="auto"/>
        <w:right w:val="none" w:sz="0" w:space="0" w:color="auto"/>
      </w:divBdr>
    </w:div>
    <w:div w:id="1689674912">
      <w:bodyDiv w:val="1"/>
      <w:marLeft w:val="0"/>
      <w:marRight w:val="0"/>
      <w:marTop w:val="0"/>
      <w:marBottom w:val="0"/>
      <w:divBdr>
        <w:top w:val="none" w:sz="0" w:space="0" w:color="auto"/>
        <w:left w:val="none" w:sz="0" w:space="0" w:color="auto"/>
        <w:bottom w:val="none" w:sz="0" w:space="0" w:color="auto"/>
        <w:right w:val="none" w:sz="0" w:space="0" w:color="auto"/>
      </w:divBdr>
    </w:div>
    <w:div w:id="1689717536">
      <w:bodyDiv w:val="1"/>
      <w:marLeft w:val="0"/>
      <w:marRight w:val="0"/>
      <w:marTop w:val="0"/>
      <w:marBottom w:val="0"/>
      <w:divBdr>
        <w:top w:val="none" w:sz="0" w:space="0" w:color="auto"/>
        <w:left w:val="none" w:sz="0" w:space="0" w:color="auto"/>
        <w:bottom w:val="none" w:sz="0" w:space="0" w:color="auto"/>
        <w:right w:val="none" w:sz="0" w:space="0" w:color="auto"/>
      </w:divBdr>
      <w:divsChild>
        <w:div w:id="890576108">
          <w:marLeft w:val="480"/>
          <w:marRight w:val="0"/>
          <w:marTop w:val="0"/>
          <w:marBottom w:val="0"/>
          <w:divBdr>
            <w:top w:val="none" w:sz="0" w:space="0" w:color="auto"/>
            <w:left w:val="none" w:sz="0" w:space="0" w:color="auto"/>
            <w:bottom w:val="none" w:sz="0" w:space="0" w:color="auto"/>
            <w:right w:val="none" w:sz="0" w:space="0" w:color="auto"/>
          </w:divBdr>
        </w:div>
        <w:div w:id="296424340">
          <w:marLeft w:val="480"/>
          <w:marRight w:val="0"/>
          <w:marTop w:val="0"/>
          <w:marBottom w:val="0"/>
          <w:divBdr>
            <w:top w:val="none" w:sz="0" w:space="0" w:color="auto"/>
            <w:left w:val="none" w:sz="0" w:space="0" w:color="auto"/>
            <w:bottom w:val="none" w:sz="0" w:space="0" w:color="auto"/>
            <w:right w:val="none" w:sz="0" w:space="0" w:color="auto"/>
          </w:divBdr>
        </w:div>
        <w:div w:id="838273227">
          <w:marLeft w:val="480"/>
          <w:marRight w:val="0"/>
          <w:marTop w:val="0"/>
          <w:marBottom w:val="0"/>
          <w:divBdr>
            <w:top w:val="none" w:sz="0" w:space="0" w:color="auto"/>
            <w:left w:val="none" w:sz="0" w:space="0" w:color="auto"/>
            <w:bottom w:val="none" w:sz="0" w:space="0" w:color="auto"/>
            <w:right w:val="none" w:sz="0" w:space="0" w:color="auto"/>
          </w:divBdr>
        </w:div>
        <w:div w:id="1302273296">
          <w:marLeft w:val="480"/>
          <w:marRight w:val="0"/>
          <w:marTop w:val="0"/>
          <w:marBottom w:val="0"/>
          <w:divBdr>
            <w:top w:val="none" w:sz="0" w:space="0" w:color="auto"/>
            <w:left w:val="none" w:sz="0" w:space="0" w:color="auto"/>
            <w:bottom w:val="none" w:sz="0" w:space="0" w:color="auto"/>
            <w:right w:val="none" w:sz="0" w:space="0" w:color="auto"/>
          </w:divBdr>
        </w:div>
        <w:div w:id="146366112">
          <w:marLeft w:val="480"/>
          <w:marRight w:val="0"/>
          <w:marTop w:val="0"/>
          <w:marBottom w:val="0"/>
          <w:divBdr>
            <w:top w:val="none" w:sz="0" w:space="0" w:color="auto"/>
            <w:left w:val="none" w:sz="0" w:space="0" w:color="auto"/>
            <w:bottom w:val="none" w:sz="0" w:space="0" w:color="auto"/>
            <w:right w:val="none" w:sz="0" w:space="0" w:color="auto"/>
          </w:divBdr>
        </w:div>
        <w:div w:id="1431850426">
          <w:marLeft w:val="480"/>
          <w:marRight w:val="0"/>
          <w:marTop w:val="0"/>
          <w:marBottom w:val="0"/>
          <w:divBdr>
            <w:top w:val="none" w:sz="0" w:space="0" w:color="auto"/>
            <w:left w:val="none" w:sz="0" w:space="0" w:color="auto"/>
            <w:bottom w:val="none" w:sz="0" w:space="0" w:color="auto"/>
            <w:right w:val="none" w:sz="0" w:space="0" w:color="auto"/>
          </w:divBdr>
        </w:div>
        <w:div w:id="1958218115">
          <w:marLeft w:val="480"/>
          <w:marRight w:val="0"/>
          <w:marTop w:val="0"/>
          <w:marBottom w:val="0"/>
          <w:divBdr>
            <w:top w:val="none" w:sz="0" w:space="0" w:color="auto"/>
            <w:left w:val="none" w:sz="0" w:space="0" w:color="auto"/>
            <w:bottom w:val="none" w:sz="0" w:space="0" w:color="auto"/>
            <w:right w:val="none" w:sz="0" w:space="0" w:color="auto"/>
          </w:divBdr>
        </w:div>
        <w:div w:id="1680041503">
          <w:marLeft w:val="480"/>
          <w:marRight w:val="0"/>
          <w:marTop w:val="0"/>
          <w:marBottom w:val="0"/>
          <w:divBdr>
            <w:top w:val="none" w:sz="0" w:space="0" w:color="auto"/>
            <w:left w:val="none" w:sz="0" w:space="0" w:color="auto"/>
            <w:bottom w:val="none" w:sz="0" w:space="0" w:color="auto"/>
            <w:right w:val="none" w:sz="0" w:space="0" w:color="auto"/>
          </w:divBdr>
        </w:div>
        <w:div w:id="1487554997">
          <w:marLeft w:val="480"/>
          <w:marRight w:val="0"/>
          <w:marTop w:val="0"/>
          <w:marBottom w:val="0"/>
          <w:divBdr>
            <w:top w:val="none" w:sz="0" w:space="0" w:color="auto"/>
            <w:left w:val="none" w:sz="0" w:space="0" w:color="auto"/>
            <w:bottom w:val="none" w:sz="0" w:space="0" w:color="auto"/>
            <w:right w:val="none" w:sz="0" w:space="0" w:color="auto"/>
          </w:divBdr>
        </w:div>
        <w:div w:id="1382755476">
          <w:marLeft w:val="480"/>
          <w:marRight w:val="0"/>
          <w:marTop w:val="0"/>
          <w:marBottom w:val="0"/>
          <w:divBdr>
            <w:top w:val="none" w:sz="0" w:space="0" w:color="auto"/>
            <w:left w:val="none" w:sz="0" w:space="0" w:color="auto"/>
            <w:bottom w:val="none" w:sz="0" w:space="0" w:color="auto"/>
            <w:right w:val="none" w:sz="0" w:space="0" w:color="auto"/>
          </w:divBdr>
        </w:div>
        <w:div w:id="946159421">
          <w:marLeft w:val="480"/>
          <w:marRight w:val="0"/>
          <w:marTop w:val="0"/>
          <w:marBottom w:val="0"/>
          <w:divBdr>
            <w:top w:val="none" w:sz="0" w:space="0" w:color="auto"/>
            <w:left w:val="none" w:sz="0" w:space="0" w:color="auto"/>
            <w:bottom w:val="none" w:sz="0" w:space="0" w:color="auto"/>
            <w:right w:val="none" w:sz="0" w:space="0" w:color="auto"/>
          </w:divBdr>
        </w:div>
        <w:div w:id="838429087">
          <w:marLeft w:val="480"/>
          <w:marRight w:val="0"/>
          <w:marTop w:val="0"/>
          <w:marBottom w:val="0"/>
          <w:divBdr>
            <w:top w:val="none" w:sz="0" w:space="0" w:color="auto"/>
            <w:left w:val="none" w:sz="0" w:space="0" w:color="auto"/>
            <w:bottom w:val="none" w:sz="0" w:space="0" w:color="auto"/>
            <w:right w:val="none" w:sz="0" w:space="0" w:color="auto"/>
          </w:divBdr>
        </w:div>
        <w:div w:id="822815280">
          <w:marLeft w:val="480"/>
          <w:marRight w:val="0"/>
          <w:marTop w:val="0"/>
          <w:marBottom w:val="0"/>
          <w:divBdr>
            <w:top w:val="none" w:sz="0" w:space="0" w:color="auto"/>
            <w:left w:val="none" w:sz="0" w:space="0" w:color="auto"/>
            <w:bottom w:val="none" w:sz="0" w:space="0" w:color="auto"/>
            <w:right w:val="none" w:sz="0" w:space="0" w:color="auto"/>
          </w:divBdr>
        </w:div>
        <w:div w:id="387144126">
          <w:marLeft w:val="480"/>
          <w:marRight w:val="0"/>
          <w:marTop w:val="0"/>
          <w:marBottom w:val="0"/>
          <w:divBdr>
            <w:top w:val="none" w:sz="0" w:space="0" w:color="auto"/>
            <w:left w:val="none" w:sz="0" w:space="0" w:color="auto"/>
            <w:bottom w:val="none" w:sz="0" w:space="0" w:color="auto"/>
            <w:right w:val="none" w:sz="0" w:space="0" w:color="auto"/>
          </w:divBdr>
        </w:div>
        <w:div w:id="27067949">
          <w:marLeft w:val="480"/>
          <w:marRight w:val="0"/>
          <w:marTop w:val="0"/>
          <w:marBottom w:val="0"/>
          <w:divBdr>
            <w:top w:val="none" w:sz="0" w:space="0" w:color="auto"/>
            <w:left w:val="none" w:sz="0" w:space="0" w:color="auto"/>
            <w:bottom w:val="none" w:sz="0" w:space="0" w:color="auto"/>
            <w:right w:val="none" w:sz="0" w:space="0" w:color="auto"/>
          </w:divBdr>
        </w:div>
        <w:div w:id="2008553804">
          <w:marLeft w:val="480"/>
          <w:marRight w:val="0"/>
          <w:marTop w:val="0"/>
          <w:marBottom w:val="0"/>
          <w:divBdr>
            <w:top w:val="none" w:sz="0" w:space="0" w:color="auto"/>
            <w:left w:val="none" w:sz="0" w:space="0" w:color="auto"/>
            <w:bottom w:val="none" w:sz="0" w:space="0" w:color="auto"/>
            <w:right w:val="none" w:sz="0" w:space="0" w:color="auto"/>
          </w:divBdr>
        </w:div>
        <w:div w:id="2075274258">
          <w:marLeft w:val="480"/>
          <w:marRight w:val="0"/>
          <w:marTop w:val="0"/>
          <w:marBottom w:val="0"/>
          <w:divBdr>
            <w:top w:val="none" w:sz="0" w:space="0" w:color="auto"/>
            <w:left w:val="none" w:sz="0" w:space="0" w:color="auto"/>
            <w:bottom w:val="none" w:sz="0" w:space="0" w:color="auto"/>
            <w:right w:val="none" w:sz="0" w:space="0" w:color="auto"/>
          </w:divBdr>
        </w:div>
        <w:div w:id="1198348053">
          <w:marLeft w:val="480"/>
          <w:marRight w:val="0"/>
          <w:marTop w:val="0"/>
          <w:marBottom w:val="0"/>
          <w:divBdr>
            <w:top w:val="none" w:sz="0" w:space="0" w:color="auto"/>
            <w:left w:val="none" w:sz="0" w:space="0" w:color="auto"/>
            <w:bottom w:val="none" w:sz="0" w:space="0" w:color="auto"/>
            <w:right w:val="none" w:sz="0" w:space="0" w:color="auto"/>
          </w:divBdr>
        </w:div>
        <w:div w:id="1589576780">
          <w:marLeft w:val="480"/>
          <w:marRight w:val="0"/>
          <w:marTop w:val="0"/>
          <w:marBottom w:val="0"/>
          <w:divBdr>
            <w:top w:val="none" w:sz="0" w:space="0" w:color="auto"/>
            <w:left w:val="none" w:sz="0" w:space="0" w:color="auto"/>
            <w:bottom w:val="none" w:sz="0" w:space="0" w:color="auto"/>
            <w:right w:val="none" w:sz="0" w:space="0" w:color="auto"/>
          </w:divBdr>
        </w:div>
        <w:div w:id="1500998410">
          <w:marLeft w:val="480"/>
          <w:marRight w:val="0"/>
          <w:marTop w:val="0"/>
          <w:marBottom w:val="0"/>
          <w:divBdr>
            <w:top w:val="none" w:sz="0" w:space="0" w:color="auto"/>
            <w:left w:val="none" w:sz="0" w:space="0" w:color="auto"/>
            <w:bottom w:val="none" w:sz="0" w:space="0" w:color="auto"/>
            <w:right w:val="none" w:sz="0" w:space="0" w:color="auto"/>
          </w:divBdr>
        </w:div>
        <w:div w:id="269748084">
          <w:marLeft w:val="480"/>
          <w:marRight w:val="0"/>
          <w:marTop w:val="0"/>
          <w:marBottom w:val="0"/>
          <w:divBdr>
            <w:top w:val="none" w:sz="0" w:space="0" w:color="auto"/>
            <w:left w:val="none" w:sz="0" w:space="0" w:color="auto"/>
            <w:bottom w:val="none" w:sz="0" w:space="0" w:color="auto"/>
            <w:right w:val="none" w:sz="0" w:space="0" w:color="auto"/>
          </w:divBdr>
        </w:div>
        <w:div w:id="86660607">
          <w:marLeft w:val="480"/>
          <w:marRight w:val="0"/>
          <w:marTop w:val="0"/>
          <w:marBottom w:val="0"/>
          <w:divBdr>
            <w:top w:val="none" w:sz="0" w:space="0" w:color="auto"/>
            <w:left w:val="none" w:sz="0" w:space="0" w:color="auto"/>
            <w:bottom w:val="none" w:sz="0" w:space="0" w:color="auto"/>
            <w:right w:val="none" w:sz="0" w:space="0" w:color="auto"/>
          </w:divBdr>
        </w:div>
        <w:div w:id="691803543">
          <w:marLeft w:val="480"/>
          <w:marRight w:val="0"/>
          <w:marTop w:val="0"/>
          <w:marBottom w:val="0"/>
          <w:divBdr>
            <w:top w:val="none" w:sz="0" w:space="0" w:color="auto"/>
            <w:left w:val="none" w:sz="0" w:space="0" w:color="auto"/>
            <w:bottom w:val="none" w:sz="0" w:space="0" w:color="auto"/>
            <w:right w:val="none" w:sz="0" w:space="0" w:color="auto"/>
          </w:divBdr>
        </w:div>
        <w:div w:id="1609048267">
          <w:marLeft w:val="480"/>
          <w:marRight w:val="0"/>
          <w:marTop w:val="0"/>
          <w:marBottom w:val="0"/>
          <w:divBdr>
            <w:top w:val="none" w:sz="0" w:space="0" w:color="auto"/>
            <w:left w:val="none" w:sz="0" w:space="0" w:color="auto"/>
            <w:bottom w:val="none" w:sz="0" w:space="0" w:color="auto"/>
            <w:right w:val="none" w:sz="0" w:space="0" w:color="auto"/>
          </w:divBdr>
        </w:div>
        <w:div w:id="402030130">
          <w:marLeft w:val="480"/>
          <w:marRight w:val="0"/>
          <w:marTop w:val="0"/>
          <w:marBottom w:val="0"/>
          <w:divBdr>
            <w:top w:val="none" w:sz="0" w:space="0" w:color="auto"/>
            <w:left w:val="none" w:sz="0" w:space="0" w:color="auto"/>
            <w:bottom w:val="none" w:sz="0" w:space="0" w:color="auto"/>
            <w:right w:val="none" w:sz="0" w:space="0" w:color="auto"/>
          </w:divBdr>
        </w:div>
      </w:divsChild>
    </w:div>
    <w:div w:id="1692148965">
      <w:bodyDiv w:val="1"/>
      <w:marLeft w:val="0"/>
      <w:marRight w:val="0"/>
      <w:marTop w:val="0"/>
      <w:marBottom w:val="0"/>
      <w:divBdr>
        <w:top w:val="none" w:sz="0" w:space="0" w:color="auto"/>
        <w:left w:val="none" w:sz="0" w:space="0" w:color="auto"/>
        <w:bottom w:val="none" w:sz="0" w:space="0" w:color="auto"/>
        <w:right w:val="none" w:sz="0" w:space="0" w:color="auto"/>
      </w:divBdr>
    </w:div>
    <w:div w:id="1699819201">
      <w:bodyDiv w:val="1"/>
      <w:marLeft w:val="0"/>
      <w:marRight w:val="0"/>
      <w:marTop w:val="0"/>
      <w:marBottom w:val="0"/>
      <w:divBdr>
        <w:top w:val="none" w:sz="0" w:space="0" w:color="auto"/>
        <w:left w:val="none" w:sz="0" w:space="0" w:color="auto"/>
        <w:bottom w:val="none" w:sz="0" w:space="0" w:color="auto"/>
        <w:right w:val="none" w:sz="0" w:space="0" w:color="auto"/>
      </w:divBdr>
    </w:div>
    <w:div w:id="1701971630">
      <w:bodyDiv w:val="1"/>
      <w:marLeft w:val="0"/>
      <w:marRight w:val="0"/>
      <w:marTop w:val="0"/>
      <w:marBottom w:val="0"/>
      <w:divBdr>
        <w:top w:val="none" w:sz="0" w:space="0" w:color="auto"/>
        <w:left w:val="none" w:sz="0" w:space="0" w:color="auto"/>
        <w:bottom w:val="none" w:sz="0" w:space="0" w:color="auto"/>
        <w:right w:val="none" w:sz="0" w:space="0" w:color="auto"/>
      </w:divBdr>
    </w:div>
    <w:div w:id="1702166906">
      <w:bodyDiv w:val="1"/>
      <w:marLeft w:val="0"/>
      <w:marRight w:val="0"/>
      <w:marTop w:val="0"/>
      <w:marBottom w:val="0"/>
      <w:divBdr>
        <w:top w:val="none" w:sz="0" w:space="0" w:color="auto"/>
        <w:left w:val="none" w:sz="0" w:space="0" w:color="auto"/>
        <w:bottom w:val="none" w:sz="0" w:space="0" w:color="auto"/>
        <w:right w:val="none" w:sz="0" w:space="0" w:color="auto"/>
      </w:divBdr>
    </w:div>
    <w:div w:id="1707170673">
      <w:bodyDiv w:val="1"/>
      <w:marLeft w:val="0"/>
      <w:marRight w:val="0"/>
      <w:marTop w:val="0"/>
      <w:marBottom w:val="0"/>
      <w:divBdr>
        <w:top w:val="none" w:sz="0" w:space="0" w:color="auto"/>
        <w:left w:val="none" w:sz="0" w:space="0" w:color="auto"/>
        <w:bottom w:val="none" w:sz="0" w:space="0" w:color="auto"/>
        <w:right w:val="none" w:sz="0" w:space="0" w:color="auto"/>
      </w:divBdr>
    </w:div>
    <w:div w:id="1709334449">
      <w:bodyDiv w:val="1"/>
      <w:marLeft w:val="0"/>
      <w:marRight w:val="0"/>
      <w:marTop w:val="0"/>
      <w:marBottom w:val="0"/>
      <w:divBdr>
        <w:top w:val="none" w:sz="0" w:space="0" w:color="auto"/>
        <w:left w:val="none" w:sz="0" w:space="0" w:color="auto"/>
        <w:bottom w:val="none" w:sz="0" w:space="0" w:color="auto"/>
        <w:right w:val="none" w:sz="0" w:space="0" w:color="auto"/>
      </w:divBdr>
    </w:div>
    <w:div w:id="1709915985">
      <w:bodyDiv w:val="1"/>
      <w:marLeft w:val="0"/>
      <w:marRight w:val="0"/>
      <w:marTop w:val="0"/>
      <w:marBottom w:val="0"/>
      <w:divBdr>
        <w:top w:val="none" w:sz="0" w:space="0" w:color="auto"/>
        <w:left w:val="none" w:sz="0" w:space="0" w:color="auto"/>
        <w:bottom w:val="none" w:sz="0" w:space="0" w:color="auto"/>
        <w:right w:val="none" w:sz="0" w:space="0" w:color="auto"/>
      </w:divBdr>
    </w:div>
    <w:div w:id="1711033020">
      <w:bodyDiv w:val="1"/>
      <w:marLeft w:val="0"/>
      <w:marRight w:val="0"/>
      <w:marTop w:val="0"/>
      <w:marBottom w:val="0"/>
      <w:divBdr>
        <w:top w:val="none" w:sz="0" w:space="0" w:color="auto"/>
        <w:left w:val="none" w:sz="0" w:space="0" w:color="auto"/>
        <w:bottom w:val="none" w:sz="0" w:space="0" w:color="auto"/>
        <w:right w:val="none" w:sz="0" w:space="0" w:color="auto"/>
      </w:divBdr>
    </w:div>
    <w:div w:id="1713919916">
      <w:bodyDiv w:val="1"/>
      <w:marLeft w:val="0"/>
      <w:marRight w:val="0"/>
      <w:marTop w:val="0"/>
      <w:marBottom w:val="0"/>
      <w:divBdr>
        <w:top w:val="none" w:sz="0" w:space="0" w:color="auto"/>
        <w:left w:val="none" w:sz="0" w:space="0" w:color="auto"/>
        <w:bottom w:val="none" w:sz="0" w:space="0" w:color="auto"/>
        <w:right w:val="none" w:sz="0" w:space="0" w:color="auto"/>
      </w:divBdr>
    </w:div>
    <w:div w:id="1718892575">
      <w:bodyDiv w:val="1"/>
      <w:marLeft w:val="0"/>
      <w:marRight w:val="0"/>
      <w:marTop w:val="0"/>
      <w:marBottom w:val="0"/>
      <w:divBdr>
        <w:top w:val="none" w:sz="0" w:space="0" w:color="auto"/>
        <w:left w:val="none" w:sz="0" w:space="0" w:color="auto"/>
        <w:bottom w:val="none" w:sz="0" w:space="0" w:color="auto"/>
        <w:right w:val="none" w:sz="0" w:space="0" w:color="auto"/>
      </w:divBdr>
    </w:div>
    <w:div w:id="1719427399">
      <w:bodyDiv w:val="1"/>
      <w:marLeft w:val="0"/>
      <w:marRight w:val="0"/>
      <w:marTop w:val="0"/>
      <w:marBottom w:val="0"/>
      <w:divBdr>
        <w:top w:val="none" w:sz="0" w:space="0" w:color="auto"/>
        <w:left w:val="none" w:sz="0" w:space="0" w:color="auto"/>
        <w:bottom w:val="none" w:sz="0" w:space="0" w:color="auto"/>
        <w:right w:val="none" w:sz="0" w:space="0" w:color="auto"/>
      </w:divBdr>
    </w:div>
    <w:div w:id="1727147270">
      <w:bodyDiv w:val="1"/>
      <w:marLeft w:val="0"/>
      <w:marRight w:val="0"/>
      <w:marTop w:val="0"/>
      <w:marBottom w:val="0"/>
      <w:divBdr>
        <w:top w:val="none" w:sz="0" w:space="0" w:color="auto"/>
        <w:left w:val="none" w:sz="0" w:space="0" w:color="auto"/>
        <w:bottom w:val="none" w:sz="0" w:space="0" w:color="auto"/>
        <w:right w:val="none" w:sz="0" w:space="0" w:color="auto"/>
      </w:divBdr>
    </w:div>
    <w:div w:id="1733388412">
      <w:bodyDiv w:val="1"/>
      <w:marLeft w:val="0"/>
      <w:marRight w:val="0"/>
      <w:marTop w:val="0"/>
      <w:marBottom w:val="0"/>
      <w:divBdr>
        <w:top w:val="none" w:sz="0" w:space="0" w:color="auto"/>
        <w:left w:val="none" w:sz="0" w:space="0" w:color="auto"/>
        <w:bottom w:val="none" w:sz="0" w:space="0" w:color="auto"/>
        <w:right w:val="none" w:sz="0" w:space="0" w:color="auto"/>
      </w:divBdr>
    </w:div>
    <w:div w:id="1733432536">
      <w:bodyDiv w:val="1"/>
      <w:marLeft w:val="0"/>
      <w:marRight w:val="0"/>
      <w:marTop w:val="0"/>
      <w:marBottom w:val="0"/>
      <w:divBdr>
        <w:top w:val="none" w:sz="0" w:space="0" w:color="auto"/>
        <w:left w:val="none" w:sz="0" w:space="0" w:color="auto"/>
        <w:bottom w:val="none" w:sz="0" w:space="0" w:color="auto"/>
        <w:right w:val="none" w:sz="0" w:space="0" w:color="auto"/>
      </w:divBdr>
    </w:div>
    <w:div w:id="1733700450">
      <w:bodyDiv w:val="1"/>
      <w:marLeft w:val="0"/>
      <w:marRight w:val="0"/>
      <w:marTop w:val="0"/>
      <w:marBottom w:val="0"/>
      <w:divBdr>
        <w:top w:val="none" w:sz="0" w:space="0" w:color="auto"/>
        <w:left w:val="none" w:sz="0" w:space="0" w:color="auto"/>
        <w:bottom w:val="none" w:sz="0" w:space="0" w:color="auto"/>
        <w:right w:val="none" w:sz="0" w:space="0" w:color="auto"/>
      </w:divBdr>
    </w:div>
    <w:div w:id="1734354952">
      <w:bodyDiv w:val="1"/>
      <w:marLeft w:val="0"/>
      <w:marRight w:val="0"/>
      <w:marTop w:val="0"/>
      <w:marBottom w:val="0"/>
      <w:divBdr>
        <w:top w:val="none" w:sz="0" w:space="0" w:color="auto"/>
        <w:left w:val="none" w:sz="0" w:space="0" w:color="auto"/>
        <w:bottom w:val="none" w:sz="0" w:space="0" w:color="auto"/>
        <w:right w:val="none" w:sz="0" w:space="0" w:color="auto"/>
      </w:divBdr>
    </w:div>
    <w:div w:id="1735468857">
      <w:bodyDiv w:val="1"/>
      <w:marLeft w:val="0"/>
      <w:marRight w:val="0"/>
      <w:marTop w:val="0"/>
      <w:marBottom w:val="0"/>
      <w:divBdr>
        <w:top w:val="none" w:sz="0" w:space="0" w:color="auto"/>
        <w:left w:val="none" w:sz="0" w:space="0" w:color="auto"/>
        <w:bottom w:val="none" w:sz="0" w:space="0" w:color="auto"/>
        <w:right w:val="none" w:sz="0" w:space="0" w:color="auto"/>
      </w:divBdr>
    </w:div>
    <w:div w:id="1735661761">
      <w:bodyDiv w:val="1"/>
      <w:marLeft w:val="0"/>
      <w:marRight w:val="0"/>
      <w:marTop w:val="0"/>
      <w:marBottom w:val="0"/>
      <w:divBdr>
        <w:top w:val="none" w:sz="0" w:space="0" w:color="auto"/>
        <w:left w:val="none" w:sz="0" w:space="0" w:color="auto"/>
        <w:bottom w:val="none" w:sz="0" w:space="0" w:color="auto"/>
        <w:right w:val="none" w:sz="0" w:space="0" w:color="auto"/>
      </w:divBdr>
    </w:div>
    <w:div w:id="1735810429">
      <w:bodyDiv w:val="1"/>
      <w:marLeft w:val="0"/>
      <w:marRight w:val="0"/>
      <w:marTop w:val="0"/>
      <w:marBottom w:val="0"/>
      <w:divBdr>
        <w:top w:val="none" w:sz="0" w:space="0" w:color="auto"/>
        <w:left w:val="none" w:sz="0" w:space="0" w:color="auto"/>
        <w:bottom w:val="none" w:sz="0" w:space="0" w:color="auto"/>
        <w:right w:val="none" w:sz="0" w:space="0" w:color="auto"/>
      </w:divBdr>
    </w:div>
    <w:div w:id="1747915195">
      <w:bodyDiv w:val="1"/>
      <w:marLeft w:val="0"/>
      <w:marRight w:val="0"/>
      <w:marTop w:val="0"/>
      <w:marBottom w:val="0"/>
      <w:divBdr>
        <w:top w:val="none" w:sz="0" w:space="0" w:color="auto"/>
        <w:left w:val="none" w:sz="0" w:space="0" w:color="auto"/>
        <w:bottom w:val="none" w:sz="0" w:space="0" w:color="auto"/>
        <w:right w:val="none" w:sz="0" w:space="0" w:color="auto"/>
      </w:divBdr>
    </w:div>
    <w:div w:id="1751855119">
      <w:bodyDiv w:val="1"/>
      <w:marLeft w:val="0"/>
      <w:marRight w:val="0"/>
      <w:marTop w:val="0"/>
      <w:marBottom w:val="0"/>
      <w:divBdr>
        <w:top w:val="none" w:sz="0" w:space="0" w:color="auto"/>
        <w:left w:val="none" w:sz="0" w:space="0" w:color="auto"/>
        <w:bottom w:val="none" w:sz="0" w:space="0" w:color="auto"/>
        <w:right w:val="none" w:sz="0" w:space="0" w:color="auto"/>
      </w:divBdr>
    </w:div>
    <w:div w:id="1753163573">
      <w:bodyDiv w:val="1"/>
      <w:marLeft w:val="0"/>
      <w:marRight w:val="0"/>
      <w:marTop w:val="0"/>
      <w:marBottom w:val="0"/>
      <w:divBdr>
        <w:top w:val="none" w:sz="0" w:space="0" w:color="auto"/>
        <w:left w:val="none" w:sz="0" w:space="0" w:color="auto"/>
        <w:bottom w:val="none" w:sz="0" w:space="0" w:color="auto"/>
        <w:right w:val="none" w:sz="0" w:space="0" w:color="auto"/>
      </w:divBdr>
    </w:div>
    <w:div w:id="1755202513">
      <w:bodyDiv w:val="1"/>
      <w:marLeft w:val="0"/>
      <w:marRight w:val="0"/>
      <w:marTop w:val="0"/>
      <w:marBottom w:val="0"/>
      <w:divBdr>
        <w:top w:val="none" w:sz="0" w:space="0" w:color="auto"/>
        <w:left w:val="none" w:sz="0" w:space="0" w:color="auto"/>
        <w:bottom w:val="none" w:sz="0" w:space="0" w:color="auto"/>
        <w:right w:val="none" w:sz="0" w:space="0" w:color="auto"/>
      </w:divBdr>
    </w:div>
    <w:div w:id="1756586150">
      <w:bodyDiv w:val="1"/>
      <w:marLeft w:val="0"/>
      <w:marRight w:val="0"/>
      <w:marTop w:val="0"/>
      <w:marBottom w:val="0"/>
      <w:divBdr>
        <w:top w:val="none" w:sz="0" w:space="0" w:color="auto"/>
        <w:left w:val="none" w:sz="0" w:space="0" w:color="auto"/>
        <w:bottom w:val="none" w:sz="0" w:space="0" w:color="auto"/>
        <w:right w:val="none" w:sz="0" w:space="0" w:color="auto"/>
      </w:divBdr>
    </w:div>
    <w:div w:id="1757359625">
      <w:bodyDiv w:val="1"/>
      <w:marLeft w:val="0"/>
      <w:marRight w:val="0"/>
      <w:marTop w:val="0"/>
      <w:marBottom w:val="0"/>
      <w:divBdr>
        <w:top w:val="none" w:sz="0" w:space="0" w:color="auto"/>
        <w:left w:val="none" w:sz="0" w:space="0" w:color="auto"/>
        <w:bottom w:val="none" w:sz="0" w:space="0" w:color="auto"/>
        <w:right w:val="none" w:sz="0" w:space="0" w:color="auto"/>
      </w:divBdr>
    </w:div>
    <w:div w:id="1760180173">
      <w:bodyDiv w:val="1"/>
      <w:marLeft w:val="0"/>
      <w:marRight w:val="0"/>
      <w:marTop w:val="0"/>
      <w:marBottom w:val="0"/>
      <w:divBdr>
        <w:top w:val="none" w:sz="0" w:space="0" w:color="auto"/>
        <w:left w:val="none" w:sz="0" w:space="0" w:color="auto"/>
        <w:bottom w:val="none" w:sz="0" w:space="0" w:color="auto"/>
        <w:right w:val="none" w:sz="0" w:space="0" w:color="auto"/>
      </w:divBdr>
    </w:div>
    <w:div w:id="1760716028">
      <w:bodyDiv w:val="1"/>
      <w:marLeft w:val="0"/>
      <w:marRight w:val="0"/>
      <w:marTop w:val="0"/>
      <w:marBottom w:val="0"/>
      <w:divBdr>
        <w:top w:val="none" w:sz="0" w:space="0" w:color="auto"/>
        <w:left w:val="none" w:sz="0" w:space="0" w:color="auto"/>
        <w:bottom w:val="none" w:sz="0" w:space="0" w:color="auto"/>
        <w:right w:val="none" w:sz="0" w:space="0" w:color="auto"/>
      </w:divBdr>
    </w:div>
    <w:div w:id="1763842595">
      <w:bodyDiv w:val="1"/>
      <w:marLeft w:val="0"/>
      <w:marRight w:val="0"/>
      <w:marTop w:val="0"/>
      <w:marBottom w:val="0"/>
      <w:divBdr>
        <w:top w:val="none" w:sz="0" w:space="0" w:color="auto"/>
        <w:left w:val="none" w:sz="0" w:space="0" w:color="auto"/>
        <w:bottom w:val="none" w:sz="0" w:space="0" w:color="auto"/>
        <w:right w:val="none" w:sz="0" w:space="0" w:color="auto"/>
      </w:divBdr>
    </w:div>
    <w:div w:id="1772428334">
      <w:bodyDiv w:val="1"/>
      <w:marLeft w:val="0"/>
      <w:marRight w:val="0"/>
      <w:marTop w:val="0"/>
      <w:marBottom w:val="0"/>
      <w:divBdr>
        <w:top w:val="none" w:sz="0" w:space="0" w:color="auto"/>
        <w:left w:val="none" w:sz="0" w:space="0" w:color="auto"/>
        <w:bottom w:val="none" w:sz="0" w:space="0" w:color="auto"/>
        <w:right w:val="none" w:sz="0" w:space="0" w:color="auto"/>
      </w:divBdr>
    </w:div>
    <w:div w:id="1772894034">
      <w:bodyDiv w:val="1"/>
      <w:marLeft w:val="0"/>
      <w:marRight w:val="0"/>
      <w:marTop w:val="0"/>
      <w:marBottom w:val="0"/>
      <w:divBdr>
        <w:top w:val="none" w:sz="0" w:space="0" w:color="auto"/>
        <w:left w:val="none" w:sz="0" w:space="0" w:color="auto"/>
        <w:bottom w:val="none" w:sz="0" w:space="0" w:color="auto"/>
        <w:right w:val="none" w:sz="0" w:space="0" w:color="auto"/>
      </w:divBdr>
    </w:div>
    <w:div w:id="1774011849">
      <w:bodyDiv w:val="1"/>
      <w:marLeft w:val="0"/>
      <w:marRight w:val="0"/>
      <w:marTop w:val="0"/>
      <w:marBottom w:val="0"/>
      <w:divBdr>
        <w:top w:val="none" w:sz="0" w:space="0" w:color="auto"/>
        <w:left w:val="none" w:sz="0" w:space="0" w:color="auto"/>
        <w:bottom w:val="none" w:sz="0" w:space="0" w:color="auto"/>
        <w:right w:val="none" w:sz="0" w:space="0" w:color="auto"/>
      </w:divBdr>
      <w:divsChild>
        <w:div w:id="105932280">
          <w:marLeft w:val="480"/>
          <w:marRight w:val="0"/>
          <w:marTop w:val="0"/>
          <w:marBottom w:val="0"/>
          <w:divBdr>
            <w:top w:val="none" w:sz="0" w:space="0" w:color="auto"/>
            <w:left w:val="none" w:sz="0" w:space="0" w:color="auto"/>
            <w:bottom w:val="none" w:sz="0" w:space="0" w:color="auto"/>
            <w:right w:val="none" w:sz="0" w:space="0" w:color="auto"/>
          </w:divBdr>
        </w:div>
        <w:div w:id="2012878406">
          <w:marLeft w:val="480"/>
          <w:marRight w:val="0"/>
          <w:marTop w:val="0"/>
          <w:marBottom w:val="0"/>
          <w:divBdr>
            <w:top w:val="none" w:sz="0" w:space="0" w:color="auto"/>
            <w:left w:val="none" w:sz="0" w:space="0" w:color="auto"/>
            <w:bottom w:val="none" w:sz="0" w:space="0" w:color="auto"/>
            <w:right w:val="none" w:sz="0" w:space="0" w:color="auto"/>
          </w:divBdr>
        </w:div>
        <w:div w:id="260452623">
          <w:marLeft w:val="480"/>
          <w:marRight w:val="0"/>
          <w:marTop w:val="0"/>
          <w:marBottom w:val="0"/>
          <w:divBdr>
            <w:top w:val="none" w:sz="0" w:space="0" w:color="auto"/>
            <w:left w:val="none" w:sz="0" w:space="0" w:color="auto"/>
            <w:bottom w:val="none" w:sz="0" w:space="0" w:color="auto"/>
            <w:right w:val="none" w:sz="0" w:space="0" w:color="auto"/>
          </w:divBdr>
        </w:div>
        <w:div w:id="318967893">
          <w:marLeft w:val="480"/>
          <w:marRight w:val="0"/>
          <w:marTop w:val="0"/>
          <w:marBottom w:val="0"/>
          <w:divBdr>
            <w:top w:val="none" w:sz="0" w:space="0" w:color="auto"/>
            <w:left w:val="none" w:sz="0" w:space="0" w:color="auto"/>
            <w:bottom w:val="none" w:sz="0" w:space="0" w:color="auto"/>
            <w:right w:val="none" w:sz="0" w:space="0" w:color="auto"/>
          </w:divBdr>
        </w:div>
        <w:div w:id="338432713">
          <w:marLeft w:val="480"/>
          <w:marRight w:val="0"/>
          <w:marTop w:val="0"/>
          <w:marBottom w:val="0"/>
          <w:divBdr>
            <w:top w:val="none" w:sz="0" w:space="0" w:color="auto"/>
            <w:left w:val="none" w:sz="0" w:space="0" w:color="auto"/>
            <w:bottom w:val="none" w:sz="0" w:space="0" w:color="auto"/>
            <w:right w:val="none" w:sz="0" w:space="0" w:color="auto"/>
          </w:divBdr>
        </w:div>
        <w:div w:id="787237466">
          <w:marLeft w:val="480"/>
          <w:marRight w:val="0"/>
          <w:marTop w:val="0"/>
          <w:marBottom w:val="0"/>
          <w:divBdr>
            <w:top w:val="none" w:sz="0" w:space="0" w:color="auto"/>
            <w:left w:val="none" w:sz="0" w:space="0" w:color="auto"/>
            <w:bottom w:val="none" w:sz="0" w:space="0" w:color="auto"/>
            <w:right w:val="none" w:sz="0" w:space="0" w:color="auto"/>
          </w:divBdr>
        </w:div>
        <w:div w:id="1824541628">
          <w:marLeft w:val="480"/>
          <w:marRight w:val="0"/>
          <w:marTop w:val="0"/>
          <w:marBottom w:val="0"/>
          <w:divBdr>
            <w:top w:val="none" w:sz="0" w:space="0" w:color="auto"/>
            <w:left w:val="none" w:sz="0" w:space="0" w:color="auto"/>
            <w:bottom w:val="none" w:sz="0" w:space="0" w:color="auto"/>
            <w:right w:val="none" w:sz="0" w:space="0" w:color="auto"/>
          </w:divBdr>
        </w:div>
        <w:div w:id="356002160">
          <w:marLeft w:val="480"/>
          <w:marRight w:val="0"/>
          <w:marTop w:val="0"/>
          <w:marBottom w:val="0"/>
          <w:divBdr>
            <w:top w:val="none" w:sz="0" w:space="0" w:color="auto"/>
            <w:left w:val="none" w:sz="0" w:space="0" w:color="auto"/>
            <w:bottom w:val="none" w:sz="0" w:space="0" w:color="auto"/>
            <w:right w:val="none" w:sz="0" w:space="0" w:color="auto"/>
          </w:divBdr>
        </w:div>
        <w:div w:id="796797559">
          <w:marLeft w:val="480"/>
          <w:marRight w:val="0"/>
          <w:marTop w:val="0"/>
          <w:marBottom w:val="0"/>
          <w:divBdr>
            <w:top w:val="none" w:sz="0" w:space="0" w:color="auto"/>
            <w:left w:val="none" w:sz="0" w:space="0" w:color="auto"/>
            <w:bottom w:val="none" w:sz="0" w:space="0" w:color="auto"/>
            <w:right w:val="none" w:sz="0" w:space="0" w:color="auto"/>
          </w:divBdr>
        </w:div>
        <w:div w:id="1018584158">
          <w:marLeft w:val="480"/>
          <w:marRight w:val="0"/>
          <w:marTop w:val="0"/>
          <w:marBottom w:val="0"/>
          <w:divBdr>
            <w:top w:val="none" w:sz="0" w:space="0" w:color="auto"/>
            <w:left w:val="none" w:sz="0" w:space="0" w:color="auto"/>
            <w:bottom w:val="none" w:sz="0" w:space="0" w:color="auto"/>
            <w:right w:val="none" w:sz="0" w:space="0" w:color="auto"/>
          </w:divBdr>
        </w:div>
        <w:div w:id="864321133">
          <w:marLeft w:val="480"/>
          <w:marRight w:val="0"/>
          <w:marTop w:val="0"/>
          <w:marBottom w:val="0"/>
          <w:divBdr>
            <w:top w:val="none" w:sz="0" w:space="0" w:color="auto"/>
            <w:left w:val="none" w:sz="0" w:space="0" w:color="auto"/>
            <w:bottom w:val="none" w:sz="0" w:space="0" w:color="auto"/>
            <w:right w:val="none" w:sz="0" w:space="0" w:color="auto"/>
          </w:divBdr>
        </w:div>
        <w:div w:id="1130980425">
          <w:marLeft w:val="480"/>
          <w:marRight w:val="0"/>
          <w:marTop w:val="0"/>
          <w:marBottom w:val="0"/>
          <w:divBdr>
            <w:top w:val="none" w:sz="0" w:space="0" w:color="auto"/>
            <w:left w:val="none" w:sz="0" w:space="0" w:color="auto"/>
            <w:bottom w:val="none" w:sz="0" w:space="0" w:color="auto"/>
            <w:right w:val="none" w:sz="0" w:space="0" w:color="auto"/>
          </w:divBdr>
        </w:div>
        <w:div w:id="1830443179">
          <w:marLeft w:val="480"/>
          <w:marRight w:val="0"/>
          <w:marTop w:val="0"/>
          <w:marBottom w:val="0"/>
          <w:divBdr>
            <w:top w:val="none" w:sz="0" w:space="0" w:color="auto"/>
            <w:left w:val="none" w:sz="0" w:space="0" w:color="auto"/>
            <w:bottom w:val="none" w:sz="0" w:space="0" w:color="auto"/>
            <w:right w:val="none" w:sz="0" w:space="0" w:color="auto"/>
          </w:divBdr>
        </w:div>
        <w:div w:id="889343624">
          <w:marLeft w:val="480"/>
          <w:marRight w:val="0"/>
          <w:marTop w:val="0"/>
          <w:marBottom w:val="0"/>
          <w:divBdr>
            <w:top w:val="none" w:sz="0" w:space="0" w:color="auto"/>
            <w:left w:val="none" w:sz="0" w:space="0" w:color="auto"/>
            <w:bottom w:val="none" w:sz="0" w:space="0" w:color="auto"/>
            <w:right w:val="none" w:sz="0" w:space="0" w:color="auto"/>
          </w:divBdr>
        </w:div>
        <w:div w:id="1670674511">
          <w:marLeft w:val="480"/>
          <w:marRight w:val="0"/>
          <w:marTop w:val="0"/>
          <w:marBottom w:val="0"/>
          <w:divBdr>
            <w:top w:val="none" w:sz="0" w:space="0" w:color="auto"/>
            <w:left w:val="none" w:sz="0" w:space="0" w:color="auto"/>
            <w:bottom w:val="none" w:sz="0" w:space="0" w:color="auto"/>
            <w:right w:val="none" w:sz="0" w:space="0" w:color="auto"/>
          </w:divBdr>
        </w:div>
        <w:div w:id="507059682">
          <w:marLeft w:val="480"/>
          <w:marRight w:val="0"/>
          <w:marTop w:val="0"/>
          <w:marBottom w:val="0"/>
          <w:divBdr>
            <w:top w:val="none" w:sz="0" w:space="0" w:color="auto"/>
            <w:left w:val="none" w:sz="0" w:space="0" w:color="auto"/>
            <w:bottom w:val="none" w:sz="0" w:space="0" w:color="auto"/>
            <w:right w:val="none" w:sz="0" w:space="0" w:color="auto"/>
          </w:divBdr>
        </w:div>
        <w:div w:id="104468391">
          <w:marLeft w:val="480"/>
          <w:marRight w:val="0"/>
          <w:marTop w:val="0"/>
          <w:marBottom w:val="0"/>
          <w:divBdr>
            <w:top w:val="none" w:sz="0" w:space="0" w:color="auto"/>
            <w:left w:val="none" w:sz="0" w:space="0" w:color="auto"/>
            <w:bottom w:val="none" w:sz="0" w:space="0" w:color="auto"/>
            <w:right w:val="none" w:sz="0" w:space="0" w:color="auto"/>
          </w:divBdr>
        </w:div>
        <w:div w:id="222762254">
          <w:marLeft w:val="480"/>
          <w:marRight w:val="0"/>
          <w:marTop w:val="0"/>
          <w:marBottom w:val="0"/>
          <w:divBdr>
            <w:top w:val="none" w:sz="0" w:space="0" w:color="auto"/>
            <w:left w:val="none" w:sz="0" w:space="0" w:color="auto"/>
            <w:bottom w:val="none" w:sz="0" w:space="0" w:color="auto"/>
            <w:right w:val="none" w:sz="0" w:space="0" w:color="auto"/>
          </w:divBdr>
        </w:div>
        <w:div w:id="1071001488">
          <w:marLeft w:val="480"/>
          <w:marRight w:val="0"/>
          <w:marTop w:val="0"/>
          <w:marBottom w:val="0"/>
          <w:divBdr>
            <w:top w:val="none" w:sz="0" w:space="0" w:color="auto"/>
            <w:left w:val="none" w:sz="0" w:space="0" w:color="auto"/>
            <w:bottom w:val="none" w:sz="0" w:space="0" w:color="auto"/>
            <w:right w:val="none" w:sz="0" w:space="0" w:color="auto"/>
          </w:divBdr>
        </w:div>
        <w:div w:id="1056052426">
          <w:marLeft w:val="480"/>
          <w:marRight w:val="0"/>
          <w:marTop w:val="0"/>
          <w:marBottom w:val="0"/>
          <w:divBdr>
            <w:top w:val="none" w:sz="0" w:space="0" w:color="auto"/>
            <w:left w:val="none" w:sz="0" w:space="0" w:color="auto"/>
            <w:bottom w:val="none" w:sz="0" w:space="0" w:color="auto"/>
            <w:right w:val="none" w:sz="0" w:space="0" w:color="auto"/>
          </w:divBdr>
        </w:div>
        <w:div w:id="181474538">
          <w:marLeft w:val="480"/>
          <w:marRight w:val="0"/>
          <w:marTop w:val="0"/>
          <w:marBottom w:val="0"/>
          <w:divBdr>
            <w:top w:val="none" w:sz="0" w:space="0" w:color="auto"/>
            <w:left w:val="none" w:sz="0" w:space="0" w:color="auto"/>
            <w:bottom w:val="none" w:sz="0" w:space="0" w:color="auto"/>
            <w:right w:val="none" w:sz="0" w:space="0" w:color="auto"/>
          </w:divBdr>
        </w:div>
        <w:div w:id="1750031907">
          <w:marLeft w:val="480"/>
          <w:marRight w:val="0"/>
          <w:marTop w:val="0"/>
          <w:marBottom w:val="0"/>
          <w:divBdr>
            <w:top w:val="none" w:sz="0" w:space="0" w:color="auto"/>
            <w:left w:val="none" w:sz="0" w:space="0" w:color="auto"/>
            <w:bottom w:val="none" w:sz="0" w:space="0" w:color="auto"/>
            <w:right w:val="none" w:sz="0" w:space="0" w:color="auto"/>
          </w:divBdr>
        </w:div>
        <w:div w:id="302078618">
          <w:marLeft w:val="480"/>
          <w:marRight w:val="0"/>
          <w:marTop w:val="0"/>
          <w:marBottom w:val="0"/>
          <w:divBdr>
            <w:top w:val="none" w:sz="0" w:space="0" w:color="auto"/>
            <w:left w:val="none" w:sz="0" w:space="0" w:color="auto"/>
            <w:bottom w:val="none" w:sz="0" w:space="0" w:color="auto"/>
            <w:right w:val="none" w:sz="0" w:space="0" w:color="auto"/>
          </w:divBdr>
        </w:div>
        <w:div w:id="1712463197">
          <w:marLeft w:val="480"/>
          <w:marRight w:val="0"/>
          <w:marTop w:val="0"/>
          <w:marBottom w:val="0"/>
          <w:divBdr>
            <w:top w:val="none" w:sz="0" w:space="0" w:color="auto"/>
            <w:left w:val="none" w:sz="0" w:space="0" w:color="auto"/>
            <w:bottom w:val="none" w:sz="0" w:space="0" w:color="auto"/>
            <w:right w:val="none" w:sz="0" w:space="0" w:color="auto"/>
          </w:divBdr>
        </w:div>
        <w:div w:id="468401125">
          <w:marLeft w:val="480"/>
          <w:marRight w:val="0"/>
          <w:marTop w:val="0"/>
          <w:marBottom w:val="0"/>
          <w:divBdr>
            <w:top w:val="none" w:sz="0" w:space="0" w:color="auto"/>
            <w:left w:val="none" w:sz="0" w:space="0" w:color="auto"/>
            <w:bottom w:val="none" w:sz="0" w:space="0" w:color="auto"/>
            <w:right w:val="none" w:sz="0" w:space="0" w:color="auto"/>
          </w:divBdr>
        </w:div>
        <w:div w:id="1345748402">
          <w:marLeft w:val="480"/>
          <w:marRight w:val="0"/>
          <w:marTop w:val="0"/>
          <w:marBottom w:val="0"/>
          <w:divBdr>
            <w:top w:val="none" w:sz="0" w:space="0" w:color="auto"/>
            <w:left w:val="none" w:sz="0" w:space="0" w:color="auto"/>
            <w:bottom w:val="none" w:sz="0" w:space="0" w:color="auto"/>
            <w:right w:val="none" w:sz="0" w:space="0" w:color="auto"/>
          </w:divBdr>
        </w:div>
        <w:div w:id="1005786274">
          <w:marLeft w:val="480"/>
          <w:marRight w:val="0"/>
          <w:marTop w:val="0"/>
          <w:marBottom w:val="0"/>
          <w:divBdr>
            <w:top w:val="none" w:sz="0" w:space="0" w:color="auto"/>
            <w:left w:val="none" w:sz="0" w:space="0" w:color="auto"/>
            <w:bottom w:val="none" w:sz="0" w:space="0" w:color="auto"/>
            <w:right w:val="none" w:sz="0" w:space="0" w:color="auto"/>
          </w:divBdr>
        </w:div>
        <w:div w:id="682166762">
          <w:marLeft w:val="480"/>
          <w:marRight w:val="0"/>
          <w:marTop w:val="0"/>
          <w:marBottom w:val="0"/>
          <w:divBdr>
            <w:top w:val="none" w:sz="0" w:space="0" w:color="auto"/>
            <w:left w:val="none" w:sz="0" w:space="0" w:color="auto"/>
            <w:bottom w:val="none" w:sz="0" w:space="0" w:color="auto"/>
            <w:right w:val="none" w:sz="0" w:space="0" w:color="auto"/>
          </w:divBdr>
        </w:div>
      </w:divsChild>
    </w:div>
    <w:div w:id="1774548168">
      <w:bodyDiv w:val="1"/>
      <w:marLeft w:val="0"/>
      <w:marRight w:val="0"/>
      <w:marTop w:val="0"/>
      <w:marBottom w:val="0"/>
      <w:divBdr>
        <w:top w:val="none" w:sz="0" w:space="0" w:color="auto"/>
        <w:left w:val="none" w:sz="0" w:space="0" w:color="auto"/>
        <w:bottom w:val="none" w:sz="0" w:space="0" w:color="auto"/>
        <w:right w:val="none" w:sz="0" w:space="0" w:color="auto"/>
      </w:divBdr>
    </w:div>
    <w:div w:id="1774667569">
      <w:bodyDiv w:val="1"/>
      <w:marLeft w:val="0"/>
      <w:marRight w:val="0"/>
      <w:marTop w:val="0"/>
      <w:marBottom w:val="0"/>
      <w:divBdr>
        <w:top w:val="none" w:sz="0" w:space="0" w:color="auto"/>
        <w:left w:val="none" w:sz="0" w:space="0" w:color="auto"/>
        <w:bottom w:val="none" w:sz="0" w:space="0" w:color="auto"/>
        <w:right w:val="none" w:sz="0" w:space="0" w:color="auto"/>
      </w:divBdr>
    </w:div>
    <w:div w:id="1775976243">
      <w:bodyDiv w:val="1"/>
      <w:marLeft w:val="0"/>
      <w:marRight w:val="0"/>
      <w:marTop w:val="0"/>
      <w:marBottom w:val="0"/>
      <w:divBdr>
        <w:top w:val="none" w:sz="0" w:space="0" w:color="auto"/>
        <w:left w:val="none" w:sz="0" w:space="0" w:color="auto"/>
        <w:bottom w:val="none" w:sz="0" w:space="0" w:color="auto"/>
        <w:right w:val="none" w:sz="0" w:space="0" w:color="auto"/>
      </w:divBdr>
    </w:div>
    <w:div w:id="1776485079">
      <w:bodyDiv w:val="1"/>
      <w:marLeft w:val="0"/>
      <w:marRight w:val="0"/>
      <w:marTop w:val="0"/>
      <w:marBottom w:val="0"/>
      <w:divBdr>
        <w:top w:val="none" w:sz="0" w:space="0" w:color="auto"/>
        <w:left w:val="none" w:sz="0" w:space="0" w:color="auto"/>
        <w:bottom w:val="none" w:sz="0" w:space="0" w:color="auto"/>
        <w:right w:val="none" w:sz="0" w:space="0" w:color="auto"/>
      </w:divBdr>
    </w:div>
    <w:div w:id="1778939578">
      <w:bodyDiv w:val="1"/>
      <w:marLeft w:val="0"/>
      <w:marRight w:val="0"/>
      <w:marTop w:val="0"/>
      <w:marBottom w:val="0"/>
      <w:divBdr>
        <w:top w:val="none" w:sz="0" w:space="0" w:color="auto"/>
        <w:left w:val="none" w:sz="0" w:space="0" w:color="auto"/>
        <w:bottom w:val="none" w:sz="0" w:space="0" w:color="auto"/>
        <w:right w:val="none" w:sz="0" w:space="0" w:color="auto"/>
      </w:divBdr>
    </w:div>
    <w:div w:id="1780637536">
      <w:bodyDiv w:val="1"/>
      <w:marLeft w:val="0"/>
      <w:marRight w:val="0"/>
      <w:marTop w:val="0"/>
      <w:marBottom w:val="0"/>
      <w:divBdr>
        <w:top w:val="none" w:sz="0" w:space="0" w:color="auto"/>
        <w:left w:val="none" w:sz="0" w:space="0" w:color="auto"/>
        <w:bottom w:val="none" w:sz="0" w:space="0" w:color="auto"/>
        <w:right w:val="none" w:sz="0" w:space="0" w:color="auto"/>
      </w:divBdr>
    </w:div>
    <w:div w:id="1781562353">
      <w:bodyDiv w:val="1"/>
      <w:marLeft w:val="0"/>
      <w:marRight w:val="0"/>
      <w:marTop w:val="0"/>
      <w:marBottom w:val="0"/>
      <w:divBdr>
        <w:top w:val="none" w:sz="0" w:space="0" w:color="auto"/>
        <w:left w:val="none" w:sz="0" w:space="0" w:color="auto"/>
        <w:bottom w:val="none" w:sz="0" w:space="0" w:color="auto"/>
        <w:right w:val="none" w:sz="0" w:space="0" w:color="auto"/>
      </w:divBdr>
    </w:div>
    <w:div w:id="1783843869">
      <w:bodyDiv w:val="1"/>
      <w:marLeft w:val="0"/>
      <w:marRight w:val="0"/>
      <w:marTop w:val="0"/>
      <w:marBottom w:val="0"/>
      <w:divBdr>
        <w:top w:val="none" w:sz="0" w:space="0" w:color="auto"/>
        <w:left w:val="none" w:sz="0" w:space="0" w:color="auto"/>
        <w:bottom w:val="none" w:sz="0" w:space="0" w:color="auto"/>
        <w:right w:val="none" w:sz="0" w:space="0" w:color="auto"/>
      </w:divBdr>
    </w:div>
    <w:div w:id="1788936754">
      <w:bodyDiv w:val="1"/>
      <w:marLeft w:val="0"/>
      <w:marRight w:val="0"/>
      <w:marTop w:val="0"/>
      <w:marBottom w:val="0"/>
      <w:divBdr>
        <w:top w:val="none" w:sz="0" w:space="0" w:color="auto"/>
        <w:left w:val="none" w:sz="0" w:space="0" w:color="auto"/>
        <w:bottom w:val="none" w:sz="0" w:space="0" w:color="auto"/>
        <w:right w:val="none" w:sz="0" w:space="0" w:color="auto"/>
      </w:divBdr>
    </w:div>
    <w:div w:id="1793088930">
      <w:bodyDiv w:val="1"/>
      <w:marLeft w:val="0"/>
      <w:marRight w:val="0"/>
      <w:marTop w:val="0"/>
      <w:marBottom w:val="0"/>
      <w:divBdr>
        <w:top w:val="none" w:sz="0" w:space="0" w:color="auto"/>
        <w:left w:val="none" w:sz="0" w:space="0" w:color="auto"/>
        <w:bottom w:val="none" w:sz="0" w:space="0" w:color="auto"/>
        <w:right w:val="none" w:sz="0" w:space="0" w:color="auto"/>
      </w:divBdr>
    </w:div>
    <w:div w:id="1797674157">
      <w:bodyDiv w:val="1"/>
      <w:marLeft w:val="0"/>
      <w:marRight w:val="0"/>
      <w:marTop w:val="0"/>
      <w:marBottom w:val="0"/>
      <w:divBdr>
        <w:top w:val="none" w:sz="0" w:space="0" w:color="auto"/>
        <w:left w:val="none" w:sz="0" w:space="0" w:color="auto"/>
        <w:bottom w:val="none" w:sz="0" w:space="0" w:color="auto"/>
        <w:right w:val="none" w:sz="0" w:space="0" w:color="auto"/>
      </w:divBdr>
    </w:div>
    <w:div w:id="1801341849">
      <w:bodyDiv w:val="1"/>
      <w:marLeft w:val="0"/>
      <w:marRight w:val="0"/>
      <w:marTop w:val="0"/>
      <w:marBottom w:val="0"/>
      <w:divBdr>
        <w:top w:val="none" w:sz="0" w:space="0" w:color="auto"/>
        <w:left w:val="none" w:sz="0" w:space="0" w:color="auto"/>
        <w:bottom w:val="none" w:sz="0" w:space="0" w:color="auto"/>
        <w:right w:val="none" w:sz="0" w:space="0" w:color="auto"/>
      </w:divBdr>
    </w:div>
    <w:div w:id="1801872332">
      <w:bodyDiv w:val="1"/>
      <w:marLeft w:val="0"/>
      <w:marRight w:val="0"/>
      <w:marTop w:val="0"/>
      <w:marBottom w:val="0"/>
      <w:divBdr>
        <w:top w:val="none" w:sz="0" w:space="0" w:color="auto"/>
        <w:left w:val="none" w:sz="0" w:space="0" w:color="auto"/>
        <w:bottom w:val="none" w:sz="0" w:space="0" w:color="auto"/>
        <w:right w:val="none" w:sz="0" w:space="0" w:color="auto"/>
      </w:divBdr>
    </w:div>
    <w:div w:id="1806653429">
      <w:bodyDiv w:val="1"/>
      <w:marLeft w:val="0"/>
      <w:marRight w:val="0"/>
      <w:marTop w:val="0"/>
      <w:marBottom w:val="0"/>
      <w:divBdr>
        <w:top w:val="none" w:sz="0" w:space="0" w:color="auto"/>
        <w:left w:val="none" w:sz="0" w:space="0" w:color="auto"/>
        <w:bottom w:val="none" w:sz="0" w:space="0" w:color="auto"/>
        <w:right w:val="none" w:sz="0" w:space="0" w:color="auto"/>
      </w:divBdr>
    </w:div>
    <w:div w:id="1806847857">
      <w:bodyDiv w:val="1"/>
      <w:marLeft w:val="0"/>
      <w:marRight w:val="0"/>
      <w:marTop w:val="0"/>
      <w:marBottom w:val="0"/>
      <w:divBdr>
        <w:top w:val="none" w:sz="0" w:space="0" w:color="auto"/>
        <w:left w:val="none" w:sz="0" w:space="0" w:color="auto"/>
        <w:bottom w:val="none" w:sz="0" w:space="0" w:color="auto"/>
        <w:right w:val="none" w:sz="0" w:space="0" w:color="auto"/>
      </w:divBdr>
    </w:div>
    <w:div w:id="1808009827">
      <w:bodyDiv w:val="1"/>
      <w:marLeft w:val="0"/>
      <w:marRight w:val="0"/>
      <w:marTop w:val="0"/>
      <w:marBottom w:val="0"/>
      <w:divBdr>
        <w:top w:val="none" w:sz="0" w:space="0" w:color="auto"/>
        <w:left w:val="none" w:sz="0" w:space="0" w:color="auto"/>
        <w:bottom w:val="none" w:sz="0" w:space="0" w:color="auto"/>
        <w:right w:val="none" w:sz="0" w:space="0" w:color="auto"/>
      </w:divBdr>
    </w:div>
    <w:div w:id="1808425130">
      <w:bodyDiv w:val="1"/>
      <w:marLeft w:val="0"/>
      <w:marRight w:val="0"/>
      <w:marTop w:val="0"/>
      <w:marBottom w:val="0"/>
      <w:divBdr>
        <w:top w:val="none" w:sz="0" w:space="0" w:color="auto"/>
        <w:left w:val="none" w:sz="0" w:space="0" w:color="auto"/>
        <w:bottom w:val="none" w:sz="0" w:space="0" w:color="auto"/>
        <w:right w:val="none" w:sz="0" w:space="0" w:color="auto"/>
      </w:divBdr>
    </w:div>
    <w:div w:id="1811248856">
      <w:bodyDiv w:val="1"/>
      <w:marLeft w:val="0"/>
      <w:marRight w:val="0"/>
      <w:marTop w:val="0"/>
      <w:marBottom w:val="0"/>
      <w:divBdr>
        <w:top w:val="none" w:sz="0" w:space="0" w:color="auto"/>
        <w:left w:val="none" w:sz="0" w:space="0" w:color="auto"/>
        <w:bottom w:val="none" w:sz="0" w:space="0" w:color="auto"/>
        <w:right w:val="none" w:sz="0" w:space="0" w:color="auto"/>
      </w:divBdr>
    </w:div>
    <w:div w:id="1812938242">
      <w:bodyDiv w:val="1"/>
      <w:marLeft w:val="0"/>
      <w:marRight w:val="0"/>
      <w:marTop w:val="0"/>
      <w:marBottom w:val="0"/>
      <w:divBdr>
        <w:top w:val="none" w:sz="0" w:space="0" w:color="auto"/>
        <w:left w:val="none" w:sz="0" w:space="0" w:color="auto"/>
        <w:bottom w:val="none" w:sz="0" w:space="0" w:color="auto"/>
        <w:right w:val="none" w:sz="0" w:space="0" w:color="auto"/>
      </w:divBdr>
    </w:div>
    <w:div w:id="1813592961">
      <w:bodyDiv w:val="1"/>
      <w:marLeft w:val="0"/>
      <w:marRight w:val="0"/>
      <w:marTop w:val="0"/>
      <w:marBottom w:val="0"/>
      <w:divBdr>
        <w:top w:val="none" w:sz="0" w:space="0" w:color="auto"/>
        <w:left w:val="none" w:sz="0" w:space="0" w:color="auto"/>
        <w:bottom w:val="none" w:sz="0" w:space="0" w:color="auto"/>
        <w:right w:val="none" w:sz="0" w:space="0" w:color="auto"/>
      </w:divBdr>
    </w:div>
    <w:div w:id="1815247418">
      <w:bodyDiv w:val="1"/>
      <w:marLeft w:val="0"/>
      <w:marRight w:val="0"/>
      <w:marTop w:val="0"/>
      <w:marBottom w:val="0"/>
      <w:divBdr>
        <w:top w:val="none" w:sz="0" w:space="0" w:color="auto"/>
        <w:left w:val="none" w:sz="0" w:space="0" w:color="auto"/>
        <w:bottom w:val="none" w:sz="0" w:space="0" w:color="auto"/>
        <w:right w:val="none" w:sz="0" w:space="0" w:color="auto"/>
      </w:divBdr>
    </w:div>
    <w:div w:id="1819030203">
      <w:bodyDiv w:val="1"/>
      <w:marLeft w:val="0"/>
      <w:marRight w:val="0"/>
      <w:marTop w:val="0"/>
      <w:marBottom w:val="0"/>
      <w:divBdr>
        <w:top w:val="none" w:sz="0" w:space="0" w:color="auto"/>
        <w:left w:val="none" w:sz="0" w:space="0" w:color="auto"/>
        <w:bottom w:val="none" w:sz="0" w:space="0" w:color="auto"/>
        <w:right w:val="none" w:sz="0" w:space="0" w:color="auto"/>
      </w:divBdr>
      <w:divsChild>
        <w:div w:id="802163635">
          <w:marLeft w:val="480"/>
          <w:marRight w:val="0"/>
          <w:marTop w:val="0"/>
          <w:marBottom w:val="0"/>
          <w:divBdr>
            <w:top w:val="none" w:sz="0" w:space="0" w:color="auto"/>
            <w:left w:val="none" w:sz="0" w:space="0" w:color="auto"/>
            <w:bottom w:val="none" w:sz="0" w:space="0" w:color="auto"/>
            <w:right w:val="none" w:sz="0" w:space="0" w:color="auto"/>
          </w:divBdr>
        </w:div>
        <w:div w:id="1810585083">
          <w:marLeft w:val="480"/>
          <w:marRight w:val="0"/>
          <w:marTop w:val="0"/>
          <w:marBottom w:val="0"/>
          <w:divBdr>
            <w:top w:val="none" w:sz="0" w:space="0" w:color="auto"/>
            <w:left w:val="none" w:sz="0" w:space="0" w:color="auto"/>
            <w:bottom w:val="none" w:sz="0" w:space="0" w:color="auto"/>
            <w:right w:val="none" w:sz="0" w:space="0" w:color="auto"/>
          </w:divBdr>
        </w:div>
        <w:div w:id="560866181">
          <w:marLeft w:val="480"/>
          <w:marRight w:val="0"/>
          <w:marTop w:val="0"/>
          <w:marBottom w:val="0"/>
          <w:divBdr>
            <w:top w:val="none" w:sz="0" w:space="0" w:color="auto"/>
            <w:left w:val="none" w:sz="0" w:space="0" w:color="auto"/>
            <w:bottom w:val="none" w:sz="0" w:space="0" w:color="auto"/>
            <w:right w:val="none" w:sz="0" w:space="0" w:color="auto"/>
          </w:divBdr>
        </w:div>
        <w:div w:id="1097216172">
          <w:marLeft w:val="480"/>
          <w:marRight w:val="0"/>
          <w:marTop w:val="0"/>
          <w:marBottom w:val="0"/>
          <w:divBdr>
            <w:top w:val="none" w:sz="0" w:space="0" w:color="auto"/>
            <w:left w:val="none" w:sz="0" w:space="0" w:color="auto"/>
            <w:bottom w:val="none" w:sz="0" w:space="0" w:color="auto"/>
            <w:right w:val="none" w:sz="0" w:space="0" w:color="auto"/>
          </w:divBdr>
        </w:div>
        <w:div w:id="1245649134">
          <w:marLeft w:val="480"/>
          <w:marRight w:val="0"/>
          <w:marTop w:val="0"/>
          <w:marBottom w:val="0"/>
          <w:divBdr>
            <w:top w:val="none" w:sz="0" w:space="0" w:color="auto"/>
            <w:left w:val="none" w:sz="0" w:space="0" w:color="auto"/>
            <w:bottom w:val="none" w:sz="0" w:space="0" w:color="auto"/>
            <w:right w:val="none" w:sz="0" w:space="0" w:color="auto"/>
          </w:divBdr>
        </w:div>
        <w:div w:id="45686651">
          <w:marLeft w:val="480"/>
          <w:marRight w:val="0"/>
          <w:marTop w:val="0"/>
          <w:marBottom w:val="0"/>
          <w:divBdr>
            <w:top w:val="none" w:sz="0" w:space="0" w:color="auto"/>
            <w:left w:val="none" w:sz="0" w:space="0" w:color="auto"/>
            <w:bottom w:val="none" w:sz="0" w:space="0" w:color="auto"/>
            <w:right w:val="none" w:sz="0" w:space="0" w:color="auto"/>
          </w:divBdr>
        </w:div>
        <w:div w:id="1197427570">
          <w:marLeft w:val="480"/>
          <w:marRight w:val="0"/>
          <w:marTop w:val="0"/>
          <w:marBottom w:val="0"/>
          <w:divBdr>
            <w:top w:val="none" w:sz="0" w:space="0" w:color="auto"/>
            <w:left w:val="none" w:sz="0" w:space="0" w:color="auto"/>
            <w:bottom w:val="none" w:sz="0" w:space="0" w:color="auto"/>
            <w:right w:val="none" w:sz="0" w:space="0" w:color="auto"/>
          </w:divBdr>
        </w:div>
        <w:div w:id="1808888504">
          <w:marLeft w:val="480"/>
          <w:marRight w:val="0"/>
          <w:marTop w:val="0"/>
          <w:marBottom w:val="0"/>
          <w:divBdr>
            <w:top w:val="none" w:sz="0" w:space="0" w:color="auto"/>
            <w:left w:val="none" w:sz="0" w:space="0" w:color="auto"/>
            <w:bottom w:val="none" w:sz="0" w:space="0" w:color="auto"/>
            <w:right w:val="none" w:sz="0" w:space="0" w:color="auto"/>
          </w:divBdr>
        </w:div>
        <w:div w:id="448814800">
          <w:marLeft w:val="480"/>
          <w:marRight w:val="0"/>
          <w:marTop w:val="0"/>
          <w:marBottom w:val="0"/>
          <w:divBdr>
            <w:top w:val="none" w:sz="0" w:space="0" w:color="auto"/>
            <w:left w:val="none" w:sz="0" w:space="0" w:color="auto"/>
            <w:bottom w:val="none" w:sz="0" w:space="0" w:color="auto"/>
            <w:right w:val="none" w:sz="0" w:space="0" w:color="auto"/>
          </w:divBdr>
        </w:div>
        <w:div w:id="1899510577">
          <w:marLeft w:val="480"/>
          <w:marRight w:val="0"/>
          <w:marTop w:val="0"/>
          <w:marBottom w:val="0"/>
          <w:divBdr>
            <w:top w:val="none" w:sz="0" w:space="0" w:color="auto"/>
            <w:left w:val="none" w:sz="0" w:space="0" w:color="auto"/>
            <w:bottom w:val="none" w:sz="0" w:space="0" w:color="auto"/>
            <w:right w:val="none" w:sz="0" w:space="0" w:color="auto"/>
          </w:divBdr>
        </w:div>
        <w:div w:id="1920867861">
          <w:marLeft w:val="480"/>
          <w:marRight w:val="0"/>
          <w:marTop w:val="0"/>
          <w:marBottom w:val="0"/>
          <w:divBdr>
            <w:top w:val="none" w:sz="0" w:space="0" w:color="auto"/>
            <w:left w:val="none" w:sz="0" w:space="0" w:color="auto"/>
            <w:bottom w:val="none" w:sz="0" w:space="0" w:color="auto"/>
            <w:right w:val="none" w:sz="0" w:space="0" w:color="auto"/>
          </w:divBdr>
        </w:div>
        <w:div w:id="576018548">
          <w:marLeft w:val="480"/>
          <w:marRight w:val="0"/>
          <w:marTop w:val="0"/>
          <w:marBottom w:val="0"/>
          <w:divBdr>
            <w:top w:val="none" w:sz="0" w:space="0" w:color="auto"/>
            <w:left w:val="none" w:sz="0" w:space="0" w:color="auto"/>
            <w:bottom w:val="none" w:sz="0" w:space="0" w:color="auto"/>
            <w:right w:val="none" w:sz="0" w:space="0" w:color="auto"/>
          </w:divBdr>
        </w:div>
        <w:div w:id="1909730134">
          <w:marLeft w:val="480"/>
          <w:marRight w:val="0"/>
          <w:marTop w:val="0"/>
          <w:marBottom w:val="0"/>
          <w:divBdr>
            <w:top w:val="none" w:sz="0" w:space="0" w:color="auto"/>
            <w:left w:val="none" w:sz="0" w:space="0" w:color="auto"/>
            <w:bottom w:val="none" w:sz="0" w:space="0" w:color="auto"/>
            <w:right w:val="none" w:sz="0" w:space="0" w:color="auto"/>
          </w:divBdr>
        </w:div>
        <w:div w:id="261882463">
          <w:marLeft w:val="480"/>
          <w:marRight w:val="0"/>
          <w:marTop w:val="0"/>
          <w:marBottom w:val="0"/>
          <w:divBdr>
            <w:top w:val="none" w:sz="0" w:space="0" w:color="auto"/>
            <w:left w:val="none" w:sz="0" w:space="0" w:color="auto"/>
            <w:bottom w:val="none" w:sz="0" w:space="0" w:color="auto"/>
            <w:right w:val="none" w:sz="0" w:space="0" w:color="auto"/>
          </w:divBdr>
        </w:div>
        <w:div w:id="2049866086">
          <w:marLeft w:val="480"/>
          <w:marRight w:val="0"/>
          <w:marTop w:val="0"/>
          <w:marBottom w:val="0"/>
          <w:divBdr>
            <w:top w:val="none" w:sz="0" w:space="0" w:color="auto"/>
            <w:left w:val="none" w:sz="0" w:space="0" w:color="auto"/>
            <w:bottom w:val="none" w:sz="0" w:space="0" w:color="auto"/>
            <w:right w:val="none" w:sz="0" w:space="0" w:color="auto"/>
          </w:divBdr>
        </w:div>
        <w:div w:id="2066024992">
          <w:marLeft w:val="480"/>
          <w:marRight w:val="0"/>
          <w:marTop w:val="0"/>
          <w:marBottom w:val="0"/>
          <w:divBdr>
            <w:top w:val="none" w:sz="0" w:space="0" w:color="auto"/>
            <w:left w:val="none" w:sz="0" w:space="0" w:color="auto"/>
            <w:bottom w:val="none" w:sz="0" w:space="0" w:color="auto"/>
            <w:right w:val="none" w:sz="0" w:space="0" w:color="auto"/>
          </w:divBdr>
        </w:div>
        <w:div w:id="1921019649">
          <w:marLeft w:val="480"/>
          <w:marRight w:val="0"/>
          <w:marTop w:val="0"/>
          <w:marBottom w:val="0"/>
          <w:divBdr>
            <w:top w:val="none" w:sz="0" w:space="0" w:color="auto"/>
            <w:left w:val="none" w:sz="0" w:space="0" w:color="auto"/>
            <w:bottom w:val="none" w:sz="0" w:space="0" w:color="auto"/>
            <w:right w:val="none" w:sz="0" w:space="0" w:color="auto"/>
          </w:divBdr>
        </w:div>
        <w:div w:id="286812657">
          <w:marLeft w:val="480"/>
          <w:marRight w:val="0"/>
          <w:marTop w:val="0"/>
          <w:marBottom w:val="0"/>
          <w:divBdr>
            <w:top w:val="none" w:sz="0" w:space="0" w:color="auto"/>
            <w:left w:val="none" w:sz="0" w:space="0" w:color="auto"/>
            <w:bottom w:val="none" w:sz="0" w:space="0" w:color="auto"/>
            <w:right w:val="none" w:sz="0" w:space="0" w:color="auto"/>
          </w:divBdr>
        </w:div>
        <w:div w:id="1761171583">
          <w:marLeft w:val="480"/>
          <w:marRight w:val="0"/>
          <w:marTop w:val="0"/>
          <w:marBottom w:val="0"/>
          <w:divBdr>
            <w:top w:val="none" w:sz="0" w:space="0" w:color="auto"/>
            <w:left w:val="none" w:sz="0" w:space="0" w:color="auto"/>
            <w:bottom w:val="none" w:sz="0" w:space="0" w:color="auto"/>
            <w:right w:val="none" w:sz="0" w:space="0" w:color="auto"/>
          </w:divBdr>
        </w:div>
        <w:div w:id="263927707">
          <w:marLeft w:val="480"/>
          <w:marRight w:val="0"/>
          <w:marTop w:val="0"/>
          <w:marBottom w:val="0"/>
          <w:divBdr>
            <w:top w:val="none" w:sz="0" w:space="0" w:color="auto"/>
            <w:left w:val="none" w:sz="0" w:space="0" w:color="auto"/>
            <w:bottom w:val="none" w:sz="0" w:space="0" w:color="auto"/>
            <w:right w:val="none" w:sz="0" w:space="0" w:color="auto"/>
          </w:divBdr>
        </w:div>
        <w:div w:id="1495873062">
          <w:marLeft w:val="480"/>
          <w:marRight w:val="0"/>
          <w:marTop w:val="0"/>
          <w:marBottom w:val="0"/>
          <w:divBdr>
            <w:top w:val="none" w:sz="0" w:space="0" w:color="auto"/>
            <w:left w:val="none" w:sz="0" w:space="0" w:color="auto"/>
            <w:bottom w:val="none" w:sz="0" w:space="0" w:color="auto"/>
            <w:right w:val="none" w:sz="0" w:space="0" w:color="auto"/>
          </w:divBdr>
        </w:div>
        <w:div w:id="1841965613">
          <w:marLeft w:val="480"/>
          <w:marRight w:val="0"/>
          <w:marTop w:val="0"/>
          <w:marBottom w:val="0"/>
          <w:divBdr>
            <w:top w:val="none" w:sz="0" w:space="0" w:color="auto"/>
            <w:left w:val="none" w:sz="0" w:space="0" w:color="auto"/>
            <w:bottom w:val="none" w:sz="0" w:space="0" w:color="auto"/>
            <w:right w:val="none" w:sz="0" w:space="0" w:color="auto"/>
          </w:divBdr>
        </w:div>
        <w:div w:id="184489345">
          <w:marLeft w:val="480"/>
          <w:marRight w:val="0"/>
          <w:marTop w:val="0"/>
          <w:marBottom w:val="0"/>
          <w:divBdr>
            <w:top w:val="none" w:sz="0" w:space="0" w:color="auto"/>
            <w:left w:val="none" w:sz="0" w:space="0" w:color="auto"/>
            <w:bottom w:val="none" w:sz="0" w:space="0" w:color="auto"/>
            <w:right w:val="none" w:sz="0" w:space="0" w:color="auto"/>
          </w:divBdr>
        </w:div>
        <w:div w:id="2138907367">
          <w:marLeft w:val="480"/>
          <w:marRight w:val="0"/>
          <w:marTop w:val="0"/>
          <w:marBottom w:val="0"/>
          <w:divBdr>
            <w:top w:val="none" w:sz="0" w:space="0" w:color="auto"/>
            <w:left w:val="none" w:sz="0" w:space="0" w:color="auto"/>
            <w:bottom w:val="none" w:sz="0" w:space="0" w:color="auto"/>
            <w:right w:val="none" w:sz="0" w:space="0" w:color="auto"/>
          </w:divBdr>
        </w:div>
        <w:div w:id="423455756">
          <w:marLeft w:val="480"/>
          <w:marRight w:val="0"/>
          <w:marTop w:val="0"/>
          <w:marBottom w:val="0"/>
          <w:divBdr>
            <w:top w:val="none" w:sz="0" w:space="0" w:color="auto"/>
            <w:left w:val="none" w:sz="0" w:space="0" w:color="auto"/>
            <w:bottom w:val="none" w:sz="0" w:space="0" w:color="auto"/>
            <w:right w:val="none" w:sz="0" w:space="0" w:color="auto"/>
          </w:divBdr>
        </w:div>
        <w:div w:id="1120419760">
          <w:marLeft w:val="480"/>
          <w:marRight w:val="0"/>
          <w:marTop w:val="0"/>
          <w:marBottom w:val="0"/>
          <w:divBdr>
            <w:top w:val="none" w:sz="0" w:space="0" w:color="auto"/>
            <w:left w:val="none" w:sz="0" w:space="0" w:color="auto"/>
            <w:bottom w:val="none" w:sz="0" w:space="0" w:color="auto"/>
            <w:right w:val="none" w:sz="0" w:space="0" w:color="auto"/>
          </w:divBdr>
        </w:div>
        <w:div w:id="1670863179">
          <w:marLeft w:val="480"/>
          <w:marRight w:val="0"/>
          <w:marTop w:val="0"/>
          <w:marBottom w:val="0"/>
          <w:divBdr>
            <w:top w:val="none" w:sz="0" w:space="0" w:color="auto"/>
            <w:left w:val="none" w:sz="0" w:space="0" w:color="auto"/>
            <w:bottom w:val="none" w:sz="0" w:space="0" w:color="auto"/>
            <w:right w:val="none" w:sz="0" w:space="0" w:color="auto"/>
          </w:divBdr>
        </w:div>
        <w:div w:id="878080813">
          <w:marLeft w:val="480"/>
          <w:marRight w:val="0"/>
          <w:marTop w:val="0"/>
          <w:marBottom w:val="0"/>
          <w:divBdr>
            <w:top w:val="none" w:sz="0" w:space="0" w:color="auto"/>
            <w:left w:val="none" w:sz="0" w:space="0" w:color="auto"/>
            <w:bottom w:val="none" w:sz="0" w:space="0" w:color="auto"/>
            <w:right w:val="none" w:sz="0" w:space="0" w:color="auto"/>
          </w:divBdr>
        </w:div>
        <w:div w:id="1016345898">
          <w:marLeft w:val="480"/>
          <w:marRight w:val="0"/>
          <w:marTop w:val="0"/>
          <w:marBottom w:val="0"/>
          <w:divBdr>
            <w:top w:val="none" w:sz="0" w:space="0" w:color="auto"/>
            <w:left w:val="none" w:sz="0" w:space="0" w:color="auto"/>
            <w:bottom w:val="none" w:sz="0" w:space="0" w:color="auto"/>
            <w:right w:val="none" w:sz="0" w:space="0" w:color="auto"/>
          </w:divBdr>
        </w:div>
        <w:div w:id="467868414">
          <w:marLeft w:val="480"/>
          <w:marRight w:val="0"/>
          <w:marTop w:val="0"/>
          <w:marBottom w:val="0"/>
          <w:divBdr>
            <w:top w:val="none" w:sz="0" w:space="0" w:color="auto"/>
            <w:left w:val="none" w:sz="0" w:space="0" w:color="auto"/>
            <w:bottom w:val="none" w:sz="0" w:space="0" w:color="auto"/>
            <w:right w:val="none" w:sz="0" w:space="0" w:color="auto"/>
          </w:divBdr>
        </w:div>
        <w:div w:id="522287665">
          <w:marLeft w:val="480"/>
          <w:marRight w:val="0"/>
          <w:marTop w:val="0"/>
          <w:marBottom w:val="0"/>
          <w:divBdr>
            <w:top w:val="none" w:sz="0" w:space="0" w:color="auto"/>
            <w:left w:val="none" w:sz="0" w:space="0" w:color="auto"/>
            <w:bottom w:val="none" w:sz="0" w:space="0" w:color="auto"/>
            <w:right w:val="none" w:sz="0" w:space="0" w:color="auto"/>
          </w:divBdr>
        </w:div>
        <w:div w:id="1593666814">
          <w:marLeft w:val="480"/>
          <w:marRight w:val="0"/>
          <w:marTop w:val="0"/>
          <w:marBottom w:val="0"/>
          <w:divBdr>
            <w:top w:val="none" w:sz="0" w:space="0" w:color="auto"/>
            <w:left w:val="none" w:sz="0" w:space="0" w:color="auto"/>
            <w:bottom w:val="none" w:sz="0" w:space="0" w:color="auto"/>
            <w:right w:val="none" w:sz="0" w:space="0" w:color="auto"/>
          </w:divBdr>
        </w:div>
      </w:divsChild>
    </w:div>
    <w:div w:id="1820532714">
      <w:bodyDiv w:val="1"/>
      <w:marLeft w:val="0"/>
      <w:marRight w:val="0"/>
      <w:marTop w:val="0"/>
      <w:marBottom w:val="0"/>
      <w:divBdr>
        <w:top w:val="none" w:sz="0" w:space="0" w:color="auto"/>
        <w:left w:val="none" w:sz="0" w:space="0" w:color="auto"/>
        <w:bottom w:val="none" w:sz="0" w:space="0" w:color="auto"/>
        <w:right w:val="none" w:sz="0" w:space="0" w:color="auto"/>
      </w:divBdr>
    </w:div>
    <w:div w:id="1821118549">
      <w:bodyDiv w:val="1"/>
      <w:marLeft w:val="0"/>
      <w:marRight w:val="0"/>
      <w:marTop w:val="0"/>
      <w:marBottom w:val="0"/>
      <w:divBdr>
        <w:top w:val="none" w:sz="0" w:space="0" w:color="auto"/>
        <w:left w:val="none" w:sz="0" w:space="0" w:color="auto"/>
        <w:bottom w:val="none" w:sz="0" w:space="0" w:color="auto"/>
        <w:right w:val="none" w:sz="0" w:space="0" w:color="auto"/>
      </w:divBdr>
    </w:div>
    <w:div w:id="1825004608">
      <w:bodyDiv w:val="1"/>
      <w:marLeft w:val="0"/>
      <w:marRight w:val="0"/>
      <w:marTop w:val="0"/>
      <w:marBottom w:val="0"/>
      <w:divBdr>
        <w:top w:val="none" w:sz="0" w:space="0" w:color="auto"/>
        <w:left w:val="none" w:sz="0" w:space="0" w:color="auto"/>
        <w:bottom w:val="none" w:sz="0" w:space="0" w:color="auto"/>
        <w:right w:val="none" w:sz="0" w:space="0" w:color="auto"/>
      </w:divBdr>
    </w:div>
    <w:div w:id="1827163902">
      <w:bodyDiv w:val="1"/>
      <w:marLeft w:val="0"/>
      <w:marRight w:val="0"/>
      <w:marTop w:val="0"/>
      <w:marBottom w:val="0"/>
      <w:divBdr>
        <w:top w:val="none" w:sz="0" w:space="0" w:color="auto"/>
        <w:left w:val="none" w:sz="0" w:space="0" w:color="auto"/>
        <w:bottom w:val="none" w:sz="0" w:space="0" w:color="auto"/>
        <w:right w:val="none" w:sz="0" w:space="0" w:color="auto"/>
      </w:divBdr>
    </w:div>
    <w:div w:id="1831747164">
      <w:bodyDiv w:val="1"/>
      <w:marLeft w:val="0"/>
      <w:marRight w:val="0"/>
      <w:marTop w:val="0"/>
      <w:marBottom w:val="0"/>
      <w:divBdr>
        <w:top w:val="none" w:sz="0" w:space="0" w:color="auto"/>
        <w:left w:val="none" w:sz="0" w:space="0" w:color="auto"/>
        <w:bottom w:val="none" w:sz="0" w:space="0" w:color="auto"/>
        <w:right w:val="none" w:sz="0" w:space="0" w:color="auto"/>
      </w:divBdr>
    </w:div>
    <w:div w:id="1834446677">
      <w:bodyDiv w:val="1"/>
      <w:marLeft w:val="0"/>
      <w:marRight w:val="0"/>
      <w:marTop w:val="0"/>
      <w:marBottom w:val="0"/>
      <w:divBdr>
        <w:top w:val="none" w:sz="0" w:space="0" w:color="auto"/>
        <w:left w:val="none" w:sz="0" w:space="0" w:color="auto"/>
        <w:bottom w:val="none" w:sz="0" w:space="0" w:color="auto"/>
        <w:right w:val="none" w:sz="0" w:space="0" w:color="auto"/>
      </w:divBdr>
    </w:div>
    <w:div w:id="1835298153">
      <w:bodyDiv w:val="1"/>
      <w:marLeft w:val="0"/>
      <w:marRight w:val="0"/>
      <w:marTop w:val="0"/>
      <w:marBottom w:val="0"/>
      <w:divBdr>
        <w:top w:val="none" w:sz="0" w:space="0" w:color="auto"/>
        <w:left w:val="none" w:sz="0" w:space="0" w:color="auto"/>
        <w:bottom w:val="none" w:sz="0" w:space="0" w:color="auto"/>
        <w:right w:val="none" w:sz="0" w:space="0" w:color="auto"/>
      </w:divBdr>
    </w:div>
    <w:div w:id="1838883730">
      <w:bodyDiv w:val="1"/>
      <w:marLeft w:val="0"/>
      <w:marRight w:val="0"/>
      <w:marTop w:val="0"/>
      <w:marBottom w:val="0"/>
      <w:divBdr>
        <w:top w:val="none" w:sz="0" w:space="0" w:color="auto"/>
        <w:left w:val="none" w:sz="0" w:space="0" w:color="auto"/>
        <w:bottom w:val="none" w:sz="0" w:space="0" w:color="auto"/>
        <w:right w:val="none" w:sz="0" w:space="0" w:color="auto"/>
      </w:divBdr>
    </w:div>
    <w:div w:id="1840120479">
      <w:bodyDiv w:val="1"/>
      <w:marLeft w:val="0"/>
      <w:marRight w:val="0"/>
      <w:marTop w:val="0"/>
      <w:marBottom w:val="0"/>
      <w:divBdr>
        <w:top w:val="none" w:sz="0" w:space="0" w:color="auto"/>
        <w:left w:val="none" w:sz="0" w:space="0" w:color="auto"/>
        <w:bottom w:val="none" w:sz="0" w:space="0" w:color="auto"/>
        <w:right w:val="none" w:sz="0" w:space="0" w:color="auto"/>
      </w:divBdr>
    </w:div>
    <w:div w:id="1845120214">
      <w:bodyDiv w:val="1"/>
      <w:marLeft w:val="0"/>
      <w:marRight w:val="0"/>
      <w:marTop w:val="0"/>
      <w:marBottom w:val="0"/>
      <w:divBdr>
        <w:top w:val="none" w:sz="0" w:space="0" w:color="auto"/>
        <w:left w:val="none" w:sz="0" w:space="0" w:color="auto"/>
        <w:bottom w:val="none" w:sz="0" w:space="0" w:color="auto"/>
        <w:right w:val="none" w:sz="0" w:space="0" w:color="auto"/>
      </w:divBdr>
    </w:div>
    <w:div w:id="1845390751">
      <w:bodyDiv w:val="1"/>
      <w:marLeft w:val="0"/>
      <w:marRight w:val="0"/>
      <w:marTop w:val="0"/>
      <w:marBottom w:val="0"/>
      <w:divBdr>
        <w:top w:val="none" w:sz="0" w:space="0" w:color="auto"/>
        <w:left w:val="none" w:sz="0" w:space="0" w:color="auto"/>
        <w:bottom w:val="none" w:sz="0" w:space="0" w:color="auto"/>
        <w:right w:val="none" w:sz="0" w:space="0" w:color="auto"/>
      </w:divBdr>
    </w:div>
    <w:div w:id="1849177053">
      <w:bodyDiv w:val="1"/>
      <w:marLeft w:val="0"/>
      <w:marRight w:val="0"/>
      <w:marTop w:val="0"/>
      <w:marBottom w:val="0"/>
      <w:divBdr>
        <w:top w:val="none" w:sz="0" w:space="0" w:color="auto"/>
        <w:left w:val="none" w:sz="0" w:space="0" w:color="auto"/>
        <w:bottom w:val="none" w:sz="0" w:space="0" w:color="auto"/>
        <w:right w:val="none" w:sz="0" w:space="0" w:color="auto"/>
      </w:divBdr>
    </w:div>
    <w:div w:id="1851211743">
      <w:bodyDiv w:val="1"/>
      <w:marLeft w:val="0"/>
      <w:marRight w:val="0"/>
      <w:marTop w:val="0"/>
      <w:marBottom w:val="0"/>
      <w:divBdr>
        <w:top w:val="none" w:sz="0" w:space="0" w:color="auto"/>
        <w:left w:val="none" w:sz="0" w:space="0" w:color="auto"/>
        <w:bottom w:val="none" w:sz="0" w:space="0" w:color="auto"/>
        <w:right w:val="none" w:sz="0" w:space="0" w:color="auto"/>
      </w:divBdr>
    </w:div>
    <w:div w:id="1856655555">
      <w:bodyDiv w:val="1"/>
      <w:marLeft w:val="0"/>
      <w:marRight w:val="0"/>
      <w:marTop w:val="0"/>
      <w:marBottom w:val="0"/>
      <w:divBdr>
        <w:top w:val="none" w:sz="0" w:space="0" w:color="auto"/>
        <w:left w:val="none" w:sz="0" w:space="0" w:color="auto"/>
        <w:bottom w:val="none" w:sz="0" w:space="0" w:color="auto"/>
        <w:right w:val="none" w:sz="0" w:space="0" w:color="auto"/>
      </w:divBdr>
    </w:div>
    <w:div w:id="1861385320">
      <w:bodyDiv w:val="1"/>
      <w:marLeft w:val="0"/>
      <w:marRight w:val="0"/>
      <w:marTop w:val="0"/>
      <w:marBottom w:val="0"/>
      <w:divBdr>
        <w:top w:val="none" w:sz="0" w:space="0" w:color="auto"/>
        <w:left w:val="none" w:sz="0" w:space="0" w:color="auto"/>
        <w:bottom w:val="none" w:sz="0" w:space="0" w:color="auto"/>
        <w:right w:val="none" w:sz="0" w:space="0" w:color="auto"/>
      </w:divBdr>
    </w:div>
    <w:div w:id="1865316659">
      <w:bodyDiv w:val="1"/>
      <w:marLeft w:val="0"/>
      <w:marRight w:val="0"/>
      <w:marTop w:val="0"/>
      <w:marBottom w:val="0"/>
      <w:divBdr>
        <w:top w:val="none" w:sz="0" w:space="0" w:color="auto"/>
        <w:left w:val="none" w:sz="0" w:space="0" w:color="auto"/>
        <w:bottom w:val="none" w:sz="0" w:space="0" w:color="auto"/>
        <w:right w:val="none" w:sz="0" w:space="0" w:color="auto"/>
      </w:divBdr>
    </w:div>
    <w:div w:id="1867870584">
      <w:bodyDiv w:val="1"/>
      <w:marLeft w:val="0"/>
      <w:marRight w:val="0"/>
      <w:marTop w:val="0"/>
      <w:marBottom w:val="0"/>
      <w:divBdr>
        <w:top w:val="none" w:sz="0" w:space="0" w:color="auto"/>
        <w:left w:val="none" w:sz="0" w:space="0" w:color="auto"/>
        <w:bottom w:val="none" w:sz="0" w:space="0" w:color="auto"/>
        <w:right w:val="none" w:sz="0" w:space="0" w:color="auto"/>
      </w:divBdr>
      <w:divsChild>
        <w:div w:id="58334196">
          <w:marLeft w:val="480"/>
          <w:marRight w:val="0"/>
          <w:marTop w:val="0"/>
          <w:marBottom w:val="0"/>
          <w:divBdr>
            <w:top w:val="none" w:sz="0" w:space="0" w:color="auto"/>
            <w:left w:val="none" w:sz="0" w:space="0" w:color="auto"/>
            <w:bottom w:val="none" w:sz="0" w:space="0" w:color="auto"/>
            <w:right w:val="none" w:sz="0" w:space="0" w:color="auto"/>
          </w:divBdr>
        </w:div>
        <w:div w:id="1678078473">
          <w:marLeft w:val="480"/>
          <w:marRight w:val="0"/>
          <w:marTop w:val="0"/>
          <w:marBottom w:val="0"/>
          <w:divBdr>
            <w:top w:val="none" w:sz="0" w:space="0" w:color="auto"/>
            <w:left w:val="none" w:sz="0" w:space="0" w:color="auto"/>
            <w:bottom w:val="none" w:sz="0" w:space="0" w:color="auto"/>
            <w:right w:val="none" w:sz="0" w:space="0" w:color="auto"/>
          </w:divBdr>
        </w:div>
        <w:div w:id="1835105878">
          <w:marLeft w:val="480"/>
          <w:marRight w:val="0"/>
          <w:marTop w:val="0"/>
          <w:marBottom w:val="0"/>
          <w:divBdr>
            <w:top w:val="none" w:sz="0" w:space="0" w:color="auto"/>
            <w:left w:val="none" w:sz="0" w:space="0" w:color="auto"/>
            <w:bottom w:val="none" w:sz="0" w:space="0" w:color="auto"/>
            <w:right w:val="none" w:sz="0" w:space="0" w:color="auto"/>
          </w:divBdr>
        </w:div>
        <w:div w:id="1692367760">
          <w:marLeft w:val="480"/>
          <w:marRight w:val="0"/>
          <w:marTop w:val="0"/>
          <w:marBottom w:val="0"/>
          <w:divBdr>
            <w:top w:val="none" w:sz="0" w:space="0" w:color="auto"/>
            <w:left w:val="none" w:sz="0" w:space="0" w:color="auto"/>
            <w:bottom w:val="none" w:sz="0" w:space="0" w:color="auto"/>
            <w:right w:val="none" w:sz="0" w:space="0" w:color="auto"/>
          </w:divBdr>
        </w:div>
        <w:div w:id="2101170673">
          <w:marLeft w:val="480"/>
          <w:marRight w:val="0"/>
          <w:marTop w:val="0"/>
          <w:marBottom w:val="0"/>
          <w:divBdr>
            <w:top w:val="none" w:sz="0" w:space="0" w:color="auto"/>
            <w:left w:val="none" w:sz="0" w:space="0" w:color="auto"/>
            <w:bottom w:val="none" w:sz="0" w:space="0" w:color="auto"/>
            <w:right w:val="none" w:sz="0" w:space="0" w:color="auto"/>
          </w:divBdr>
        </w:div>
        <w:div w:id="691304138">
          <w:marLeft w:val="480"/>
          <w:marRight w:val="0"/>
          <w:marTop w:val="0"/>
          <w:marBottom w:val="0"/>
          <w:divBdr>
            <w:top w:val="none" w:sz="0" w:space="0" w:color="auto"/>
            <w:left w:val="none" w:sz="0" w:space="0" w:color="auto"/>
            <w:bottom w:val="none" w:sz="0" w:space="0" w:color="auto"/>
            <w:right w:val="none" w:sz="0" w:space="0" w:color="auto"/>
          </w:divBdr>
        </w:div>
        <w:div w:id="1222718258">
          <w:marLeft w:val="480"/>
          <w:marRight w:val="0"/>
          <w:marTop w:val="0"/>
          <w:marBottom w:val="0"/>
          <w:divBdr>
            <w:top w:val="none" w:sz="0" w:space="0" w:color="auto"/>
            <w:left w:val="none" w:sz="0" w:space="0" w:color="auto"/>
            <w:bottom w:val="none" w:sz="0" w:space="0" w:color="auto"/>
            <w:right w:val="none" w:sz="0" w:space="0" w:color="auto"/>
          </w:divBdr>
        </w:div>
        <w:div w:id="227688889">
          <w:marLeft w:val="480"/>
          <w:marRight w:val="0"/>
          <w:marTop w:val="0"/>
          <w:marBottom w:val="0"/>
          <w:divBdr>
            <w:top w:val="none" w:sz="0" w:space="0" w:color="auto"/>
            <w:left w:val="none" w:sz="0" w:space="0" w:color="auto"/>
            <w:bottom w:val="none" w:sz="0" w:space="0" w:color="auto"/>
            <w:right w:val="none" w:sz="0" w:space="0" w:color="auto"/>
          </w:divBdr>
        </w:div>
        <w:div w:id="1961302419">
          <w:marLeft w:val="480"/>
          <w:marRight w:val="0"/>
          <w:marTop w:val="0"/>
          <w:marBottom w:val="0"/>
          <w:divBdr>
            <w:top w:val="none" w:sz="0" w:space="0" w:color="auto"/>
            <w:left w:val="none" w:sz="0" w:space="0" w:color="auto"/>
            <w:bottom w:val="none" w:sz="0" w:space="0" w:color="auto"/>
            <w:right w:val="none" w:sz="0" w:space="0" w:color="auto"/>
          </w:divBdr>
        </w:div>
        <w:div w:id="1031689906">
          <w:marLeft w:val="480"/>
          <w:marRight w:val="0"/>
          <w:marTop w:val="0"/>
          <w:marBottom w:val="0"/>
          <w:divBdr>
            <w:top w:val="none" w:sz="0" w:space="0" w:color="auto"/>
            <w:left w:val="none" w:sz="0" w:space="0" w:color="auto"/>
            <w:bottom w:val="none" w:sz="0" w:space="0" w:color="auto"/>
            <w:right w:val="none" w:sz="0" w:space="0" w:color="auto"/>
          </w:divBdr>
        </w:div>
        <w:div w:id="273027614">
          <w:marLeft w:val="480"/>
          <w:marRight w:val="0"/>
          <w:marTop w:val="0"/>
          <w:marBottom w:val="0"/>
          <w:divBdr>
            <w:top w:val="none" w:sz="0" w:space="0" w:color="auto"/>
            <w:left w:val="none" w:sz="0" w:space="0" w:color="auto"/>
            <w:bottom w:val="none" w:sz="0" w:space="0" w:color="auto"/>
            <w:right w:val="none" w:sz="0" w:space="0" w:color="auto"/>
          </w:divBdr>
        </w:div>
        <w:div w:id="200409544">
          <w:marLeft w:val="480"/>
          <w:marRight w:val="0"/>
          <w:marTop w:val="0"/>
          <w:marBottom w:val="0"/>
          <w:divBdr>
            <w:top w:val="none" w:sz="0" w:space="0" w:color="auto"/>
            <w:left w:val="none" w:sz="0" w:space="0" w:color="auto"/>
            <w:bottom w:val="none" w:sz="0" w:space="0" w:color="auto"/>
            <w:right w:val="none" w:sz="0" w:space="0" w:color="auto"/>
          </w:divBdr>
        </w:div>
        <w:div w:id="1886137870">
          <w:marLeft w:val="480"/>
          <w:marRight w:val="0"/>
          <w:marTop w:val="0"/>
          <w:marBottom w:val="0"/>
          <w:divBdr>
            <w:top w:val="none" w:sz="0" w:space="0" w:color="auto"/>
            <w:left w:val="none" w:sz="0" w:space="0" w:color="auto"/>
            <w:bottom w:val="none" w:sz="0" w:space="0" w:color="auto"/>
            <w:right w:val="none" w:sz="0" w:space="0" w:color="auto"/>
          </w:divBdr>
        </w:div>
        <w:div w:id="1639920745">
          <w:marLeft w:val="480"/>
          <w:marRight w:val="0"/>
          <w:marTop w:val="0"/>
          <w:marBottom w:val="0"/>
          <w:divBdr>
            <w:top w:val="none" w:sz="0" w:space="0" w:color="auto"/>
            <w:left w:val="none" w:sz="0" w:space="0" w:color="auto"/>
            <w:bottom w:val="none" w:sz="0" w:space="0" w:color="auto"/>
            <w:right w:val="none" w:sz="0" w:space="0" w:color="auto"/>
          </w:divBdr>
        </w:div>
        <w:div w:id="1030181687">
          <w:marLeft w:val="480"/>
          <w:marRight w:val="0"/>
          <w:marTop w:val="0"/>
          <w:marBottom w:val="0"/>
          <w:divBdr>
            <w:top w:val="none" w:sz="0" w:space="0" w:color="auto"/>
            <w:left w:val="none" w:sz="0" w:space="0" w:color="auto"/>
            <w:bottom w:val="none" w:sz="0" w:space="0" w:color="auto"/>
            <w:right w:val="none" w:sz="0" w:space="0" w:color="auto"/>
          </w:divBdr>
        </w:div>
        <w:div w:id="320471798">
          <w:marLeft w:val="480"/>
          <w:marRight w:val="0"/>
          <w:marTop w:val="0"/>
          <w:marBottom w:val="0"/>
          <w:divBdr>
            <w:top w:val="none" w:sz="0" w:space="0" w:color="auto"/>
            <w:left w:val="none" w:sz="0" w:space="0" w:color="auto"/>
            <w:bottom w:val="none" w:sz="0" w:space="0" w:color="auto"/>
            <w:right w:val="none" w:sz="0" w:space="0" w:color="auto"/>
          </w:divBdr>
        </w:div>
        <w:div w:id="407069885">
          <w:marLeft w:val="480"/>
          <w:marRight w:val="0"/>
          <w:marTop w:val="0"/>
          <w:marBottom w:val="0"/>
          <w:divBdr>
            <w:top w:val="none" w:sz="0" w:space="0" w:color="auto"/>
            <w:left w:val="none" w:sz="0" w:space="0" w:color="auto"/>
            <w:bottom w:val="none" w:sz="0" w:space="0" w:color="auto"/>
            <w:right w:val="none" w:sz="0" w:space="0" w:color="auto"/>
          </w:divBdr>
        </w:div>
        <w:div w:id="1454397227">
          <w:marLeft w:val="480"/>
          <w:marRight w:val="0"/>
          <w:marTop w:val="0"/>
          <w:marBottom w:val="0"/>
          <w:divBdr>
            <w:top w:val="none" w:sz="0" w:space="0" w:color="auto"/>
            <w:left w:val="none" w:sz="0" w:space="0" w:color="auto"/>
            <w:bottom w:val="none" w:sz="0" w:space="0" w:color="auto"/>
            <w:right w:val="none" w:sz="0" w:space="0" w:color="auto"/>
          </w:divBdr>
        </w:div>
        <w:div w:id="688219827">
          <w:marLeft w:val="480"/>
          <w:marRight w:val="0"/>
          <w:marTop w:val="0"/>
          <w:marBottom w:val="0"/>
          <w:divBdr>
            <w:top w:val="none" w:sz="0" w:space="0" w:color="auto"/>
            <w:left w:val="none" w:sz="0" w:space="0" w:color="auto"/>
            <w:bottom w:val="none" w:sz="0" w:space="0" w:color="auto"/>
            <w:right w:val="none" w:sz="0" w:space="0" w:color="auto"/>
          </w:divBdr>
        </w:div>
        <w:div w:id="270361570">
          <w:marLeft w:val="480"/>
          <w:marRight w:val="0"/>
          <w:marTop w:val="0"/>
          <w:marBottom w:val="0"/>
          <w:divBdr>
            <w:top w:val="none" w:sz="0" w:space="0" w:color="auto"/>
            <w:left w:val="none" w:sz="0" w:space="0" w:color="auto"/>
            <w:bottom w:val="none" w:sz="0" w:space="0" w:color="auto"/>
            <w:right w:val="none" w:sz="0" w:space="0" w:color="auto"/>
          </w:divBdr>
        </w:div>
        <w:div w:id="2142068743">
          <w:marLeft w:val="480"/>
          <w:marRight w:val="0"/>
          <w:marTop w:val="0"/>
          <w:marBottom w:val="0"/>
          <w:divBdr>
            <w:top w:val="none" w:sz="0" w:space="0" w:color="auto"/>
            <w:left w:val="none" w:sz="0" w:space="0" w:color="auto"/>
            <w:bottom w:val="none" w:sz="0" w:space="0" w:color="auto"/>
            <w:right w:val="none" w:sz="0" w:space="0" w:color="auto"/>
          </w:divBdr>
        </w:div>
        <w:div w:id="604966391">
          <w:marLeft w:val="480"/>
          <w:marRight w:val="0"/>
          <w:marTop w:val="0"/>
          <w:marBottom w:val="0"/>
          <w:divBdr>
            <w:top w:val="none" w:sz="0" w:space="0" w:color="auto"/>
            <w:left w:val="none" w:sz="0" w:space="0" w:color="auto"/>
            <w:bottom w:val="none" w:sz="0" w:space="0" w:color="auto"/>
            <w:right w:val="none" w:sz="0" w:space="0" w:color="auto"/>
          </w:divBdr>
        </w:div>
        <w:div w:id="905995222">
          <w:marLeft w:val="480"/>
          <w:marRight w:val="0"/>
          <w:marTop w:val="0"/>
          <w:marBottom w:val="0"/>
          <w:divBdr>
            <w:top w:val="none" w:sz="0" w:space="0" w:color="auto"/>
            <w:left w:val="none" w:sz="0" w:space="0" w:color="auto"/>
            <w:bottom w:val="none" w:sz="0" w:space="0" w:color="auto"/>
            <w:right w:val="none" w:sz="0" w:space="0" w:color="auto"/>
          </w:divBdr>
        </w:div>
        <w:div w:id="661860774">
          <w:marLeft w:val="480"/>
          <w:marRight w:val="0"/>
          <w:marTop w:val="0"/>
          <w:marBottom w:val="0"/>
          <w:divBdr>
            <w:top w:val="none" w:sz="0" w:space="0" w:color="auto"/>
            <w:left w:val="none" w:sz="0" w:space="0" w:color="auto"/>
            <w:bottom w:val="none" w:sz="0" w:space="0" w:color="auto"/>
            <w:right w:val="none" w:sz="0" w:space="0" w:color="auto"/>
          </w:divBdr>
        </w:div>
        <w:div w:id="1007828055">
          <w:marLeft w:val="480"/>
          <w:marRight w:val="0"/>
          <w:marTop w:val="0"/>
          <w:marBottom w:val="0"/>
          <w:divBdr>
            <w:top w:val="none" w:sz="0" w:space="0" w:color="auto"/>
            <w:left w:val="none" w:sz="0" w:space="0" w:color="auto"/>
            <w:bottom w:val="none" w:sz="0" w:space="0" w:color="auto"/>
            <w:right w:val="none" w:sz="0" w:space="0" w:color="auto"/>
          </w:divBdr>
        </w:div>
        <w:div w:id="1764303645">
          <w:marLeft w:val="480"/>
          <w:marRight w:val="0"/>
          <w:marTop w:val="0"/>
          <w:marBottom w:val="0"/>
          <w:divBdr>
            <w:top w:val="none" w:sz="0" w:space="0" w:color="auto"/>
            <w:left w:val="none" w:sz="0" w:space="0" w:color="auto"/>
            <w:bottom w:val="none" w:sz="0" w:space="0" w:color="auto"/>
            <w:right w:val="none" w:sz="0" w:space="0" w:color="auto"/>
          </w:divBdr>
        </w:div>
        <w:div w:id="875892866">
          <w:marLeft w:val="480"/>
          <w:marRight w:val="0"/>
          <w:marTop w:val="0"/>
          <w:marBottom w:val="0"/>
          <w:divBdr>
            <w:top w:val="none" w:sz="0" w:space="0" w:color="auto"/>
            <w:left w:val="none" w:sz="0" w:space="0" w:color="auto"/>
            <w:bottom w:val="none" w:sz="0" w:space="0" w:color="auto"/>
            <w:right w:val="none" w:sz="0" w:space="0" w:color="auto"/>
          </w:divBdr>
        </w:div>
        <w:div w:id="1740053374">
          <w:marLeft w:val="480"/>
          <w:marRight w:val="0"/>
          <w:marTop w:val="0"/>
          <w:marBottom w:val="0"/>
          <w:divBdr>
            <w:top w:val="none" w:sz="0" w:space="0" w:color="auto"/>
            <w:left w:val="none" w:sz="0" w:space="0" w:color="auto"/>
            <w:bottom w:val="none" w:sz="0" w:space="0" w:color="auto"/>
            <w:right w:val="none" w:sz="0" w:space="0" w:color="auto"/>
          </w:divBdr>
        </w:div>
        <w:div w:id="856164212">
          <w:marLeft w:val="480"/>
          <w:marRight w:val="0"/>
          <w:marTop w:val="0"/>
          <w:marBottom w:val="0"/>
          <w:divBdr>
            <w:top w:val="none" w:sz="0" w:space="0" w:color="auto"/>
            <w:left w:val="none" w:sz="0" w:space="0" w:color="auto"/>
            <w:bottom w:val="none" w:sz="0" w:space="0" w:color="auto"/>
            <w:right w:val="none" w:sz="0" w:space="0" w:color="auto"/>
          </w:divBdr>
        </w:div>
        <w:div w:id="2113235779">
          <w:marLeft w:val="480"/>
          <w:marRight w:val="0"/>
          <w:marTop w:val="0"/>
          <w:marBottom w:val="0"/>
          <w:divBdr>
            <w:top w:val="none" w:sz="0" w:space="0" w:color="auto"/>
            <w:left w:val="none" w:sz="0" w:space="0" w:color="auto"/>
            <w:bottom w:val="none" w:sz="0" w:space="0" w:color="auto"/>
            <w:right w:val="none" w:sz="0" w:space="0" w:color="auto"/>
          </w:divBdr>
        </w:div>
        <w:div w:id="589581823">
          <w:marLeft w:val="480"/>
          <w:marRight w:val="0"/>
          <w:marTop w:val="0"/>
          <w:marBottom w:val="0"/>
          <w:divBdr>
            <w:top w:val="none" w:sz="0" w:space="0" w:color="auto"/>
            <w:left w:val="none" w:sz="0" w:space="0" w:color="auto"/>
            <w:bottom w:val="none" w:sz="0" w:space="0" w:color="auto"/>
            <w:right w:val="none" w:sz="0" w:space="0" w:color="auto"/>
          </w:divBdr>
        </w:div>
        <w:div w:id="1606422885">
          <w:marLeft w:val="480"/>
          <w:marRight w:val="0"/>
          <w:marTop w:val="0"/>
          <w:marBottom w:val="0"/>
          <w:divBdr>
            <w:top w:val="none" w:sz="0" w:space="0" w:color="auto"/>
            <w:left w:val="none" w:sz="0" w:space="0" w:color="auto"/>
            <w:bottom w:val="none" w:sz="0" w:space="0" w:color="auto"/>
            <w:right w:val="none" w:sz="0" w:space="0" w:color="auto"/>
          </w:divBdr>
        </w:div>
      </w:divsChild>
    </w:div>
    <w:div w:id="1877621946">
      <w:bodyDiv w:val="1"/>
      <w:marLeft w:val="0"/>
      <w:marRight w:val="0"/>
      <w:marTop w:val="0"/>
      <w:marBottom w:val="0"/>
      <w:divBdr>
        <w:top w:val="none" w:sz="0" w:space="0" w:color="auto"/>
        <w:left w:val="none" w:sz="0" w:space="0" w:color="auto"/>
        <w:bottom w:val="none" w:sz="0" w:space="0" w:color="auto"/>
        <w:right w:val="none" w:sz="0" w:space="0" w:color="auto"/>
      </w:divBdr>
    </w:div>
    <w:div w:id="1880701065">
      <w:bodyDiv w:val="1"/>
      <w:marLeft w:val="0"/>
      <w:marRight w:val="0"/>
      <w:marTop w:val="0"/>
      <w:marBottom w:val="0"/>
      <w:divBdr>
        <w:top w:val="none" w:sz="0" w:space="0" w:color="auto"/>
        <w:left w:val="none" w:sz="0" w:space="0" w:color="auto"/>
        <w:bottom w:val="none" w:sz="0" w:space="0" w:color="auto"/>
        <w:right w:val="none" w:sz="0" w:space="0" w:color="auto"/>
      </w:divBdr>
    </w:div>
    <w:div w:id="1881747619">
      <w:bodyDiv w:val="1"/>
      <w:marLeft w:val="0"/>
      <w:marRight w:val="0"/>
      <w:marTop w:val="0"/>
      <w:marBottom w:val="0"/>
      <w:divBdr>
        <w:top w:val="none" w:sz="0" w:space="0" w:color="auto"/>
        <w:left w:val="none" w:sz="0" w:space="0" w:color="auto"/>
        <w:bottom w:val="none" w:sz="0" w:space="0" w:color="auto"/>
        <w:right w:val="none" w:sz="0" w:space="0" w:color="auto"/>
      </w:divBdr>
      <w:divsChild>
        <w:div w:id="6635931">
          <w:marLeft w:val="480"/>
          <w:marRight w:val="0"/>
          <w:marTop w:val="0"/>
          <w:marBottom w:val="0"/>
          <w:divBdr>
            <w:top w:val="none" w:sz="0" w:space="0" w:color="auto"/>
            <w:left w:val="none" w:sz="0" w:space="0" w:color="auto"/>
            <w:bottom w:val="none" w:sz="0" w:space="0" w:color="auto"/>
            <w:right w:val="none" w:sz="0" w:space="0" w:color="auto"/>
          </w:divBdr>
        </w:div>
        <w:div w:id="1664428804">
          <w:marLeft w:val="480"/>
          <w:marRight w:val="0"/>
          <w:marTop w:val="0"/>
          <w:marBottom w:val="0"/>
          <w:divBdr>
            <w:top w:val="none" w:sz="0" w:space="0" w:color="auto"/>
            <w:left w:val="none" w:sz="0" w:space="0" w:color="auto"/>
            <w:bottom w:val="none" w:sz="0" w:space="0" w:color="auto"/>
            <w:right w:val="none" w:sz="0" w:space="0" w:color="auto"/>
          </w:divBdr>
        </w:div>
        <w:div w:id="1010522371">
          <w:marLeft w:val="480"/>
          <w:marRight w:val="0"/>
          <w:marTop w:val="0"/>
          <w:marBottom w:val="0"/>
          <w:divBdr>
            <w:top w:val="none" w:sz="0" w:space="0" w:color="auto"/>
            <w:left w:val="none" w:sz="0" w:space="0" w:color="auto"/>
            <w:bottom w:val="none" w:sz="0" w:space="0" w:color="auto"/>
            <w:right w:val="none" w:sz="0" w:space="0" w:color="auto"/>
          </w:divBdr>
        </w:div>
        <w:div w:id="1678968017">
          <w:marLeft w:val="480"/>
          <w:marRight w:val="0"/>
          <w:marTop w:val="0"/>
          <w:marBottom w:val="0"/>
          <w:divBdr>
            <w:top w:val="none" w:sz="0" w:space="0" w:color="auto"/>
            <w:left w:val="none" w:sz="0" w:space="0" w:color="auto"/>
            <w:bottom w:val="none" w:sz="0" w:space="0" w:color="auto"/>
            <w:right w:val="none" w:sz="0" w:space="0" w:color="auto"/>
          </w:divBdr>
        </w:div>
        <w:div w:id="1135758499">
          <w:marLeft w:val="480"/>
          <w:marRight w:val="0"/>
          <w:marTop w:val="0"/>
          <w:marBottom w:val="0"/>
          <w:divBdr>
            <w:top w:val="none" w:sz="0" w:space="0" w:color="auto"/>
            <w:left w:val="none" w:sz="0" w:space="0" w:color="auto"/>
            <w:bottom w:val="none" w:sz="0" w:space="0" w:color="auto"/>
            <w:right w:val="none" w:sz="0" w:space="0" w:color="auto"/>
          </w:divBdr>
        </w:div>
        <w:div w:id="758141441">
          <w:marLeft w:val="480"/>
          <w:marRight w:val="0"/>
          <w:marTop w:val="0"/>
          <w:marBottom w:val="0"/>
          <w:divBdr>
            <w:top w:val="none" w:sz="0" w:space="0" w:color="auto"/>
            <w:left w:val="none" w:sz="0" w:space="0" w:color="auto"/>
            <w:bottom w:val="none" w:sz="0" w:space="0" w:color="auto"/>
            <w:right w:val="none" w:sz="0" w:space="0" w:color="auto"/>
          </w:divBdr>
        </w:div>
        <w:div w:id="70323463">
          <w:marLeft w:val="480"/>
          <w:marRight w:val="0"/>
          <w:marTop w:val="0"/>
          <w:marBottom w:val="0"/>
          <w:divBdr>
            <w:top w:val="none" w:sz="0" w:space="0" w:color="auto"/>
            <w:left w:val="none" w:sz="0" w:space="0" w:color="auto"/>
            <w:bottom w:val="none" w:sz="0" w:space="0" w:color="auto"/>
            <w:right w:val="none" w:sz="0" w:space="0" w:color="auto"/>
          </w:divBdr>
        </w:div>
        <w:div w:id="1225214506">
          <w:marLeft w:val="480"/>
          <w:marRight w:val="0"/>
          <w:marTop w:val="0"/>
          <w:marBottom w:val="0"/>
          <w:divBdr>
            <w:top w:val="none" w:sz="0" w:space="0" w:color="auto"/>
            <w:left w:val="none" w:sz="0" w:space="0" w:color="auto"/>
            <w:bottom w:val="none" w:sz="0" w:space="0" w:color="auto"/>
            <w:right w:val="none" w:sz="0" w:space="0" w:color="auto"/>
          </w:divBdr>
        </w:div>
        <w:div w:id="1269267128">
          <w:marLeft w:val="480"/>
          <w:marRight w:val="0"/>
          <w:marTop w:val="0"/>
          <w:marBottom w:val="0"/>
          <w:divBdr>
            <w:top w:val="none" w:sz="0" w:space="0" w:color="auto"/>
            <w:left w:val="none" w:sz="0" w:space="0" w:color="auto"/>
            <w:bottom w:val="none" w:sz="0" w:space="0" w:color="auto"/>
            <w:right w:val="none" w:sz="0" w:space="0" w:color="auto"/>
          </w:divBdr>
        </w:div>
        <w:div w:id="394671095">
          <w:marLeft w:val="480"/>
          <w:marRight w:val="0"/>
          <w:marTop w:val="0"/>
          <w:marBottom w:val="0"/>
          <w:divBdr>
            <w:top w:val="none" w:sz="0" w:space="0" w:color="auto"/>
            <w:left w:val="none" w:sz="0" w:space="0" w:color="auto"/>
            <w:bottom w:val="none" w:sz="0" w:space="0" w:color="auto"/>
            <w:right w:val="none" w:sz="0" w:space="0" w:color="auto"/>
          </w:divBdr>
        </w:div>
        <w:div w:id="368140800">
          <w:marLeft w:val="480"/>
          <w:marRight w:val="0"/>
          <w:marTop w:val="0"/>
          <w:marBottom w:val="0"/>
          <w:divBdr>
            <w:top w:val="none" w:sz="0" w:space="0" w:color="auto"/>
            <w:left w:val="none" w:sz="0" w:space="0" w:color="auto"/>
            <w:bottom w:val="none" w:sz="0" w:space="0" w:color="auto"/>
            <w:right w:val="none" w:sz="0" w:space="0" w:color="auto"/>
          </w:divBdr>
        </w:div>
        <w:div w:id="1064445657">
          <w:marLeft w:val="480"/>
          <w:marRight w:val="0"/>
          <w:marTop w:val="0"/>
          <w:marBottom w:val="0"/>
          <w:divBdr>
            <w:top w:val="none" w:sz="0" w:space="0" w:color="auto"/>
            <w:left w:val="none" w:sz="0" w:space="0" w:color="auto"/>
            <w:bottom w:val="none" w:sz="0" w:space="0" w:color="auto"/>
            <w:right w:val="none" w:sz="0" w:space="0" w:color="auto"/>
          </w:divBdr>
        </w:div>
        <w:div w:id="1677615704">
          <w:marLeft w:val="480"/>
          <w:marRight w:val="0"/>
          <w:marTop w:val="0"/>
          <w:marBottom w:val="0"/>
          <w:divBdr>
            <w:top w:val="none" w:sz="0" w:space="0" w:color="auto"/>
            <w:left w:val="none" w:sz="0" w:space="0" w:color="auto"/>
            <w:bottom w:val="none" w:sz="0" w:space="0" w:color="auto"/>
            <w:right w:val="none" w:sz="0" w:space="0" w:color="auto"/>
          </w:divBdr>
        </w:div>
        <w:div w:id="2066558940">
          <w:marLeft w:val="480"/>
          <w:marRight w:val="0"/>
          <w:marTop w:val="0"/>
          <w:marBottom w:val="0"/>
          <w:divBdr>
            <w:top w:val="none" w:sz="0" w:space="0" w:color="auto"/>
            <w:left w:val="none" w:sz="0" w:space="0" w:color="auto"/>
            <w:bottom w:val="none" w:sz="0" w:space="0" w:color="auto"/>
            <w:right w:val="none" w:sz="0" w:space="0" w:color="auto"/>
          </w:divBdr>
        </w:div>
        <w:div w:id="873268224">
          <w:marLeft w:val="480"/>
          <w:marRight w:val="0"/>
          <w:marTop w:val="0"/>
          <w:marBottom w:val="0"/>
          <w:divBdr>
            <w:top w:val="none" w:sz="0" w:space="0" w:color="auto"/>
            <w:left w:val="none" w:sz="0" w:space="0" w:color="auto"/>
            <w:bottom w:val="none" w:sz="0" w:space="0" w:color="auto"/>
            <w:right w:val="none" w:sz="0" w:space="0" w:color="auto"/>
          </w:divBdr>
        </w:div>
        <w:div w:id="1953197069">
          <w:marLeft w:val="480"/>
          <w:marRight w:val="0"/>
          <w:marTop w:val="0"/>
          <w:marBottom w:val="0"/>
          <w:divBdr>
            <w:top w:val="none" w:sz="0" w:space="0" w:color="auto"/>
            <w:left w:val="none" w:sz="0" w:space="0" w:color="auto"/>
            <w:bottom w:val="none" w:sz="0" w:space="0" w:color="auto"/>
            <w:right w:val="none" w:sz="0" w:space="0" w:color="auto"/>
          </w:divBdr>
        </w:div>
        <w:div w:id="1606692322">
          <w:marLeft w:val="480"/>
          <w:marRight w:val="0"/>
          <w:marTop w:val="0"/>
          <w:marBottom w:val="0"/>
          <w:divBdr>
            <w:top w:val="none" w:sz="0" w:space="0" w:color="auto"/>
            <w:left w:val="none" w:sz="0" w:space="0" w:color="auto"/>
            <w:bottom w:val="none" w:sz="0" w:space="0" w:color="auto"/>
            <w:right w:val="none" w:sz="0" w:space="0" w:color="auto"/>
          </w:divBdr>
        </w:div>
        <w:div w:id="1102578176">
          <w:marLeft w:val="480"/>
          <w:marRight w:val="0"/>
          <w:marTop w:val="0"/>
          <w:marBottom w:val="0"/>
          <w:divBdr>
            <w:top w:val="none" w:sz="0" w:space="0" w:color="auto"/>
            <w:left w:val="none" w:sz="0" w:space="0" w:color="auto"/>
            <w:bottom w:val="none" w:sz="0" w:space="0" w:color="auto"/>
            <w:right w:val="none" w:sz="0" w:space="0" w:color="auto"/>
          </w:divBdr>
        </w:div>
        <w:div w:id="796870383">
          <w:marLeft w:val="480"/>
          <w:marRight w:val="0"/>
          <w:marTop w:val="0"/>
          <w:marBottom w:val="0"/>
          <w:divBdr>
            <w:top w:val="none" w:sz="0" w:space="0" w:color="auto"/>
            <w:left w:val="none" w:sz="0" w:space="0" w:color="auto"/>
            <w:bottom w:val="none" w:sz="0" w:space="0" w:color="auto"/>
            <w:right w:val="none" w:sz="0" w:space="0" w:color="auto"/>
          </w:divBdr>
        </w:div>
        <w:div w:id="1477837607">
          <w:marLeft w:val="480"/>
          <w:marRight w:val="0"/>
          <w:marTop w:val="0"/>
          <w:marBottom w:val="0"/>
          <w:divBdr>
            <w:top w:val="none" w:sz="0" w:space="0" w:color="auto"/>
            <w:left w:val="none" w:sz="0" w:space="0" w:color="auto"/>
            <w:bottom w:val="none" w:sz="0" w:space="0" w:color="auto"/>
            <w:right w:val="none" w:sz="0" w:space="0" w:color="auto"/>
          </w:divBdr>
        </w:div>
        <w:div w:id="1832479864">
          <w:marLeft w:val="480"/>
          <w:marRight w:val="0"/>
          <w:marTop w:val="0"/>
          <w:marBottom w:val="0"/>
          <w:divBdr>
            <w:top w:val="none" w:sz="0" w:space="0" w:color="auto"/>
            <w:left w:val="none" w:sz="0" w:space="0" w:color="auto"/>
            <w:bottom w:val="none" w:sz="0" w:space="0" w:color="auto"/>
            <w:right w:val="none" w:sz="0" w:space="0" w:color="auto"/>
          </w:divBdr>
        </w:div>
        <w:div w:id="1463422573">
          <w:marLeft w:val="480"/>
          <w:marRight w:val="0"/>
          <w:marTop w:val="0"/>
          <w:marBottom w:val="0"/>
          <w:divBdr>
            <w:top w:val="none" w:sz="0" w:space="0" w:color="auto"/>
            <w:left w:val="none" w:sz="0" w:space="0" w:color="auto"/>
            <w:bottom w:val="none" w:sz="0" w:space="0" w:color="auto"/>
            <w:right w:val="none" w:sz="0" w:space="0" w:color="auto"/>
          </w:divBdr>
        </w:div>
        <w:div w:id="112990117">
          <w:marLeft w:val="480"/>
          <w:marRight w:val="0"/>
          <w:marTop w:val="0"/>
          <w:marBottom w:val="0"/>
          <w:divBdr>
            <w:top w:val="none" w:sz="0" w:space="0" w:color="auto"/>
            <w:left w:val="none" w:sz="0" w:space="0" w:color="auto"/>
            <w:bottom w:val="none" w:sz="0" w:space="0" w:color="auto"/>
            <w:right w:val="none" w:sz="0" w:space="0" w:color="auto"/>
          </w:divBdr>
        </w:div>
        <w:div w:id="787771860">
          <w:marLeft w:val="480"/>
          <w:marRight w:val="0"/>
          <w:marTop w:val="0"/>
          <w:marBottom w:val="0"/>
          <w:divBdr>
            <w:top w:val="none" w:sz="0" w:space="0" w:color="auto"/>
            <w:left w:val="none" w:sz="0" w:space="0" w:color="auto"/>
            <w:bottom w:val="none" w:sz="0" w:space="0" w:color="auto"/>
            <w:right w:val="none" w:sz="0" w:space="0" w:color="auto"/>
          </w:divBdr>
        </w:div>
        <w:div w:id="85612792">
          <w:marLeft w:val="480"/>
          <w:marRight w:val="0"/>
          <w:marTop w:val="0"/>
          <w:marBottom w:val="0"/>
          <w:divBdr>
            <w:top w:val="none" w:sz="0" w:space="0" w:color="auto"/>
            <w:left w:val="none" w:sz="0" w:space="0" w:color="auto"/>
            <w:bottom w:val="none" w:sz="0" w:space="0" w:color="auto"/>
            <w:right w:val="none" w:sz="0" w:space="0" w:color="auto"/>
          </w:divBdr>
        </w:div>
        <w:div w:id="1413506567">
          <w:marLeft w:val="480"/>
          <w:marRight w:val="0"/>
          <w:marTop w:val="0"/>
          <w:marBottom w:val="0"/>
          <w:divBdr>
            <w:top w:val="none" w:sz="0" w:space="0" w:color="auto"/>
            <w:left w:val="none" w:sz="0" w:space="0" w:color="auto"/>
            <w:bottom w:val="none" w:sz="0" w:space="0" w:color="auto"/>
            <w:right w:val="none" w:sz="0" w:space="0" w:color="auto"/>
          </w:divBdr>
        </w:div>
        <w:div w:id="1110395333">
          <w:marLeft w:val="480"/>
          <w:marRight w:val="0"/>
          <w:marTop w:val="0"/>
          <w:marBottom w:val="0"/>
          <w:divBdr>
            <w:top w:val="none" w:sz="0" w:space="0" w:color="auto"/>
            <w:left w:val="none" w:sz="0" w:space="0" w:color="auto"/>
            <w:bottom w:val="none" w:sz="0" w:space="0" w:color="auto"/>
            <w:right w:val="none" w:sz="0" w:space="0" w:color="auto"/>
          </w:divBdr>
        </w:div>
        <w:div w:id="458256470">
          <w:marLeft w:val="480"/>
          <w:marRight w:val="0"/>
          <w:marTop w:val="0"/>
          <w:marBottom w:val="0"/>
          <w:divBdr>
            <w:top w:val="none" w:sz="0" w:space="0" w:color="auto"/>
            <w:left w:val="none" w:sz="0" w:space="0" w:color="auto"/>
            <w:bottom w:val="none" w:sz="0" w:space="0" w:color="auto"/>
            <w:right w:val="none" w:sz="0" w:space="0" w:color="auto"/>
          </w:divBdr>
        </w:div>
        <w:div w:id="775684186">
          <w:marLeft w:val="480"/>
          <w:marRight w:val="0"/>
          <w:marTop w:val="0"/>
          <w:marBottom w:val="0"/>
          <w:divBdr>
            <w:top w:val="none" w:sz="0" w:space="0" w:color="auto"/>
            <w:left w:val="none" w:sz="0" w:space="0" w:color="auto"/>
            <w:bottom w:val="none" w:sz="0" w:space="0" w:color="auto"/>
            <w:right w:val="none" w:sz="0" w:space="0" w:color="auto"/>
          </w:divBdr>
        </w:div>
        <w:div w:id="173568977">
          <w:marLeft w:val="480"/>
          <w:marRight w:val="0"/>
          <w:marTop w:val="0"/>
          <w:marBottom w:val="0"/>
          <w:divBdr>
            <w:top w:val="none" w:sz="0" w:space="0" w:color="auto"/>
            <w:left w:val="none" w:sz="0" w:space="0" w:color="auto"/>
            <w:bottom w:val="none" w:sz="0" w:space="0" w:color="auto"/>
            <w:right w:val="none" w:sz="0" w:space="0" w:color="auto"/>
          </w:divBdr>
        </w:div>
        <w:div w:id="1079211676">
          <w:marLeft w:val="480"/>
          <w:marRight w:val="0"/>
          <w:marTop w:val="0"/>
          <w:marBottom w:val="0"/>
          <w:divBdr>
            <w:top w:val="none" w:sz="0" w:space="0" w:color="auto"/>
            <w:left w:val="none" w:sz="0" w:space="0" w:color="auto"/>
            <w:bottom w:val="none" w:sz="0" w:space="0" w:color="auto"/>
            <w:right w:val="none" w:sz="0" w:space="0" w:color="auto"/>
          </w:divBdr>
        </w:div>
        <w:div w:id="1701468126">
          <w:marLeft w:val="480"/>
          <w:marRight w:val="0"/>
          <w:marTop w:val="0"/>
          <w:marBottom w:val="0"/>
          <w:divBdr>
            <w:top w:val="none" w:sz="0" w:space="0" w:color="auto"/>
            <w:left w:val="none" w:sz="0" w:space="0" w:color="auto"/>
            <w:bottom w:val="none" w:sz="0" w:space="0" w:color="auto"/>
            <w:right w:val="none" w:sz="0" w:space="0" w:color="auto"/>
          </w:divBdr>
        </w:div>
      </w:divsChild>
    </w:div>
    <w:div w:id="1881938067">
      <w:bodyDiv w:val="1"/>
      <w:marLeft w:val="0"/>
      <w:marRight w:val="0"/>
      <w:marTop w:val="0"/>
      <w:marBottom w:val="0"/>
      <w:divBdr>
        <w:top w:val="none" w:sz="0" w:space="0" w:color="auto"/>
        <w:left w:val="none" w:sz="0" w:space="0" w:color="auto"/>
        <w:bottom w:val="none" w:sz="0" w:space="0" w:color="auto"/>
        <w:right w:val="none" w:sz="0" w:space="0" w:color="auto"/>
      </w:divBdr>
    </w:div>
    <w:div w:id="1884513887">
      <w:bodyDiv w:val="1"/>
      <w:marLeft w:val="0"/>
      <w:marRight w:val="0"/>
      <w:marTop w:val="0"/>
      <w:marBottom w:val="0"/>
      <w:divBdr>
        <w:top w:val="none" w:sz="0" w:space="0" w:color="auto"/>
        <w:left w:val="none" w:sz="0" w:space="0" w:color="auto"/>
        <w:bottom w:val="none" w:sz="0" w:space="0" w:color="auto"/>
        <w:right w:val="none" w:sz="0" w:space="0" w:color="auto"/>
      </w:divBdr>
    </w:div>
    <w:div w:id="1891381504">
      <w:bodyDiv w:val="1"/>
      <w:marLeft w:val="0"/>
      <w:marRight w:val="0"/>
      <w:marTop w:val="0"/>
      <w:marBottom w:val="0"/>
      <w:divBdr>
        <w:top w:val="none" w:sz="0" w:space="0" w:color="auto"/>
        <w:left w:val="none" w:sz="0" w:space="0" w:color="auto"/>
        <w:bottom w:val="none" w:sz="0" w:space="0" w:color="auto"/>
        <w:right w:val="none" w:sz="0" w:space="0" w:color="auto"/>
      </w:divBdr>
    </w:div>
    <w:div w:id="1895703287">
      <w:bodyDiv w:val="1"/>
      <w:marLeft w:val="0"/>
      <w:marRight w:val="0"/>
      <w:marTop w:val="0"/>
      <w:marBottom w:val="0"/>
      <w:divBdr>
        <w:top w:val="none" w:sz="0" w:space="0" w:color="auto"/>
        <w:left w:val="none" w:sz="0" w:space="0" w:color="auto"/>
        <w:bottom w:val="none" w:sz="0" w:space="0" w:color="auto"/>
        <w:right w:val="none" w:sz="0" w:space="0" w:color="auto"/>
      </w:divBdr>
    </w:div>
    <w:div w:id="1896119738">
      <w:bodyDiv w:val="1"/>
      <w:marLeft w:val="0"/>
      <w:marRight w:val="0"/>
      <w:marTop w:val="0"/>
      <w:marBottom w:val="0"/>
      <w:divBdr>
        <w:top w:val="none" w:sz="0" w:space="0" w:color="auto"/>
        <w:left w:val="none" w:sz="0" w:space="0" w:color="auto"/>
        <w:bottom w:val="none" w:sz="0" w:space="0" w:color="auto"/>
        <w:right w:val="none" w:sz="0" w:space="0" w:color="auto"/>
      </w:divBdr>
    </w:div>
    <w:div w:id="1899782681">
      <w:bodyDiv w:val="1"/>
      <w:marLeft w:val="0"/>
      <w:marRight w:val="0"/>
      <w:marTop w:val="0"/>
      <w:marBottom w:val="0"/>
      <w:divBdr>
        <w:top w:val="none" w:sz="0" w:space="0" w:color="auto"/>
        <w:left w:val="none" w:sz="0" w:space="0" w:color="auto"/>
        <w:bottom w:val="none" w:sz="0" w:space="0" w:color="auto"/>
        <w:right w:val="none" w:sz="0" w:space="0" w:color="auto"/>
      </w:divBdr>
    </w:div>
    <w:div w:id="1900088003">
      <w:bodyDiv w:val="1"/>
      <w:marLeft w:val="0"/>
      <w:marRight w:val="0"/>
      <w:marTop w:val="0"/>
      <w:marBottom w:val="0"/>
      <w:divBdr>
        <w:top w:val="none" w:sz="0" w:space="0" w:color="auto"/>
        <w:left w:val="none" w:sz="0" w:space="0" w:color="auto"/>
        <w:bottom w:val="none" w:sz="0" w:space="0" w:color="auto"/>
        <w:right w:val="none" w:sz="0" w:space="0" w:color="auto"/>
      </w:divBdr>
    </w:div>
    <w:div w:id="1901745973">
      <w:bodyDiv w:val="1"/>
      <w:marLeft w:val="0"/>
      <w:marRight w:val="0"/>
      <w:marTop w:val="0"/>
      <w:marBottom w:val="0"/>
      <w:divBdr>
        <w:top w:val="none" w:sz="0" w:space="0" w:color="auto"/>
        <w:left w:val="none" w:sz="0" w:space="0" w:color="auto"/>
        <w:bottom w:val="none" w:sz="0" w:space="0" w:color="auto"/>
        <w:right w:val="none" w:sz="0" w:space="0" w:color="auto"/>
      </w:divBdr>
    </w:div>
    <w:div w:id="1902598417">
      <w:bodyDiv w:val="1"/>
      <w:marLeft w:val="0"/>
      <w:marRight w:val="0"/>
      <w:marTop w:val="0"/>
      <w:marBottom w:val="0"/>
      <w:divBdr>
        <w:top w:val="none" w:sz="0" w:space="0" w:color="auto"/>
        <w:left w:val="none" w:sz="0" w:space="0" w:color="auto"/>
        <w:bottom w:val="none" w:sz="0" w:space="0" w:color="auto"/>
        <w:right w:val="none" w:sz="0" w:space="0" w:color="auto"/>
      </w:divBdr>
      <w:divsChild>
        <w:div w:id="861165015">
          <w:marLeft w:val="480"/>
          <w:marRight w:val="0"/>
          <w:marTop w:val="0"/>
          <w:marBottom w:val="0"/>
          <w:divBdr>
            <w:top w:val="none" w:sz="0" w:space="0" w:color="auto"/>
            <w:left w:val="none" w:sz="0" w:space="0" w:color="auto"/>
            <w:bottom w:val="none" w:sz="0" w:space="0" w:color="auto"/>
            <w:right w:val="none" w:sz="0" w:space="0" w:color="auto"/>
          </w:divBdr>
        </w:div>
        <w:div w:id="984967170">
          <w:marLeft w:val="480"/>
          <w:marRight w:val="0"/>
          <w:marTop w:val="0"/>
          <w:marBottom w:val="0"/>
          <w:divBdr>
            <w:top w:val="none" w:sz="0" w:space="0" w:color="auto"/>
            <w:left w:val="none" w:sz="0" w:space="0" w:color="auto"/>
            <w:bottom w:val="none" w:sz="0" w:space="0" w:color="auto"/>
            <w:right w:val="none" w:sz="0" w:space="0" w:color="auto"/>
          </w:divBdr>
        </w:div>
        <w:div w:id="1136096990">
          <w:marLeft w:val="480"/>
          <w:marRight w:val="0"/>
          <w:marTop w:val="0"/>
          <w:marBottom w:val="0"/>
          <w:divBdr>
            <w:top w:val="none" w:sz="0" w:space="0" w:color="auto"/>
            <w:left w:val="none" w:sz="0" w:space="0" w:color="auto"/>
            <w:bottom w:val="none" w:sz="0" w:space="0" w:color="auto"/>
            <w:right w:val="none" w:sz="0" w:space="0" w:color="auto"/>
          </w:divBdr>
        </w:div>
        <w:div w:id="1300770065">
          <w:marLeft w:val="480"/>
          <w:marRight w:val="0"/>
          <w:marTop w:val="0"/>
          <w:marBottom w:val="0"/>
          <w:divBdr>
            <w:top w:val="none" w:sz="0" w:space="0" w:color="auto"/>
            <w:left w:val="none" w:sz="0" w:space="0" w:color="auto"/>
            <w:bottom w:val="none" w:sz="0" w:space="0" w:color="auto"/>
            <w:right w:val="none" w:sz="0" w:space="0" w:color="auto"/>
          </w:divBdr>
        </w:div>
        <w:div w:id="2008053826">
          <w:marLeft w:val="480"/>
          <w:marRight w:val="0"/>
          <w:marTop w:val="0"/>
          <w:marBottom w:val="0"/>
          <w:divBdr>
            <w:top w:val="none" w:sz="0" w:space="0" w:color="auto"/>
            <w:left w:val="none" w:sz="0" w:space="0" w:color="auto"/>
            <w:bottom w:val="none" w:sz="0" w:space="0" w:color="auto"/>
            <w:right w:val="none" w:sz="0" w:space="0" w:color="auto"/>
          </w:divBdr>
        </w:div>
        <w:div w:id="567880426">
          <w:marLeft w:val="480"/>
          <w:marRight w:val="0"/>
          <w:marTop w:val="0"/>
          <w:marBottom w:val="0"/>
          <w:divBdr>
            <w:top w:val="none" w:sz="0" w:space="0" w:color="auto"/>
            <w:left w:val="none" w:sz="0" w:space="0" w:color="auto"/>
            <w:bottom w:val="none" w:sz="0" w:space="0" w:color="auto"/>
            <w:right w:val="none" w:sz="0" w:space="0" w:color="auto"/>
          </w:divBdr>
        </w:div>
        <w:div w:id="1991129673">
          <w:marLeft w:val="480"/>
          <w:marRight w:val="0"/>
          <w:marTop w:val="0"/>
          <w:marBottom w:val="0"/>
          <w:divBdr>
            <w:top w:val="none" w:sz="0" w:space="0" w:color="auto"/>
            <w:left w:val="none" w:sz="0" w:space="0" w:color="auto"/>
            <w:bottom w:val="none" w:sz="0" w:space="0" w:color="auto"/>
            <w:right w:val="none" w:sz="0" w:space="0" w:color="auto"/>
          </w:divBdr>
        </w:div>
        <w:div w:id="267978422">
          <w:marLeft w:val="480"/>
          <w:marRight w:val="0"/>
          <w:marTop w:val="0"/>
          <w:marBottom w:val="0"/>
          <w:divBdr>
            <w:top w:val="none" w:sz="0" w:space="0" w:color="auto"/>
            <w:left w:val="none" w:sz="0" w:space="0" w:color="auto"/>
            <w:bottom w:val="none" w:sz="0" w:space="0" w:color="auto"/>
            <w:right w:val="none" w:sz="0" w:space="0" w:color="auto"/>
          </w:divBdr>
        </w:div>
        <w:div w:id="250505012">
          <w:marLeft w:val="480"/>
          <w:marRight w:val="0"/>
          <w:marTop w:val="0"/>
          <w:marBottom w:val="0"/>
          <w:divBdr>
            <w:top w:val="none" w:sz="0" w:space="0" w:color="auto"/>
            <w:left w:val="none" w:sz="0" w:space="0" w:color="auto"/>
            <w:bottom w:val="none" w:sz="0" w:space="0" w:color="auto"/>
            <w:right w:val="none" w:sz="0" w:space="0" w:color="auto"/>
          </w:divBdr>
        </w:div>
        <w:div w:id="1436823832">
          <w:marLeft w:val="480"/>
          <w:marRight w:val="0"/>
          <w:marTop w:val="0"/>
          <w:marBottom w:val="0"/>
          <w:divBdr>
            <w:top w:val="none" w:sz="0" w:space="0" w:color="auto"/>
            <w:left w:val="none" w:sz="0" w:space="0" w:color="auto"/>
            <w:bottom w:val="none" w:sz="0" w:space="0" w:color="auto"/>
            <w:right w:val="none" w:sz="0" w:space="0" w:color="auto"/>
          </w:divBdr>
        </w:div>
        <w:div w:id="164056671">
          <w:marLeft w:val="480"/>
          <w:marRight w:val="0"/>
          <w:marTop w:val="0"/>
          <w:marBottom w:val="0"/>
          <w:divBdr>
            <w:top w:val="none" w:sz="0" w:space="0" w:color="auto"/>
            <w:left w:val="none" w:sz="0" w:space="0" w:color="auto"/>
            <w:bottom w:val="none" w:sz="0" w:space="0" w:color="auto"/>
            <w:right w:val="none" w:sz="0" w:space="0" w:color="auto"/>
          </w:divBdr>
        </w:div>
        <w:div w:id="1058281352">
          <w:marLeft w:val="480"/>
          <w:marRight w:val="0"/>
          <w:marTop w:val="0"/>
          <w:marBottom w:val="0"/>
          <w:divBdr>
            <w:top w:val="none" w:sz="0" w:space="0" w:color="auto"/>
            <w:left w:val="none" w:sz="0" w:space="0" w:color="auto"/>
            <w:bottom w:val="none" w:sz="0" w:space="0" w:color="auto"/>
            <w:right w:val="none" w:sz="0" w:space="0" w:color="auto"/>
          </w:divBdr>
        </w:div>
        <w:div w:id="1512599674">
          <w:marLeft w:val="480"/>
          <w:marRight w:val="0"/>
          <w:marTop w:val="0"/>
          <w:marBottom w:val="0"/>
          <w:divBdr>
            <w:top w:val="none" w:sz="0" w:space="0" w:color="auto"/>
            <w:left w:val="none" w:sz="0" w:space="0" w:color="auto"/>
            <w:bottom w:val="none" w:sz="0" w:space="0" w:color="auto"/>
            <w:right w:val="none" w:sz="0" w:space="0" w:color="auto"/>
          </w:divBdr>
        </w:div>
        <w:div w:id="350841841">
          <w:marLeft w:val="480"/>
          <w:marRight w:val="0"/>
          <w:marTop w:val="0"/>
          <w:marBottom w:val="0"/>
          <w:divBdr>
            <w:top w:val="none" w:sz="0" w:space="0" w:color="auto"/>
            <w:left w:val="none" w:sz="0" w:space="0" w:color="auto"/>
            <w:bottom w:val="none" w:sz="0" w:space="0" w:color="auto"/>
            <w:right w:val="none" w:sz="0" w:space="0" w:color="auto"/>
          </w:divBdr>
        </w:div>
        <w:div w:id="737170341">
          <w:marLeft w:val="480"/>
          <w:marRight w:val="0"/>
          <w:marTop w:val="0"/>
          <w:marBottom w:val="0"/>
          <w:divBdr>
            <w:top w:val="none" w:sz="0" w:space="0" w:color="auto"/>
            <w:left w:val="none" w:sz="0" w:space="0" w:color="auto"/>
            <w:bottom w:val="none" w:sz="0" w:space="0" w:color="auto"/>
            <w:right w:val="none" w:sz="0" w:space="0" w:color="auto"/>
          </w:divBdr>
        </w:div>
        <w:div w:id="35007354">
          <w:marLeft w:val="480"/>
          <w:marRight w:val="0"/>
          <w:marTop w:val="0"/>
          <w:marBottom w:val="0"/>
          <w:divBdr>
            <w:top w:val="none" w:sz="0" w:space="0" w:color="auto"/>
            <w:left w:val="none" w:sz="0" w:space="0" w:color="auto"/>
            <w:bottom w:val="none" w:sz="0" w:space="0" w:color="auto"/>
            <w:right w:val="none" w:sz="0" w:space="0" w:color="auto"/>
          </w:divBdr>
        </w:div>
        <w:div w:id="2004310548">
          <w:marLeft w:val="480"/>
          <w:marRight w:val="0"/>
          <w:marTop w:val="0"/>
          <w:marBottom w:val="0"/>
          <w:divBdr>
            <w:top w:val="none" w:sz="0" w:space="0" w:color="auto"/>
            <w:left w:val="none" w:sz="0" w:space="0" w:color="auto"/>
            <w:bottom w:val="none" w:sz="0" w:space="0" w:color="auto"/>
            <w:right w:val="none" w:sz="0" w:space="0" w:color="auto"/>
          </w:divBdr>
        </w:div>
        <w:div w:id="1570725773">
          <w:marLeft w:val="480"/>
          <w:marRight w:val="0"/>
          <w:marTop w:val="0"/>
          <w:marBottom w:val="0"/>
          <w:divBdr>
            <w:top w:val="none" w:sz="0" w:space="0" w:color="auto"/>
            <w:left w:val="none" w:sz="0" w:space="0" w:color="auto"/>
            <w:bottom w:val="none" w:sz="0" w:space="0" w:color="auto"/>
            <w:right w:val="none" w:sz="0" w:space="0" w:color="auto"/>
          </w:divBdr>
        </w:div>
        <w:div w:id="1168207647">
          <w:marLeft w:val="480"/>
          <w:marRight w:val="0"/>
          <w:marTop w:val="0"/>
          <w:marBottom w:val="0"/>
          <w:divBdr>
            <w:top w:val="none" w:sz="0" w:space="0" w:color="auto"/>
            <w:left w:val="none" w:sz="0" w:space="0" w:color="auto"/>
            <w:bottom w:val="none" w:sz="0" w:space="0" w:color="auto"/>
            <w:right w:val="none" w:sz="0" w:space="0" w:color="auto"/>
          </w:divBdr>
        </w:div>
        <w:div w:id="396443415">
          <w:marLeft w:val="480"/>
          <w:marRight w:val="0"/>
          <w:marTop w:val="0"/>
          <w:marBottom w:val="0"/>
          <w:divBdr>
            <w:top w:val="none" w:sz="0" w:space="0" w:color="auto"/>
            <w:left w:val="none" w:sz="0" w:space="0" w:color="auto"/>
            <w:bottom w:val="none" w:sz="0" w:space="0" w:color="auto"/>
            <w:right w:val="none" w:sz="0" w:space="0" w:color="auto"/>
          </w:divBdr>
        </w:div>
        <w:div w:id="1605188884">
          <w:marLeft w:val="480"/>
          <w:marRight w:val="0"/>
          <w:marTop w:val="0"/>
          <w:marBottom w:val="0"/>
          <w:divBdr>
            <w:top w:val="none" w:sz="0" w:space="0" w:color="auto"/>
            <w:left w:val="none" w:sz="0" w:space="0" w:color="auto"/>
            <w:bottom w:val="none" w:sz="0" w:space="0" w:color="auto"/>
            <w:right w:val="none" w:sz="0" w:space="0" w:color="auto"/>
          </w:divBdr>
        </w:div>
        <w:div w:id="1076705973">
          <w:marLeft w:val="480"/>
          <w:marRight w:val="0"/>
          <w:marTop w:val="0"/>
          <w:marBottom w:val="0"/>
          <w:divBdr>
            <w:top w:val="none" w:sz="0" w:space="0" w:color="auto"/>
            <w:left w:val="none" w:sz="0" w:space="0" w:color="auto"/>
            <w:bottom w:val="none" w:sz="0" w:space="0" w:color="auto"/>
            <w:right w:val="none" w:sz="0" w:space="0" w:color="auto"/>
          </w:divBdr>
        </w:div>
        <w:div w:id="1088766655">
          <w:marLeft w:val="480"/>
          <w:marRight w:val="0"/>
          <w:marTop w:val="0"/>
          <w:marBottom w:val="0"/>
          <w:divBdr>
            <w:top w:val="none" w:sz="0" w:space="0" w:color="auto"/>
            <w:left w:val="none" w:sz="0" w:space="0" w:color="auto"/>
            <w:bottom w:val="none" w:sz="0" w:space="0" w:color="auto"/>
            <w:right w:val="none" w:sz="0" w:space="0" w:color="auto"/>
          </w:divBdr>
        </w:div>
        <w:div w:id="741416897">
          <w:marLeft w:val="480"/>
          <w:marRight w:val="0"/>
          <w:marTop w:val="0"/>
          <w:marBottom w:val="0"/>
          <w:divBdr>
            <w:top w:val="none" w:sz="0" w:space="0" w:color="auto"/>
            <w:left w:val="none" w:sz="0" w:space="0" w:color="auto"/>
            <w:bottom w:val="none" w:sz="0" w:space="0" w:color="auto"/>
            <w:right w:val="none" w:sz="0" w:space="0" w:color="auto"/>
          </w:divBdr>
        </w:div>
        <w:div w:id="834876192">
          <w:marLeft w:val="480"/>
          <w:marRight w:val="0"/>
          <w:marTop w:val="0"/>
          <w:marBottom w:val="0"/>
          <w:divBdr>
            <w:top w:val="none" w:sz="0" w:space="0" w:color="auto"/>
            <w:left w:val="none" w:sz="0" w:space="0" w:color="auto"/>
            <w:bottom w:val="none" w:sz="0" w:space="0" w:color="auto"/>
            <w:right w:val="none" w:sz="0" w:space="0" w:color="auto"/>
          </w:divBdr>
        </w:div>
        <w:div w:id="1975256055">
          <w:marLeft w:val="480"/>
          <w:marRight w:val="0"/>
          <w:marTop w:val="0"/>
          <w:marBottom w:val="0"/>
          <w:divBdr>
            <w:top w:val="none" w:sz="0" w:space="0" w:color="auto"/>
            <w:left w:val="none" w:sz="0" w:space="0" w:color="auto"/>
            <w:bottom w:val="none" w:sz="0" w:space="0" w:color="auto"/>
            <w:right w:val="none" w:sz="0" w:space="0" w:color="auto"/>
          </w:divBdr>
        </w:div>
        <w:div w:id="308487135">
          <w:marLeft w:val="480"/>
          <w:marRight w:val="0"/>
          <w:marTop w:val="0"/>
          <w:marBottom w:val="0"/>
          <w:divBdr>
            <w:top w:val="none" w:sz="0" w:space="0" w:color="auto"/>
            <w:left w:val="none" w:sz="0" w:space="0" w:color="auto"/>
            <w:bottom w:val="none" w:sz="0" w:space="0" w:color="auto"/>
            <w:right w:val="none" w:sz="0" w:space="0" w:color="auto"/>
          </w:divBdr>
        </w:div>
        <w:div w:id="714499655">
          <w:marLeft w:val="480"/>
          <w:marRight w:val="0"/>
          <w:marTop w:val="0"/>
          <w:marBottom w:val="0"/>
          <w:divBdr>
            <w:top w:val="none" w:sz="0" w:space="0" w:color="auto"/>
            <w:left w:val="none" w:sz="0" w:space="0" w:color="auto"/>
            <w:bottom w:val="none" w:sz="0" w:space="0" w:color="auto"/>
            <w:right w:val="none" w:sz="0" w:space="0" w:color="auto"/>
          </w:divBdr>
        </w:div>
        <w:div w:id="1390760818">
          <w:marLeft w:val="480"/>
          <w:marRight w:val="0"/>
          <w:marTop w:val="0"/>
          <w:marBottom w:val="0"/>
          <w:divBdr>
            <w:top w:val="none" w:sz="0" w:space="0" w:color="auto"/>
            <w:left w:val="none" w:sz="0" w:space="0" w:color="auto"/>
            <w:bottom w:val="none" w:sz="0" w:space="0" w:color="auto"/>
            <w:right w:val="none" w:sz="0" w:space="0" w:color="auto"/>
          </w:divBdr>
        </w:div>
        <w:div w:id="1295063120">
          <w:marLeft w:val="480"/>
          <w:marRight w:val="0"/>
          <w:marTop w:val="0"/>
          <w:marBottom w:val="0"/>
          <w:divBdr>
            <w:top w:val="none" w:sz="0" w:space="0" w:color="auto"/>
            <w:left w:val="none" w:sz="0" w:space="0" w:color="auto"/>
            <w:bottom w:val="none" w:sz="0" w:space="0" w:color="auto"/>
            <w:right w:val="none" w:sz="0" w:space="0" w:color="auto"/>
          </w:divBdr>
        </w:div>
        <w:div w:id="1170412021">
          <w:marLeft w:val="480"/>
          <w:marRight w:val="0"/>
          <w:marTop w:val="0"/>
          <w:marBottom w:val="0"/>
          <w:divBdr>
            <w:top w:val="none" w:sz="0" w:space="0" w:color="auto"/>
            <w:left w:val="none" w:sz="0" w:space="0" w:color="auto"/>
            <w:bottom w:val="none" w:sz="0" w:space="0" w:color="auto"/>
            <w:right w:val="none" w:sz="0" w:space="0" w:color="auto"/>
          </w:divBdr>
        </w:div>
        <w:div w:id="2114091420">
          <w:marLeft w:val="480"/>
          <w:marRight w:val="0"/>
          <w:marTop w:val="0"/>
          <w:marBottom w:val="0"/>
          <w:divBdr>
            <w:top w:val="none" w:sz="0" w:space="0" w:color="auto"/>
            <w:left w:val="none" w:sz="0" w:space="0" w:color="auto"/>
            <w:bottom w:val="none" w:sz="0" w:space="0" w:color="auto"/>
            <w:right w:val="none" w:sz="0" w:space="0" w:color="auto"/>
          </w:divBdr>
        </w:div>
      </w:divsChild>
    </w:div>
    <w:div w:id="1903591140">
      <w:bodyDiv w:val="1"/>
      <w:marLeft w:val="0"/>
      <w:marRight w:val="0"/>
      <w:marTop w:val="0"/>
      <w:marBottom w:val="0"/>
      <w:divBdr>
        <w:top w:val="none" w:sz="0" w:space="0" w:color="auto"/>
        <w:left w:val="none" w:sz="0" w:space="0" w:color="auto"/>
        <w:bottom w:val="none" w:sz="0" w:space="0" w:color="auto"/>
        <w:right w:val="none" w:sz="0" w:space="0" w:color="auto"/>
      </w:divBdr>
    </w:div>
    <w:div w:id="1908416646">
      <w:bodyDiv w:val="1"/>
      <w:marLeft w:val="0"/>
      <w:marRight w:val="0"/>
      <w:marTop w:val="0"/>
      <w:marBottom w:val="0"/>
      <w:divBdr>
        <w:top w:val="none" w:sz="0" w:space="0" w:color="auto"/>
        <w:left w:val="none" w:sz="0" w:space="0" w:color="auto"/>
        <w:bottom w:val="none" w:sz="0" w:space="0" w:color="auto"/>
        <w:right w:val="none" w:sz="0" w:space="0" w:color="auto"/>
      </w:divBdr>
    </w:div>
    <w:div w:id="1910653321">
      <w:bodyDiv w:val="1"/>
      <w:marLeft w:val="0"/>
      <w:marRight w:val="0"/>
      <w:marTop w:val="0"/>
      <w:marBottom w:val="0"/>
      <w:divBdr>
        <w:top w:val="none" w:sz="0" w:space="0" w:color="auto"/>
        <w:left w:val="none" w:sz="0" w:space="0" w:color="auto"/>
        <w:bottom w:val="none" w:sz="0" w:space="0" w:color="auto"/>
        <w:right w:val="none" w:sz="0" w:space="0" w:color="auto"/>
      </w:divBdr>
    </w:div>
    <w:div w:id="1911883322">
      <w:bodyDiv w:val="1"/>
      <w:marLeft w:val="0"/>
      <w:marRight w:val="0"/>
      <w:marTop w:val="0"/>
      <w:marBottom w:val="0"/>
      <w:divBdr>
        <w:top w:val="none" w:sz="0" w:space="0" w:color="auto"/>
        <w:left w:val="none" w:sz="0" w:space="0" w:color="auto"/>
        <w:bottom w:val="none" w:sz="0" w:space="0" w:color="auto"/>
        <w:right w:val="none" w:sz="0" w:space="0" w:color="auto"/>
      </w:divBdr>
    </w:div>
    <w:div w:id="1914972247">
      <w:bodyDiv w:val="1"/>
      <w:marLeft w:val="0"/>
      <w:marRight w:val="0"/>
      <w:marTop w:val="0"/>
      <w:marBottom w:val="0"/>
      <w:divBdr>
        <w:top w:val="none" w:sz="0" w:space="0" w:color="auto"/>
        <w:left w:val="none" w:sz="0" w:space="0" w:color="auto"/>
        <w:bottom w:val="none" w:sz="0" w:space="0" w:color="auto"/>
        <w:right w:val="none" w:sz="0" w:space="0" w:color="auto"/>
      </w:divBdr>
    </w:div>
    <w:div w:id="1915384585">
      <w:bodyDiv w:val="1"/>
      <w:marLeft w:val="0"/>
      <w:marRight w:val="0"/>
      <w:marTop w:val="0"/>
      <w:marBottom w:val="0"/>
      <w:divBdr>
        <w:top w:val="none" w:sz="0" w:space="0" w:color="auto"/>
        <w:left w:val="none" w:sz="0" w:space="0" w:color="auto"/>
        <w:bottom w:val="none" w:sz="0" w:space="0" w:color="auto"/>
        <w:right w:val="none" w:sz="0" w:space="0" w:color="auto"/>
      </w:divBdr>
    </w:div>
    <w:div w:id="1916696963">
      <w:bodyDiv w:val="1"/>
      <w:marLeft w:val="0"/>
      <w:marRight w:val="0"/>
      <w:marTop w:val="0"/>
      <w:marBottom w:val="0"/>
      <w:divBdr>
        <w:top w:val="none" w:sz="0" w:space="0" w:color="auto"/>
        <w:left w:val="none" w:sz="0" w:space="0" w:color="auto"/>
        <w:bottom w:val="none" w:sz="0" w:space="0" w:color="auto"/>
        <w:right w:val="none" w:sz="0" w:space="0" w:color="auto"/>
      </w:divBdr>
    </w:div>
    <w:div w:id="1918903547">
      <w:bodyDiv w:val="1"/>
      <w:marLeft w:val="0"/>
      <w:marRight w:val="0"/>
      <w:marTop w:val="0"/>
      <w:marBottom w:val="0"/>
      <w:divBdr>
        <w:top w:val="none" w:sz="0" w:space="0" w:color="auto"/>
        <w:left w:val="none" w:sz="0" w:space="0" w:color="auto"/>
        <w:bottom w:val="none" w:sz="0" w:space="0" w:color="auto"/>
        <w:right w:val="none" w:sz="0" w:space="0" w:color="auto"/>
      </w:divBdr>
    </w:div>
    <w:div w:id="1919122877">
      <w:bodyDiv w:val="1"/>
      <w:marLeft w:val="0"/>
      <w:marRight w:val="0"/>
      <w:marTop w:val="0"/>
      <w:marBottom w:val="0"/>
      <w:divBdr>
        <w:top w:val="none" w:sz="0" w:space="0" w:color="auto"/>
        <w:left w:val="none" w:sz="0" w:space="0" w:color="auto"/>
        <w:bottom w:val="none" w:sz="0" w:space="0" w:color="auto"/>
        <w:right w:val="none" w:sz="0" w:space="0" w:color="auto"/>
      </w:divBdr>
    </w:div>
    <w:div w:id="1923030828">
      <w:bodyDiv w:val="1"/>
      <w:marLeft w:val="0"/>
      <w:marRight w:val="0"/>
      <w:marTop w:val="0"/>
      <w:marBottom w:val="0"/>
      <w:divBdr>
        <w:top w:val="none" w:sz="0" w:space="0" w:color="auto"/>
        <w:left w:val="none" w:sz="0" w:space="0" w:color="auto"/>
        <w:bottom w:val="none" w:sz="0" w:space="0" w:color="auto"/>
        <w:right w:val="none" w:sz="0" w:space="0" w:color="auto"/>
      </w:divBdr>
    </w:div>
    <w:div w:id="1924535240">
      <w:bodyDiv w:val="1"/>
      <w:marLeft w:val="0"/>
      <w:marRight w:val="0"/>
      <w:marTop w:val="0"/>
      <w:marBottom w:val="0"/>
      <w:divBdr>
        <w:top w:val="none" w:sz="0" w:space="0" w:color="auto"/>
        <w:left w:val="none" w:sz="0" w:space="0" w:color="auto"/>
        <w:bottom w:val="none" w:sz="0" w:space="0" w:color="auto"/>
        <w:right w:val="none" w:sz="0" w:space="0" w:color="auto"/>
      </w:divBdr>
    </w:div>
    <w:div w:id="1928421473">
      <w:bodyDiv w:val="1"/>
      <w:marLeft w:val="0"/>
      <w:marRight w:val="0"/>
      <w:marTop w:val="0"/>
      <w:marBottom w:val="0"/>
      <w:divBdr>
        <w:top w:val="none" w:sz="0" w:space="0" w:color="auto"/>
        <w:left w:val="none" w:sz="0" w:space="0" w:color="auto"/>
        <w:bottom w:val="none" w:sz="0" w:space="0" w:color="auto"/>
        <w:right w:val="none" w:sz="0" w:space="0" w:color="auto"/>
      </w:divBdr>
    </w:div>
    <w:div w:id="1946384899">
      <w:bodyDiv w:val="1"/>
      <w:marLeft w:val="0"/>
      <w:marRight w:val="0"/>
      <w:marTop w:val="0"/>
      <w:marBottom w:val="0"/>
      <w:divBdr>
        <w:top w:val="none" w:sz="0" w:space="0" w:color="auto"/>
        <w:left w:val="none" w:sz="0" w:space="0" w:color="auto"/>
        <w:bottom w:val="none" w:sz="0" w:space="0" w:color="auto"/>
        <w:right w:val="none" w:sz="0" w:space="0" w:color="auto"/>
      </w:divBdr>
    </w:div>
    <w:div w:id="1947611402">
      <w:bodyDiv w:val="1"/>
      <w:marLeft w:val="0"/>
      <w:marRight w:val="0"/>
      <w:marTop w:val="0"/>
      <w:marBottom w:val="0"/>
      <w:divBdr>
        <w:top w:val="none" w:sz="0" w:space="0" w:color="auto"/>
        <w:left w:val="none" w:sz="0" w:space="0" w:color="auto"/>
        <w:bottom w:val="none" w:sz="0" w:space="0" w:color="auto"/>
        <w:right w:val="none" w:sz="0" w:space="0" w:color="auto"/>
      </w:divBdr>
      <w:divsChild>
        <w:div w:id="2106073572">
          <w:marLeft w:val="480"/>
          <w:marRight w:val="0"/>
          <w:marTop w:val="0"/>
          <w:marBottom w:val="0"/>
          <w:divBdr>
            <w:top w:val="none" w:sz="0" w:space="0" w:color="auto"/>
            <w:left w:val="none" w:sz="0" w:space="0" w:color="auto"/>
            <w:bottom w:val="none" w:sz="0" w:space="0" w:color="auto"/>
            <w:right w:val="none" w:sz="0" w:space="0" w:color="auto"/>
          </w:divBdr>
        </w:div>
        <w:div w:id="1026442593">
          <w:marLeft w:val="480"/>
          <w:marRight w:val="0"/>
          <w:marTop w:val="0"/>
          <w:marBottom w:val="0"/>
          <w:divBdr>
            <w:top w:val="none" w:sz="0" w:space="0" w:color="auto"/>
            <w:left w:val="none" w:sz="0" w:space="0" w:color="auto"/>
            <w:bottom w:val="none" w:sz="0" w:space="0" w:color="auto"/>
            <w:right w:val="none" w:sz="0" w:space="0" w:color="auto"/>
          </w:divBdr>
        </w:div>
        <w:div w:id="766928820">
          <w:marLeft w:val="480"/>
          <w:marRight w:val="0"/>
          <w:marTop w:val="0"/>
          <w:marBottom w:val="0"/>
          <w:divBdr>
            <w:top w:val="none" w:sz="0" w:space="0" w:color="auto"/>
            <w:left w:val="none" w:sz="0" w:space="0" w:color="auto"/>
            <w:bottom w:val="none" w:sz="0" w:space="0" w:color="auto"/>
            <w:right w:val="none" w:sz="0" w:space="0" w:color="auto"/>
          </w:divBdr>
        </w:div>
        <w:div w:id="2134902758">
          <w:marLeft w:val="480"/>
          <w:marRight w:val="0"/>
          <w:marTop w:val="0"/>
          <w:marBottom w:val="0"/>
          <w:divBdr>
            <w:top w:val="none" w:sz="0" w:space="0" w:color="auto"/>
            <w:left w:val="none" w:sz="0" w:space="0" w:color="auto"/>
            <w:bottom w:val="none" w:sz="0" w:space="0" w:color="auto"/>
            <w:right w:val="none" w:sz="0" w:space="0" w:color="auto"/>
          </w:divBdr>
        </w:div>
        <w:div w:id="278030624">
          <w:marLeft w:val="480"/>
          <w:marRight w:val="0"/>
          <w:marTop w:val="0"/>
          <w:marBottom w:val="0"/>
          <w:divBdr>
            <w:top w:val="none" w:sz="0" w:space="0" w:color="auto"/>
            <w:left w:val="none" w:sz="0" w:space="0" w:color="auto"/>
            <w:bottom w:val="none" w:sz="0" w:space="0" w:color="auto"/>
            <w:right w:val="none" w:sz="0" w:space="0" w:color="auto"/>
          </w:divBdr>
        </w:div>
        <w:div w:id="487327923">
          <w:marLeft w:val="480"/>
          <w:marRight w:val="0"/>
          <w:marTop w:val="0"/>
          <w:marBottom w:val="0"/>
          <w:divBdr>
            <w:top w:val="none" w:sz="0" w:space="0" w:color="auto"/>
            <w:left w:val="none" w:sz="0" w:space="0" w:color="auto"/>
            <w:bottom w:val="none" w:sz="0" w:space="0" w:color="auto"/>
            <w:right w:val="none" w:sz="0" w:space="0" w:color="auto"/>
          </w:divBdr>
        </w:div>
        <w:div w:id="973674985">
          <w:marLeft w:val="480"/>
          <w:marRight w:val="0"/>
          <w:marTop w:val="0"/>
          <w:marBottom w:val="0"/>
          <w:divBdr>
            <w:top w:val="none" w:sz="0" w:space="0" w:color="auto"/>
            <w:left w:val="none" w:sz="0" w:space="0" w:color="auto"/>
            <w:bottom w:val="none" w:sz="0" w:space="0" w:color="auto"/>
            <w:right w:val="none" w:sz="0" w:space="0" w:color="auto"/>
          </w:divBdr>
        </w:div>
        <w:div w:id="223806195">
          <w:marLeft w:val="480"/>
          <w:marRight w:val="0"/>
          <w:marTop w:val="0"/>
          <w:marBottom w:val="0"/>
          <w:divBdr>
            <w:top w:val="none" w:sz="0" w:space="0" w:color="auto"/>
            <w:left w:val="none" w:sz="0" w:space="0" w:color="auto"/>
            <w:bottom w:val="none" w:sz="0" w:space="0" w:color="auto"/>
            <w:right w:val="none" w:sz="0" w:space="0" w:color="auto"/>
          </w:divBdr>
        </w:div>
        <w:div w:id="974261144">
          <w:marLeft w:val="480"/>
          <w:marRight w:val="0"/>
          <w:marTop w:val="0"/>
          <w:marBottom w:val="0"/>
          <w:divBdr>
            <w:top w:val="none" w:sz="0" w:space="0" w:color="auto"/>
            <w:left w:val="none" w:sz="0" w:space="0" w:color="auto"/>
            <w:bottom w:val="none" w:sz="0" w:space="0" w:color="auto"/>
            <w:right w:val="none" w:sz="0" w:space="0" w:color="auto"/>
          </w:divBdr>
        </w:div>
        <w:div w:id="1196113045">
          <w:marLeft w:val="480"/>
          <w:marRight w:val="0"/>
          <w:marTop w:val="0"/>
          <w:marBottom w:val="0"/>
          <w:divBdr>
            <w:top w:val="none" w:sz="0" w:space="0" w:color="auto"/>
            <w:left w:val="none" w:sz="0" w:space="0" w:color="auto"/>
            <w:bottom w:val="none" w:sz="0" w:space="0" w:color="auto"/>
            <w:right w:val="none" w:sz="0" w:space="0" w:color="auto"/>
          </w:divBdr>
        </w:div>
        <w:div w:id="1133864817">
          <w:marLeft w:val="480"/>
          <w:marRight w:val="0"/>
          <w:marTop w:val="0"/>
          <w:marBottom w:val="0"/>
          <w:divBdr>
            <w:top w:val="none" w:sz="0" w:space="0" w:color="auto"/>
            <w:left w:val="none" w:sz="0" w:space="0" w:color="auto"/>
            <w:bottom w:val="none" w:sz="0" w:space="0" w:color="auto"/>
            <w:right w:val="none" w:sz="0" w:space="0" w:color="auto"/>
          </w:divBdr>
        </w:div>
        <w:div w:id="2045324396">
          <w:marLeft w:val="480"/>
          <w:marRight w:val="0"/>
          <w:marTop w:val="0"/>
          <w:marBottom w:val="0"/>
          <w:divBdr>
            <w:top w:val="none" w:sz="0" w:space="0" w:color="auto"/>
            <w:left w:val="none" w:sz="0" w:space="0" w:color="auto"/>
            <w:bottom w:val="none" w:sz="0" w:space="0" w:color="auto"/>
            <w:right w:val="none" w:sz="0" w:space="0" w:color="auto"/>
          </w:divBdr>
        </w:div>
        <w:div w:id="1211575156">
          <w:marLeft w:val="480"/>
          <w:marRight w:val="0"/>
          <w:marTop w:val="0"/>
          <w:marBottom w:val="0"/>
          <w:divBdr>
            <w:top w:val="none" w:sz="0" w:space="0" w:color="auto"/>
            <w:left w:val="none" w:sz="0" w:space="0" w:color="auto"/>
            <w:bottom w:val="none" w:sz="0" w:space="0" w:color="auto"/>
            <w:right w:val="none" w:sz="0" w:space="0" w:color="auto"/>
          </w:divBdr>
        </w:div>
        <w:div w:id="513229156">
          <w:marLeft w:val="480"/>
          <w:marRight w:val="0"/>
          <w:marTop w:val="0"/>
          <w:marBottom w:val="0"/>
          <w:divBdr>
            <w:top w:val="none" w:sz="0" w:space="0" w:color="auto"/>
            <w:left w:val="none" w:sz="0" w:space="0" w:color="auto"/>
            <w:bottom w:val="none" w:sz="0" w:space="0" w:color="auto"/>
            <w:right w:val="none" w:sz="0" w:space="0" w:color="auto"/>
          </w:divBdr>
        </w:div>
        <w:div w:id="997926066">
          <w:marLeft w:val="480"/>
          <w:marRight w:val="0"/>
          <w:marTop w:val="0"/>
          <w:marBottom w:val="0"/>
          <w:divBdr>
            <w:top w:val="none" w:sz="0" w:space="0" w:color="auto"/>
            <w:left w:val="none" w:sz="0" w:space="0" w:color="auto"/>
            <w:bottom w:val="none" w:sz="0" w:space="0" w:color="auto"/>
            <w:right w:val="none" w:sz="0" w:space="0" w:color="auto"/>
          </w:divBdr>
        </w:div>
        <w:div w:id="1716000297">
          <w:marLeft w:val="480"/>
          <w:marRight w:val="0"/>
          <w:marTop w:val="0"/>
          <w:marBottom w:val="0"/>
          <w:divBdr>
            <w:top w:val="none" w:sz="0" w:space="0" w:color="auto"/>
            <w:left w:val="none" w:sz="0" w:space="0" w:color="auto"/>
            <w:bottom w:val="none" w:sz="0" w:space="0" w:color="auto"/>
            <w:right w:val="none" w:sz="0" w:space="0" w:color="auto"/>
          </w:divBdr>
        </w:div>
        <w:div w:id="700058963">
          <w:marLeft w:val="480"/>
          <w:marRight w:val="0"/>
          <w:marTop w:val="0"/>
          <w:marBottom w:val="0"/>
          <w:divBdr>
            <w:top w:val="none" w:sz="0" w:space="0" w:color="auto"/>
            <w:left w:val="none" w:sz="0" w:space="0" w:color="auto"/>
            <w:bottom w:val="none" w:sz="0" w:space="0" w:color="auto"/>
            <w:right w:val="none" w:sz="0" w:space="0" w:color="auto"/>
          </w:divBdr>
        </w:div>
        <w:div w:id="699168736">
          <w:marLeft w:val="480"/>
          <w:marRight w:val="0"/>
          <w:marTop w:val="0"/>
          <w:marBottom w:val="0"/>
          <w:divBdr>
            <w:top w:val="none" w:sz="0" w:space="0" w:color="auto"/>
            <w:left w:val="none" w:sz="0" w:space="0" w:color="auto"/>
            <w:bottom w:val="none" w:sz="0" w:space="0" w:color="auto"/>
            <w:right w:val="none" w:sz="0" w:space="0" w:color="auto"/>
          </w:divBdr>
        </w:div>
        <w:div w:id="1801537259">
          <w:marLeft w:val="480"/>
          <w:marRight w:val="0"/>
          <w:marTop w:val="0"/>
          <w:marBottom w:val="0"/>
          <w:divBdr>
            <w:top w:val="none" w:sz="0" w:space="0" w:color="auto"/>
            <w:left w:val="none" w:sz="0" w:space="0" w:color="auto"/>
            <w:bottom w:val="none" w:sz="0" w:space="0" w:color="auto"/>
            <w:right w:val="none" w:sz="0" w:space="0" w:color="auto"/>
          </w:divBdr>
        </w:div>
        <w:div w:id="1314524561">
          <w:marLeft w:val="480"/>
          <w:marRight w:val="0"/>
          <w:marTop w:val="0"/>
          <w:marBottom w:val="0"/>
          <w:divBdr>
            <w:top w:val="none" w:sz="0" w:space="0" w:color="auto"/>
            <w:left w:val="none" w:sz="0" w:space="0" w:color="auto"/>
            <w:bottom w:val="none" w:sz="0" w:space="0" w:color="auto"/>
            <w:right w:val="none" w:sz="0" w:space="0" w:color="auto"/>
          </w:divBdr>
        </w:div>
        <w:div w:id="106774229">
          <w:marLeft w:val="480"/>
          <w:marRight w:val="0"/>
          <w:marTop w:val="0"/>
          <w:marBottom w:val="0"/>
          <w:divBdr>
            <w:top w:val="none" w:sz="0" w:space="0" w:color="auto"/>
            <w:left w:val="none" w:sz="0" w:space="0" w:color="auto"/>
            <w:bottom w:val="none" w:sz="0" w:space="0" w:color="auto"/>
            <w:right w:val="none" w:sz="0" w:space="0" w:color="auto"/>
          </w:divBdr>
        </w:div>
        <w:div w:id="175770626">
          <w:marLeft w:val="480"/>
          <w:marRight w:val="0"/>
          <w:marTop w:val="0"/>
          <w:marBottom w:val="0"/>
          <w:divBdr>
            <w:top w:val="none" w:sz="0" w:space="0" w:color="auto"/>
            <w:left w:val="none" w:sz="0" w:space="0" w:color="auto"/>
            <w:bottom w:val="none" w:sz="0" w:space="0" w:color="auto"/>
            <w:right w:val="none" w:sz="0" w:space="0" w:color="auto"/>
          </w:divBdr>
        </w:div>
        <w:div w:id="694310003">
          <w:marLeft w:val="480"/>
          <w:marRight w:val="0"/>
          <w:marTop w:val="0"/>
          <w:marBottom w:val="0"/>
          <w:divBdr>
            <w:top w:val="none" w:sz="0" w:space="0" w:color="auto"/>
            <w:left w:val="none" w:sz="0" w:space="0" w:color="auto"/>
            <w:bottom w:val="none" w:sz="0" w:space="0" w:color="auto"/>
            <w:right w:val="none" w:sz="0" w:space="0" w:color="auto"/>
          </w:divBdr>
        </w:div>
        <w:div w:id="1689603780">
          <w:marLeft w:val="480"/>
          <w:marRight w:val="0"/>
          <w:marTop w:val="0"/>
          <w:marBottom w:val="0"/>
          <w:divBdr>
            <w:top w:val="none" w:sz="0" w:space="0" w:color="auto"/>
            <w:left w:val="none" w:sz="0" w:space="0" w:color="auto"/>
            <w:bottom w:val="none" w:sz="0" w:space="0" w:color="auto"/>
            <w:right w:val="none" w:sz="0" w:space="0" w:color="auto"/>
          </w:divBdr>
        </w:div>
        <w:div w:id="1470629840">
          <w:marLeft w:val="480"/>
          <w:marRight w:val="0"/>
          <w:marTop w:val="0"/>
          <w:marBottom w:val="0"/>
          <w:divBdr>
            <w:top w:val="none" w:sz="0" w:space="0" w:color="auto"/>
            <w:left w:val="none" w:sz="0" w:space="0" w:color="auto"/>
            <w:bottom w:val="none" w:sz="0" w:space="0" w:color="auto"/>
            <w:right w:val="none" w:sz="0" w:space="0" w:color="auto"/>
          </w:divBdr>
        </w:div>
        <w:div w:id="1014767307">
          <w:marLeft w:val="480"/>
          <w:marRight w:val="0"/>
          <w:marTop w:val="0"/>
          <w:marBottom w:val="0"/>
          <w:divBdr>
            <w:top w:val="none" w:sz="0" w:space="0" w:color="auto"/>
            <w:left w:val="none" w:sz="0" w:space="0" w:color="auto"/>
            <w:bottom w:val="none" w:sz="0" w:space="0" w:color="auto"/>
            <w:right w:val="none" w:sz="0" w:space="0" w:color="auto"/>
          </w:divBdr>
        </w:div>
        <w:div w:id="1799908138">
          <w:marLeft w:val="480"/>
          <w:marRight w:val="0"/>
          <w:marTop w:val="0"/>
          <w:marBottom w:val="0"/>
          <w:divBdr>
            <w:top w:val="none" w:sz="0" w:space="0" w:color="auto"/>
            <w:left w:val="none" w:sz="0" w:space="0" w:color="auto"/>
            <w:bottom w:val="none" w:sz="0" w:space="0" w:color="auto"/>
            <w:right w:val="none" w:sz="0" w:space="0" w:color="auto"/>
          </w:divBdr>
        </w:div>
        <w:div w:id="1353456820">
          <w:marLeft w:val="480"/>
          <w:marRight w:val="0"/>
          <w:marTop w:val="0"/>
          <w:marBottom w:val="0"/>
          <w:divBdr>
            <w:top w:val="none" w:sz="0" w:space="0" w:color="auto"/>
            <w:left w:val="none" w:sz="0" w:space="0" w:color="auto"/>
            <w:bottom w:val="none" w:sz="0" w:space="0" w:color="auto"/>
            <w:right w:val="none" w:sz="0" w:space="0" w:color="auto"/>
          </w:divBdr>
        </w:div>
        <w:div w:id="598876790">
          <w:marLeft w:val="480"/>
          <w:marRight w:val="0"/>
          <w:marTop w:val="0"/>
          <w:marBottom w:val="0"/>
          <w:divBdr>
            <w:top w:val="none" w:sz="0" w:space="0" w:color="auto"/>
            <w:left w:val="none" w:sz="0" w:space="0" w:color="auto"/>
            <w:bottom w:val="none" w:sz="0" w:space="0" w:color="auto"/>
            <w:right w:val="none" w:sz="0" w:space="0" w:color="auto"/>
          </w:divBdr>
        </w:div>
        <w:div w:id="750077324">
          <w:marLeft w:val="480"/>
          <w:marRight w:val="0"/>
          <w:marTop w:val="0"/>
          <w:marBottom w:val="0"/>
          <w:divBdr>
            <w:top w:val="none" w:sz="0" w:space="0" w:color="auto"/>
            <w:left w:val="none" w:sz="0" w:space="0" w:color="auto"/>
            <w:bottom w:val="none" w:sz="0" w:space="0" w:color="auto"/>
            <w:right w:val="none" w:sz="0" w:space="0" w:color="auto"/>
          </w:divBdr>
        </w:div>
        <w:div w:id="546719841">
          <w:marLeft w:val="480"/>
          <w:marRight w:val="0"/>
          <w:marTop w:val="0"/>
          <w:marBottom w:val="0"/>
          <w:divBdr>
            <w:top w:val="none" w:sz="0" w:space="0" w:color="auto"/>
            <w:left w:val="none" w:sz="0" w:space="0" w:color="auto"/>
            <w:bottom w:val="none" w:sz="0" w:space="0" w:color="auto"/>
            <w:right w:val="none" w:sz="0" w:space="0" w:color="auto"/>
          </w:divBdr>
        </w:div>
        <w:div w:id="1457993144">
          <w:marLeft w:val="480"/>
          <w:marRight w:val="0"/>
          <w:marTop w:val="0"/>
          <w:marBottom w:val="0"/>
          <w:divBdr>
            <w:top w:val="none" w:sz="0" w:space="0" w:color="auto"/>
            <w:left w:val="none" w:sz="0" w:space="0" w:color="auto"/>
            <w:bottom w:val="none" w:sz="0" w:space="0" w:color="auto"/>
            <w:right w:val="none" w:sz="0" w:space="0" w:color="auto"/>
          </w:divBdr>
        </w:div>
      </w:divsChild>
    </w:div>
    <w:div w:id="1955015890">
      <w:bodyDiv w:val="1"/>
      <w:marLeft w:val="0"/>
      <w:marRight w:val="0"/>
      <w:marTop w:val="0"/>
      <w:marBottom w:val="0"/>
      <w:divBdr>
        <w:top w:val="none" w:sz="0" w:space="0" w:color="auto"/>
        <w:left w:val="none" w:sz="0" w:space="0" w:color="auto"/>
        <w:bottom w:val="none" w:sz="0" w:space="0" w:color="auto"/>
        <w:right w:val="none" w:sz="0" w:space="0" w:color="auto"/>
      </w:divBdr>
    </w:div>
    <w:div w:id="1957365226">
      <w:bodyDiv w:val="1"/>
      <w:marLeft w:val="0"/>
      <w:marRight w:val="0"/>
      <w:marTop w:val="0"/>
      <w:marBottom w:val="0"/>
      <w:divBdr>
        <w:top w:val="none" w:sz="0" w:space="0" w:color="auto"/>
        <w:left w:val="none" w:sz="0" w:space="0" w:color="auto"/>
        <w:bottom w:val="none" w:sz="0" w:space="0" w:color="auto"/>
        <w:right w:val="none" w:sz="0" w:space="0" w:color="auto"/>
      </w:divBdr>
    </w:div>
    <w:div w:id="1958827346">
      <w:bodyDiv w:val="1"/>
      <w:marLeft w:val="0"/>
      <w:marRight w:val="0"/>
      <w:marTop w:val="0"/>
      <w:marBottom w:val="0"/>
      <w:divBdr>
        <w:top w:val="none" w:sz="0" w:space="0" w:color="auto"/>
        <w:left w:val="none" w:sz="0" w:space="0" w:color="auto"/>
        <w:bottom w:val="none" w:sz="0" w:space="0" w:color="auto"/>
        <w:right w:val="none" w:sz="0" w:space="0" w:color="auto"/>
      </w:divBdr>
    </w:div>
    <w:div w:id="1960913266">
      <w:bodyDiv w:val="1"/>
      <w:marLeft w:val="0"/>
      <w:marRight w:val="0"/>
      <w:marTop w:val="0"/>
      <w:marBottom w:val="0"/>
      <w:divBdr>
        <w:top w:val="none" w:sz="0" w:space="0" w:color="auto"/>
        <w:left w:val="none" w:sz="0" w:space="0" w:color="auto"/>
        <w:bottom w:val="none" w:sz="0" w:space="0" w:color="auto"/>
        <w:right w:val="none" w:sz="0" w:space="0" w:color="auto"/>
      </w:divBdr>
    </w:div>
    <w:div w:id="1962496945">
      <w:bodyDiv w:val="1"/>
      <w:marLeft w:val="0"/>
      <w:marRight w:val="0"/>
      <w:marTop w:val="0"/>
      <w:marBottom w:val="0"/>
      <w:divBdr>
        <w:top w:val="none" w:sz="0" w:space="0" w:color="auto"/>
        <w:left w:val="none" w:sz="0" w:space="0" w:color="auto"/>
        <w:bottom w:val="none" w:sz="0" w:space="0" w:color="auto"/>
        <w:right w:val="none" w:sz="0" w:space="0" w:color="auto"/>
      </w:divBdr>
    </w:div>
    <w:div w:id="1963341853">
      <w:bodyDiv w:val="1"/>
      <w:marLeft w:val="0"/>
      <w:marRight w:val="0"/>
      <w:marTop w:val="0"/>
      <w:marBottom w:val="0"/>
      <w:divBdr>
        <w:top w:val="none" w:sz="0" w:space="0" w:color="auto"/>
        <w:left w:val="none" w:sz="0" w:space="0" w:color="auto"/>
        <w:bottom w:val="none" w:sz="0" w:space="0" w:color="auto"/>
        <w:right w:val="none" w:sz="0" w:space="0" w:color="auto"/>
      </w:divBdr>
    </w:div>
    <w:div w:id="1965117992">
      <w:bodyDiv w:val="1"/>
      <w:marLeft w:val="0"/>
      <w:marRight w:val="0"/>
      <w:marTop w:val="0"/>
      <w:marBottom w:val="0"/>
      <w:divBdr>
        <w:top w:val="none" w:sz="0" w:space="0" w:color="auto"/>
        <w:left w:val="none" w:sz="0" w:space="0" w:color="auto"/>
        <w:bottom w:val="none" w:sz="0" w:space="0" w:color="auto"/>
        <w:right w:val="none" w:sz="0" w:space="0" w:color="auto"/>
      </w:divBdr>
    </w:div>
    <w:div w:id="1965428336">
      <w:bodyDiv w:val="1"/>
      <w:marLeft w:val="0"/>
      <w:marRight w:val="0"/>
      <w:marTop w:val="0"/>
      <w:marBottom w:val="0"/>
      <w:divBdr>
        <w:top w:val="none" w:sz="0" w:space="0" w:color="auto"/>
        <w:left w:val="none" w:sz="0" w:space="0" w:color="auto"/>
        <w:bottom w:val="none" w:sz="0" w:space="0" w:color="auto"/>
        <w:right w:val="none" w:sz="0" w:space="0" w:color="auto"/>
      </w:divBdr>
    </w:div>
    <w:div w:id="1966353078">
      <w:bodyDiv w:val="1"/>
      <w:marLeft w:val="0"/>
      <w:marRight w:val="0"/>
      <w:marTop w:val="0"/>
      <w:marBottom w:val="0"/>
      <w:divBdr>
        <w:top w:val="none" w:sz="0" w:space="0" w:color="auto"/>
        <w:left w:val="none" w:sz="0" w:space="0" w:color="auto"/>
        <w:bottom w:val="none" w:sz="0" w:space="0" w:color="auto"/>
        <w:right w:val="none" w:sz="0" w:space="0" w:color="auto"/>
      </w:divBdr>
    </w:div>
    <w:div w:id="1968659546">
      <w:bodyDiv w:val="1"/>
      <w:marLeft w:val="0"/>
      <w:marRight w:val="0"/>
      <w:marTop w:val="0"/>
      <w:marBottom w:val="0"/>
      <w:divBdr>
        <w:top w:val="none" w:sz="0" w:space="0" w:color="auto"/>
        <w:left w:val="none" w:sz="0" w:space="0" w:color="auto"/>
        <w:bottom w:val="none" w:sz="0" w:space="0" w:color="auto"/>
        <w:right w:val="none" w:sz="0" w:space="0" w:color="auto"/>
      </w:divBdr>
    </w:div>
    <w:div w:id="1971938076">
      <w:bodyDiv w:val="1"/>
      <w:marLeft w:val="0"/>
      <w:marRight w:val="0"/>
      <w:marTop w:val="0"/>
      <w:marBottom w:val="0"/>
      <w:divBdr>
        <w:top w:val="none" w:sz="0" w:space="0" w:color="auto"/>
        <w:left w:val="none" w:sz="0" w:space="0" w:color="auto"/>
        <w:bottom w:val="none" w:sz="0" w:space="0" w:color="auto"/>
        <w:right w:val="none" w:sz="0" w:space="0" w:color="auto"/>
      </w:divBdr>
    </w:div>
    <w:div w:id="1971980343">
      <w:bodyDiv w:val="1"/>
      <w:marLeft w:val="0"/>
      <w:marRight w:val="0"/>
      <w:marTop w:val="0"/>
      <w:marBottom w:val="0"/>
      <w:divBdr>
        <w:top w:val="none" w:sz="0" w:space="0" w:color="auto"/>
        <w:left w:val="none" w:sz="0" w:space="0" w:color="auto"/>
        <w:bottom w:val="none" w:sz="0" w:space="0" w:color="auto"/>
        <w:right w:val="none" w:sz="0" w:space="0" w:color="auto"/>
      </w:divBdr>
    </w:div>
    <w:div w:id="1976788783">
      <w:bodyDiv w:val="1"/>
      <w:marLeft w:val="0"/>
      <w:marRight w:val="0"/>
      <w:marTop w:val="0"/>
      <w:marBottom w:val="0"/>
      <w:divBdr>
        <w:top w:val="none" w:sz="0" w:space="0" w:color="auto"/>
        <w:left w:val="none" w:sz="0" w:space="0" w:color="auto"/>
        <w:bottom w:val="none" w:sz="0" w:space="0" w:color="auto"/>
        <w:right w:val="none" w:sz="0" w:space="0" w:color="auto"/>
      </w:divBdr>
    </w:div>
    <w:div w:id="1977294663">
      <w:bodyDiv w:val="1"/>
      <w:marLeft w:val="0"/>
      <w:marRight w:val="0"/>
      <w:marTop w:val="0"/>
      <w:marBottom w:val="0"/>
      <w:divBdr>
        <w:top w:val="none" w:sz="0" w:space="0" w:color="auto"/>
        <w:left w:val="none" w:sz="0" w:space="0" w:color="auto"/>
        <w:bottom w:val="none" w:sz="0" w:space="0" w:color="auto"/>
        <w:right w:val="none" w:sz="0" w:space="0" w:color="auto"/>
      </w:divBdr>
    </w:div>
    <w:div w:id="1977485295">
      <w:bodyDiv w:val="1"/>
      <w:marLeft w:val="0"/>
      <w:marRight w:val="0"/>
      <w:marTop w:val="0"/>
      <w:marBottom w:val="0"/>
      <w:divBdr>
        <w:top w:val="none" w:sz="0" w:space="0" w:color="auto"/>
        <w:left w:val="none" w:sz="0" w:space="0" w:color="auto"/>
        <w:bottom w:val="none" w:sz="0" w:space="0" w:color="auto"/>
        <w:right w:val="none" w:sz="0" w:space="0" w:color="auto"/>
      </w:divBdr>
    </w:div>
    <w:div w:id="1977904000">
      <w:bodyDiv w:val="1"/>
      <w:marLeft w:val="0"/>
      <w:marRight w:val="0"/>
      <w:marTop w:val="0"/>
      <w:marBottom w:val="0"/>
      <w:divBdr>
        <w:top w:val="none" w:sz="0" w:space="0" w:color="auto"/>
        <w:left w:val="none" w:sz="0" w:space="0" w:color="auto"/>
        <w:bottom w:val="none" w:sz="0" w:space="0" w:color="auto"/>
        <w:right w:val="none" w:sz="0" w:space="0" w:color="auto"/>
      </w:divBdr>
    </w:div>
    <w:div w:id="1979410485">
      <w:bodyDiv w:val="1"/>
      <w:marLeft w:val="0"/>
      <w:marRight w:val="0"/>
      <w:marTop w:val="0"/>
      <w:marBottom w:val="0"/>
      <w:divBdr>
        <w:top w:val="none" w:sz="0" w:space="0" w:color="auto"/>
        <w:left w:val="none" w:sz="0" w:space="0" w:color="auto"/>
        <w:bottom w:val="none" w:sz="0" w:space="0" w:color="auto"/>
        <w:right w:val="none" w:sz="0" w:space="0" w:color="auto"/>
      </w:divBdr>
    </w:div>
    <w:div w:id="1980259345">
      <w:bodyDiv w:val="1"/>
      <w:marLeft w:val="0"/>
      <w:marRight w:val="0"/>
      <w:marTop w:val="0"/>
      <w:marBottom w:val="0"/>
      <w:divBdr>
        <w:top w:val="none" w:sz="0" w:space="0" w:color="auto"/>
        <w:left w:val="none" w:sz="0" w:space="0" w:color="auto"/>
        <w:bottom w:val="none" w:sz="0" w:space="0" w:color="auto"/>
        <w:right w:val="none" w:sz="0" w:space="0" w:color="auto"/>
      </w:divBdr>
    </w:div>
    <w:div w:id="1982269591">
      <w:bodyDiv w:val="1"/>
      <w:marLeft w:val="0"/>
      <w:marRight w:val="0"/>
      <w:marTop w:val="0"/>
      <w:marBottom w:val="0"/>
      <w:divBdr>
        <w:top w:val="none" w:sz="0" w:space="0" w:color="auto"/>
        <w:left w:val="none" w:sz="0" w:space="0" w:color="auto"/>
        <w:bottom w:val="none" w:sz="0" w:space="0" w:color="auto"/>
        <w:right w:val="none" w:sz="0" w:space="0" w:color="auto"/>
      </w:divBdr>
    </w:div>
    <w:div w:id="1984579507">
      <w:bodyDiv w:val="1"/>
      <w:marLeft w:val="0"/>
      <w:marRight w:val="0"/>
      <w:marTop w:val="0"/>
      <w:marBottom w:val="0"/>
      <w:divBdr>
        <w:top w:val="none" w:sz="0" w:space="0" w:color="auto"/>
        <w:left w:val="none" w:sz="0" w:space="0" w:color="auto"/>
        <w:bottom w:val="none" w:sz="0" w:space="0" w:color="auto"/>
        <w:right w:val="none" w:sz="0" w:space="0" w:color="auto"/>
      </w:divBdr>
    </w:div>
    <w:div w:id="1986230096">
      <w:bodyDiv w:val="1"/>
      <w:marLeft w:val="0"/>
      <w:marRight w:val="0"/>
      <w:marTop w:val="0"/>
      <w:marBottom w:val="0"/>
      <w:divBdr>
        <w:top w:val="none" w:sz="0" w:space="0" w:color="auto"/>
        <w:left w:val="none" w:sz="0" w:space="0" w:color="auto"/>
        <w:bottom w:val="none" w:sz="0" w:space="0" w:color="auto"/>
        <w:right w:val="none" w:sz="0" w:space="0" w:color="auto"/>
      </w:divBdr>
    </w:div>
    <w:div w:id="1986469250">
      <w:bodyDiv w:val="1"/>
      <w:marLeft w:val="0"/>
      <w:marRight w:val="0"/>
      <w:marTop w:val="0"/>
      <w:marBottom w:val="0"/>
      <w:divBdr>
        <w:top w:val="none" w:sz="0" w:space="0" w:color="auto"/>
        <w:left w:val="none" w:sz="0" w:space="0" w:color="auto"/>
        <w:bottom w:val="none" w:sz="0" w:space="0" w:color="auto"/>
        <w:right w:val="none" w:sz="0" w:space="0" w:color="auto"/>
      </w:divBdr>
    </w:div>
    <w:div w:id="1988590704">
      <w:bodyDiv w:val="1"/>
      <w:marLeft w:val="0"/>
      <w:marRight w:val="0"/>
      <w:marTop w:val="0"/>
      <w:marBottom w:val="0"/>
      <w:divBdr>
        <w:top w:val="none" w:sz="0" w:space="0" w:color="auto"/>
        <w:left w:val="none" w:sz="0" w:space="0" w:color="auto"/>
        <w:bottom w:val="none" w:sz="0" w:space="0" w:color="auto"/>
        <w:right w:val="none" w:sz="0" w:space="0" w:color="auto"/>
      </w:divBdr>
    </w:div>
    <w:div w:id="1988706587">
      <w:bodyDiv w:val="1"/>
      <w:marLeft w:val="0"/>
      <w:marRight w:val="0"/>
      <w:marTop w:val="0"/>
      <w:marBottom w:val="0"/>
      <w:divBdr>
        <w:top w:val="none" w:sz="0" w:space="0" w:color="auto"/>
        <w:left w:val="none" w:sz="0" w:space="0" w:color="auto"/>
        <w:bottom w:val="none" w:sz="0" w:space="0" w:color="auto"/>
        <w:right w:val="none" w:sz="0" w:space="0" w:color="auto"/>
      </w:divBdr>
    </w:div>
    <w:div w:id="1990286684">
      <w:bodyDiv w:val="1"/>
      <w:marLeft w:val="0"/>
      <w:marRight w:val="0"/>
      <w:marTop w:val="0"/>
      <w:marBottom w:val="0"/>
      <w:divBdr>
        <w:top w:val="none" w:sz="0" w:space="0" w:color="auto"/>
        <w:left w:val="none" w:sz="0" w:space="0" w:color="auto"/>
        <w:bottom w:val="none" w:sz="0" w:space="0" w:color="auto"/>
        <w:right w:val="none" w:sz="0" w:space="0" w:color="auto"/>
      </w:divBdr>
    </w:div>
    <w:div w:id="1992364155">
      <w:bodyDiv w:val="1"/>
      <w:marLeft w:val="0"/>
      <w:marRight w:val="0"/>
      <w:marTop w:val="0"/>
      <w:marBottom w:val="0"/>
      <w:divBdr>
        <w:top w:val="none" w:sz="0" w:space="0" w:color="auto"/>
        <w:left w:val="none" w:sz="0" w:space="0" w:color="auto"/>
        <w:bottom w:val="none" w:sz="0" w:space="0" w:color="auto"/>
        <w:right w:val="none" w:sz="0" w:space="0" w:color="auto"/>
      </w:divBdr>
    </w:div>
    <w:div w:id="1994554379">
      <w:bodyDiv w:val="1"/>
      <w:marLeft w:val="0"/>
      <w:marRight w:val="0"/>
      <w:marTop w:val="0"/>
      <w:marBottom w:val="0"/>
      <w:divBdr>
        <w:top w:val="none" w:sz="0" w:space="0" w:color="auto"/>
        <w:left w:val="none" w:sz="0" w:space="0" w:color="auto"/>
        <w:bottom w:val="none" w:sz="0" w:space="0" w:color="auto"/>
        <w:right w:val="none" w:sz="0" w:space="0" w:color="auto"/>
      </w:divBdr>
    </w:div>
    <w:div w:id="1998535070">
      <w:bodyDiv w:val="1"/>
      <w:marLeft w:val="0"/>
      <w:marRight w:val="0"/>
      <w:marTop w:val="0"/>
      <w:marBottom w:val="0"/>
      <w:divBdr>
        <w:top w:val="none" w:sz="0" w:space="0" w:color="auto"/>
        <w:left w:val="none" w:sz="0" w:space="0" w:color="auto"/>
        <w:bottom w:val="none" w:sz="0" w:space="0" w:color="auto"/>
        <w:right w:val="none" w:sz="0" w:space="0" w:color="auto"/>
      </w:divBdr>
    </w:div>
    <w:div w:id="2001930559">
      <w:bodyDiv w:val="1"/>
      <w:marLeft w:val="0"/>
      <w:marRight w:val="0"/>
      <w:marTop w:val="0"/>
      <w:marBottom w:val="0"/>
      <w:divBdr>
        <w:top w:val="none" w:sz="0" w:space="0" w:color="auto"/>
        <w:left w:val="none" w:sz="0" w:space="0" w:color="auto"/>
        <w:bottom w:val="none" w:sz="0" w:space="0" w:color="auto"/>
        <w:right w:val="none" w:sz="0" w:space="0" w:color="auto"/>
      </w:divBdr>
    </w:div>
    <w:div w:id="2005545877">
      <w:bodyDiv w:val="1"/>
      <w:marLeft w:val="0"/>
      <w:marRight w:val="0"/>
      <w:marTop w:val="0"/>
      <w:marBottom w:val="0"/>
      <w:divBdr>
        <w:top w:val="none" w:sz="0" w:space="0" w:color="auto"/>
        <w:left w:val="none" w:sz="0" w:space="0" w:color="auto"/>
        <w:bottom w:val="none" w:sz="0" w:space="0" w:color="auto"/>
        <w:right w:val="none" w:sz="0" w:space="0" w:color="auto"/>
      </w:divBdr>
    </w:div>
    <w:div w:id="2009214862">
      <w:bodyDiv w:val="1"/>
      <w:marLeft w:val="0"/>
      <w:marRight w:val="0"/>
      <w:marTop w:val="0"/>
      <w:marBottom w:val="0"/>
      <w:divBdr>
        <w:top w:val="none" w:sz="0" w:space="0" w:color="auto"/>
        <w:left w:val="none" w:sz="0" w:space="0" w:color="auto"/>
        <w:bottom w:val="none" w:sz="0" w:space="0" w:color="auto"/>
        <w:right w:val="none" w:sz="0" w:space="0" w:color="auto"/>
      </w:divBdr>
    </w:div>
    <w:div w:id="2011055861">
      <w:bodyDiv w:val="1"/>
      <w:marLeft w:val="0"/>
      <w:marRight w:val="0"/>
      <w:marTop w:val="0"/>
      <w:marBottom w:val="0"/>
      <w:divBdr>
        <w:top w:val="none" w:sz="0" w:space="0" w:color="auto"/>
        <w:left w:val="none" w:sz="0" w:space="0" w:color="auto"/>
        <w:bottom w:val="none" w:sz="0" w:space="0" w:color="auto"/>
        <w:right w:val="none" w:sz="0" w:space="0" w:color="auto"/>
      </w:divBdr>
    </w:div>
    <w:div w:id="2016762798">
      <w:bodyDiv w:val="1"/>
      <w:marLeft w:val="0"/>
      <w:marRight w:val="0"/>
      <w:marTop w:val="0"/>
      <w:marBottom w:val="0"/>
      <w:divBdr>
        <w:top w:val="none" w:sz="0" w:space="0" w:color="auto"/>
        <w:left w:val="none" w:sz="0" w:space="0" w:color="auto"/>
        <w:bottom w:val="none" w:sz="0" w:space="0" w:color="auto"/>
        <w:right w:val="none" w:sz="0" w:space="0" w:color="auto"/>
      </w:divBdr>
    </w:div>
    <w:div w:id="2020085268">
      <w:bodyDiv w:val="1"/>
      <w:marLeft w:val="0"/>
      <w:marRight w:val="0"/>
      <w:marTop w:val="0"/>
      <w:marBottom w:val="0"/>
      <w:divBdr>
        <w:top w:val="none" w:sz="0" w:space="0" w:color="auto"/>
        <w:left w:val="none" w:sz="0" w:space="0" w:color="auto"/>
        <w:bottom w:val="none" w:sz="0" w:space="0" w:color="auto"/>
        <w:right w:val="none" w:sz="0" w:space="0" w:color="auto"/>
      </w:divBdr>
    </w:div>
    <w:div w:id="2024160585">
      <w:bodyDiv w:val="1"/>
      <w:marLeft w:val="0"/>
      <w:marRight w:val="0"/>
      <w:marTop w:val="0"/>
      <w:marBottom w:val="0"/>
      <w:divBdr>
        <w:top w:val="none" w:sz="0" w:space="0" w:color="auto"/>
        <w:left w:val="none" w:sz="0" w:space="0" w:color="auto"/>
        <w:bottom w:val="none" w:sz="0" w:space="0" w:color="auto"/>
        <w:right w:val="none" w:sz="0" w:space="0" w:color="auto"/>
      </w:divBdr>
    </w:div>
    <w:div w:id="2028873180">
      <w:bodyDiv w:val="1"/>
      <w:marLeft w:val="0"/>
      <w:marRight w:val="0"/>
      <w:marTop w:val="0"/>
      <w:marBottom w:val="0"/>
      <w:divBdr>
        <w:top w:val="none" w:sz="0" w:space="0" w:color="auto"/>
        <w:left w:val="none" w:sz="0" w:space="0" w:color="auto"/>
        <w:bottom w:val="none" w:sz="0" w:space="0" w:color="auto"/>
        <w:right w:val="none" w:sz="0" w:space="0" w:color="auto"/>
      </w:divBdr>
    </w:div>
    <w:div w:id="2029212962">
      <w:bodyDiv w:val="1"/>
      <w:marLeft w:val="0"/>
      <w:marRight w:val="0"/>
      <w:marTop w:val="0"/>
      <w:marBottom w:val="0"/>
      <w:divBdr>
        <w:top w:val="none" w:sz="0" w:space="0" w:color="auto"/>
        <w:left w:val="none" w:sz="0" w:space="0" w:color="auto"/>
        <w:bottom w:val="none" w:sz="0" w:space="0" w:color="auto"/>
        <w:right w:val="none" w:sz="0" w:space="0" w:color="auto"/>
      </w:divBdr>
    </w:div>
    <w:div w:id="2029598444">
      <w:bodyDiv w:val="1"/>
      <w:marLeft w:val="0"/>
      <w:marRight w:val="0"/>
      <w:marTop w:val="0"/>
      <w:marBottom w:val="0"/>
      <w:divBdr>
        <w:top w:val="none" w:sz="0" w:space="0" w:color="auto"/>
        <w:left w:val="none" w:sz="0" w:space="0" w:color="auto"/>
        <w:bottom w:val="none" w:sz="0" w:space="0" w:color="auto"/>
        <w:right w:val="none" w:sz="0" w:space="0" w:color="auto"/>
      </w:divBdr>
    </w:div>
    <w:div w:id="2030057664">
      <w:bodyDiv w:val="1"/>
      <w:marLeft w:val="0"/>
      <w:marRight w:val="0"/>
      <w:marTop w:val="0"/>
      <w:marBottom w:val="0"/>
      <w:divBdr>
        <w:top w:val="none" w:sz="0" w:space="0" w:color="auto"/>
        <w:left w:val="none" w:sz="0" w:space="0" w:color="auto"/>
        <w:bottom w:val="none" w:sz="0" w:space="0" w:color="auto"/>
        <w:right w:val="none" w:sz="0" w:space="0" w:color="auto"/>
      </w:divBdr>
    </w:div>
    <w:div w:id="2030330284">
      <w:bodyDiv w:val="1"/>
      <w:marLeft w:val="0"/>
      <w:marRight w:val="0"/>
      <w:marTop w:val="0"/>
      <w:marBottom w:val="0"/>
      <w:divBdr>
        <w:top w:val="none" w:sz="0" w:space="0" w:color="auto"/>
        <w:left w:val="none" w:sz="0" w:space="0" w:color="auto"/>
        <w:bottom w:val="none" w:sz="0" w:space="0" w:color="auto"/>
        <w:right w:val="none" w:sz="0" w:space="0" w:color="auto"/>
      </w:divBdr>
    </w:div>
    <w:div w:id="2031686086">
      <w:bodyDiv w:val="1"/>
      <w:marLeft w:val="0"/>
      <w:marRight w:val="0"/>
      <w:marTop w:val="0"/>
      <w:marBottom w:val="0"/>
      <w:divBdr>
        <w:top w:val="none" w:sz="0" w:space="0" w:color="auto"/>
        <w:left w:val="none" w:sz="0" w:space="0" w:color="auto"/>
        <w:bottom w:val="none" w:sz="0" w:space="0" w:color="auto"/>
        <w:right w:val="none" w:sz="0" w:space="0" w:color="auto"/>
      </w:divBdr>
    </w:div>
    <w:div w:id="2035615321">
      <w:bodyDiv w:val="1"/>
      <w:marLeft w:val="0"/>
      <w:marRight w:val="0"/>
      <w:marTop w:val="0"/>
      <w:marBottom w:val="0"/>
      <w:divBdr>
        <w:top w:val="none" w:sz="0" w:space="0" w:color="auto"/>
        <w:left w:val="none" w:sz="0" w:space="0" w:color="auto"/>
        <w:bottom w:val="none" w:sz="0" w:space="0" w:color="auto"/>
        <w:right w:val="none" w:sz="0" w:space="0" w:color="auto"/>
      </w:divBdr>
    </w:div>
    <w:div w:id="2038433611">
      <w:bodyDiv w:val="1"/>
      <w:marLeft w:val="0"/>
      <w:marRight w:val="0"/>
      <w:marTop w:val="0"/>
      <w:marBottom w:val="0"/>
      <w:divBdr>
        <w:top w:val="none" w:sz="0" w:space="0" w:color="auto"/>
        <w:left w:val="none" w:sz="0" w:space="0" w:color="auto"/>
        <w:bottom w:val="none" w:sz="0" w:space="0" w:color="auto"/>
        <w:right w:val="none" w:sz="0" w:space="0" w:color="auto"/>
      </w:divBdr>
    </w:div>
    <w:div w:id="2038893140">
      <w:bodyDiv w:val="1"/>
      <w:marLeft w:val="0"/>
      <w:marRight w:val="0"/>
      <w:marTop w:val="0"/>
      <w:marBottom w:val="0"/>
      <w:divBdr>
        <w:top w:val="none" w:sz="0" w:space="0" w:color="auto"/>
        <w:left w:val="none" w:sz="0" w:space="0" w:color="auto"/>
        <w:bottom w:val="none" w:sz="0" w:space="0" w:color="auto"/>
        <w:right w:val="none" w:sz="0" w:space="0" w:color="auto"/>
      </w:divBdr>
    </w:div>
    <w:div w:id="2041473609">
      <w:bodyDiv w:val="1"/>
      <w:marLeft w:val="0"/>
      <w:marRight w:val="0"/>
      <w:marTop w:val="0"/>
      <w:marBottom w:val="0"/>
      <w:divBdr>
        <w:top w:val="none" w:sz="0" w:space="0" w:color="auto"/>
        <w:left w:val="none" w:sz="0" w:space="0" w:color="auto"/>
        <w:bottom w:val="none" w:sz="0" w:space="0" w:color="auto"/>
        <w:right w:val="none" w:sz="0" w:space="0" w:color="auto"/>
      </w:divBdr>
    </w:div>
    <w:div w:id="2042313886">
      <w:bodyDiv w:val="1"/>
      <w:marLeft w:val="0"/>
      <w:marRight w:val="0"/>
      <w:marTop w:val="0"/>
      <w:marBottom w:val="0"/>
      <w:divBdr>
        <w:top w:val="none" w:sz="0" w:space="0" w:color="auto"/>
        <w:left w:val="none" w:sz="0" w:space="0" w:color="auto"/>
        <w:bottom w:val="none" w:sz="0" w:space="0" w:color="auto"/>
        <w:right w:val="none" w:sz="0" w:space="0" w:color="auto"/>
      </w:divBdr>
    </w:div>
    <w:div w:id="2045444739">
      <w:bodyDiv w:val="1"/>
      <w:marLeft w:val="0"/>
      <w:marRight w:val="0"/>
      <w:marTop w:val="0"/>
      <w:marBottom w:val="0"/>
      <w:divBdr>
        <w:top w:val="none" w:sz="0" w:space="0" w:color="auto"/>
        <w:left w:val="none" w:sz="0" w:space="0" w:color="auto"/>
        <w:bottom w:val="none" w:sz="0" w:space="0" w:color="auto"/>
        <w:right w:val="none" w:sz="0" w:space="0" w:color="auto"/>
      </w:divBdr>
      <w:divsChild>
        <w:div w:id="736559362">
          <w:marLeft w:val="480"/>
          <w:marRight w:val="0"/>
          <w:marTop w:val="0"/>
          <w:marBottom w:val="0"/>
          <w:divBdr>
            <w:top w:val="none" w:sz="0" w:space="0" w:color="auto"/>
            <w:left w:val="none" w:sz="0" w:space="0" w:color="auto"/>
            <w:bottom w:val="none" w:sz="0" w:space="0" w:color="auto"/>
            <w:right w:val="none" w:sz="0" w:space="0" w:color="auto"/>
          </w:divBdr>
        </w:div>
        <w:div w:id="747003016">
          <w:marLeft w:val="480"/>
          <w:marRight w:val="0"/>
          <w:marTop w:val="0"/>
          <w:marBottom w:val="0"/>
          <w:divBdr>
            <w:top w:val="none" w:sz="0" w:space="0" w:color="auto"/>
            <w:left w:val="none" w:sz="0" w:space="0" w:color="auto"/>
            <w:bottom w:val="none" w:sz="0" w:space="0" w:color="auto"/>
            <w:right w:val="none" w:sz="0" w:space="0" w:color="auto"/>
          </w:divBdr>
        </w:div>
        <w:div w:id="1831094180">
          <w:marLeft w:val="480"/>
          <w:marRight w:val="0"/>
          <w:marTop w:val="0"/>
          <w:marBottom w:val="0"/>
          <w:divBdr>
            <w:top w:val="none" w:sz="0" w:space="0" w:color="auto"/>
            <w:left w:val="none" w:sz="0" w:space="0" w:color="auto"/>
            <w:bottom w:val="none" w:sz="0" w:space="0" w:color="auto"/>
            <w:right w:val="none" w:sz="0" w:space="0" w:color="auto"/>
          </w:divBdr>
        </w:div>
        <w:div w:id="2114208259">
          <w:marLeft w:val="480"/>
          <w:marRight w:val="0"/>
          <w:marTop w:val="0"/>
          <w:marBottom w:val="0"/>
          <w:divBdr>
            <w:top w:val="none" w:sz="0" w:space="0" w:color="auto"/>
            <w:left w:val="none" w:sz="0" w:space="0" w:color="auto"/>
            <w:bottom w:val="none" w:sz="0" w:space="0" w:color="auto"/>
            <w:right w:val="none" w:sz="0" w:space="0" w:color="auto"/>
          </w:divBdr>
        </w:div>
        <w:div w:id="202795275">
          <w:marLeft w:val="480"/>
          <w:marRight w:val="0"/>
          <w:marTop w:val="0"/>
          <w:marBottom w:val="0"/>
          <w:divBdr>
            <w:top w:val="none" w:sz="0" w:space="0" w:color="auto"/>
            <w:left w:val="none" w:sz="0" w:space="0" w:color="auto"/>
            <w:bottom w:val="none" w:sz="0" w:space="0" w:color="auto"/>
            <w:right w:val="none" w:sz="0" w:space="0" w:color="auto"/>
          </w:divBdr>
        </w:div>
        <w:div w:id="1807233859">
          <w:marLeft w:val="480"/>
          <w:marRight w:val="0"/>
          <w:marTop w:val="0"/>
          <w:marBottom w:val="0"/>
          <w:divBdr>
            <w:top w:val="none" w:sz="0" w:space="0" w:color="auto"/>
            <w:left w:val="none" w:sz="0" w:space="0" w:color="auto"/>
            <w:bottom w:val="none" w:sz="0" w:space="0" w:color="auto"/>
            <w:right w:val="none" w:sz="0" w:space="0" w:color="auto"/>
          </w:divBdr>
        </w:div>
        <w:div w:id="739252904">
          <w:marLeft w:val="480"/>
          <w:marRight w:val="0"/>
          <w:marTop w:val="0"/>
          <w:marBottom w:val="0"/>
          <w:divBdr>
            <w:top w:val="none" w:sz="0" w:space="0" w:color="auto"/>
            <w:left w:val="none" w:sz="0" w:space="0" w:color="auto"/>
            <w:bottom w:val="none" w:sz="0" w:space="0" w:color="auto"/>
            <w:right w:val="none" w:sz="0" w:space="0" w:color="auto"/>
          </w:divBdr>
        </w:div>
        <w:div w:id="495725707">
          <w:marLeft w:val="480"/>
          <w:marRight w:val="0"/>
          <w:marTop w:val="0"/>
          <w:marBottom w:val="0"/>
          <w:divBdr>
            <w:top w:val="none" w:sz="0" w:space="0" w:color="auto"/>
            <w:left w:val="none" w:sz="0" w:space="0" w:color="auto"/>
            <w:bottom w:val="none" w:sz="0" w:space="0" w:color="auto"/>
            <w:right w:val="none" w:sz="0" w:space="0" w:color="auto"/>
          </w:divBdr>
        </w:div>
        <w:div w:id="1897811412">
          <w:marLeft w:val="480"/>
          <w:marRight w:val="0"/>
          <w:marTop w:val="0"/>
          <w:marBottom w:val="0"/>
          <w:divBdr>
            <w:top w:val="none" w:sz="0" w:space="0" w:color="auto"/>
            <w:left w:val="none" w:sz="0" w:space="0" w:color="auto"/>
            <w:bottom w:val="none" w:sz="0" w:space="0" w:color="auto"/>
            <w:right w:val="none" w:sz="0" w:space="0" w:color="auto"/>
          </w:divBdr>
        </w:div>
        <w:div w:id="1554996525">
          <w:marLeft w:val="480"/>
          <w:marRight w:val="0"/>
          <w:marTop w:val="0"/>
          <w:marBottom w:val="0"/>
          <w:divBdr>
            <w:top w:val="none" w:sz="0" w:space="0" w:color="auto"/>
            <w:left w:val="none" w:sz="0" w:space="0" w:color="auto"/>
            <w:bottom w:val="none" w:sz="0" w:space="0" w:color="auto"/>
            <w:right w:val="none" w:sz="0" w:space="0" w:color="auto"/>
          </w:divBdr>
        </w:div>
        <w:div w:id="613560403">
          <w:marLeft w:val="480"/>
          <w:marRight w:val="0"/>
          <w:marTop w:val="0"/>
          <w:marBottom w:val="0"/>
          <w:divBdr>
            <w:top w:val="none" w:sz="0" w:space="0" w:color="auto"/>
            <w:left w:val="none" w:sz="0" w:space="0" w:color="auto"/>
            <w:bottom w:val="none" w:sz="0" w:space="0" w:color="auto"/>
            <w:right w:val="none" w:sz="0" w:space="0" w:color="auto"/>
          </w:divBdr>
        </w:div>
        <w:div w:id="86314894">
          <w:marLeft w:val="480"/>
          <w:marRight w:val="0"/>
          <w:marTop w:val="0"/>
          <w:marBottom w:val="0"/>
          <w:divBdr>
            <w:top w:val="none" w:sz="0" w:space="0" w:color="auto"/>
            <w:left w:val="none" w:sz="0" w:space="0" w:color="auto"/>
            <w:bottom w:val="none" w:sz="0" w:space="0" w:color="auto"/>
            <w:right w:val="none" w:sz="0" w:space="0" w:color="auto"/>
          </w:divBdr>
        </w:div>
        <w:div w:id="1032726045">
          <w:marLeft w:val="480"/>
          <w:marRight w:val="0"/>
          <w:marTop w:val="0"/>
          <w:marBottom w:val="0"/>
          <w:divBdr>
            <w:top w:val="none" w:sz="0" w:space="0" w:color="auto"/>
            <w:left w:val="none" w:sz="0" w:space="0" w:color="auto"/>
            <w:bottom w:val="none" w:sz="0" w:space="0" w:color="auto"/>
            <w:right w:val="none" w:sz="0" w:space="0" w:color="auto"/>
          </w:divBdr>
        </w:div>
        <w:div w:id="735320266">
          <w:marLeft w:val="480"/>
          <w:marRight w:val="0"/>
          <w:marTop w:val="0"/>
          <w:marBottom w:val="0"/>
          <w:divBdr>
            <w:top w:val="none" w:sz="0" w:space="0" w:color="auto"/>
            <w:left w:val="none" w:sz="0" w:space="0" w:color="auto"/>
            <w:bottom w:val="none" w:sz="0" w:space="0" w:color="auto"/>
            <w:right w:val="none" w:sz="0" w:space="0" w:color="auto"/>
          </w:divBdr>
        </w:div>
        <w:div w:id="2074354880">
          <w:marLeft w:val="480"/>
          <w:marRight w:val="0"/>
          <w:marTop w:val="0"/>
          <w:marBottom w:val="0"/>
          <w:divBdr>
            <w:top w:val="none" w:sz="0" w:space="0" w:color="auto"/>
            <w:left w:val="none" w:sz="0" w:space="0" w:color="auto"/>
            <w:bottom w:val="none" w:sz="0" w:space="0" w:color="auto"/>
            <w:right w:val="none" w:sz="0" w:space="0" w:color="auto"/>
          </w:divBdr>
        </w:div>
        <w:div w:id="1621381060">
          <w:marLeft w:val="480"/>
          <w:marRight w:val="0"/>
          <w:marTop w:val="0"/>
          <w:marBottom w:val="0"/>
          <w:divBdr>
            <w:top w:val="none" w:sz="0" w:space="0" w:color="auto"/>
            <w:left w:val="none" w:sz="0" w:space="0" w:color="auto"/>
            <w:bottom w:val="none" w:sz="0" w:space="0" w:color="auto"/>
            <w:right w:val="none" w:sz="0" w:space="0" w:color="auto"/>
          </w:divBdr>
        </w:div>
        <w:div w:id="787623789">
          <w:marLeft w:val="480"/>
          <w:marRight w:val="0"/>
          <w:marTop w:val="0"/>
          <w:marBottom w:val="0"/>
          <w:divBdr>
            <w:top w:val="none" w:sz="0" w:space="0" w:color="auto"/>
            <w:left w:val="none" w:sz="0" w:space="0" w:color="auto"/>
            <w:bottom w:val="none" w:sz="0" w:space="0" w:color="auto"/>
            <w:right w:val="none" w:sz="0" w:space="0" w:color="auto"/>
          </w:divBdr>
        </w:div>
        <w:div w:id="264777465">
          <w:marLeft w:val="480"/>
          <w:marRight w:val="0"/>
          <w:marTop w:val="0"/>
          <w:marBottom w:val="0"/>
          <w:divBdr>
            <w:top w:val="none" w:sz="0" w:space="0" w:color="auto"/>
            <w:left w:val="none" w:sz="0" w:space="0" w:color="auto"/>
            <w:bottom w:val="none" w:sz="0" w:space="0" w:color="auto"/>
            <w:right w:val="none" w:sz="0" w:space="0" w:color="auto"/>
          </w:divBdr>
        </w:div>
        <w:div w:id="471948373">
          <w:marLeft w:val="480"/>
          <w:marRight w:val="0"/>
          <w:marTop w:val="0"/>
          <w:marBottom w:val="0"/>
          <w:divBdr>
            <w:top w:val="none" w:sz="0" w:space="0" w:color="auto"/>
            <w:left w:val="none" w:sz="0" w:space="0" w:color="auto"/>
            <w:bottom w:val="none" w:sz="0" w:space="0" w:color="auto"/>
            <w:right w:val="none" w:sz="0" w:space="0" w:color="auto"/>
          </w:divBdr>
        </w:div>
        <w:div w:id="1442451936">
          <w:marLeft w:val="480"/>
          <w:marRight w:val="0"/>
          <w:marTop w:val="0"/>
          <w:marBottom w:val="0"/>
          <w:divBdr>
            <w:top w:val="none" w:sz="0" w:space="0" w:color="auto"/>
            <w:left w:val="none" w:sz="0" w:space="0" w:color="auto"/>
            <w:bottom w:val="none" w:sz="0" w:space="0" w:color="auto"/>
            <w:right w:val="none" w:sz="0" w:space="0" w:color="auto"/>
          </w:divBdr>
        </w:div>
        <w:div w:id="1255478603">
          <w:marLeft w:val="480"/>
          <w:marRight w:val="0"/>
          <w:marTop w:val="0"/>
          <w:marBottom w:val="0"/>
          <w:divBdr>
            <w:top w:val="none" w:sz="0" w:space="0" w:color="auto"/>
            <w:left w:val="none" w:sz="0" w:space="0" w:color="auto"/>
            <w:bottom w:val="none" w:sz="0" w:space="0" w:color="auto"/>
            <w:right w:val="none" w:sz="0" w:space="0" w:color="auto"/>
          </w:divBdr>
        </w:div>
        <w:div w:id="2139831983">
          <w:marLeft w:val="480"/>
          <w:marRight w:val="0"/>
          <w:marTop w:val="0"/>
          <w:marBottom w:val="0"/>
          <w:divBdr>
            <w:top w:val="none" w:sz="0" w:space="0" w:color="auto"/>
            <w:left w:val="none" w:sz="0" w:space="0" w:color="auto"/>
            <w:bottom w:val="none" w:sz="0" w:space="0" w:color="auto"/>
            <w:right w:val="none" w:sz="0" w:space="0" w:color="auto"/>
          </w:divBdr>
        </w:div>
        <w:div w:id="1366298442">
          <w:marLeft w:val="480"/>
          <w:marRight w:val="0"/>
          <w:marTop w:val="0"/>
          <w:marBottom w:val="0"/>
          <w:divBdr>
            <w:top w:val="none" w:sz="0" w:space="0" w:color="auto"/>
            <w:left w:val="none" w:sz="0" w:space="0" w:color="auto"/>
            <w:bottom w:val="none" w:sz="0" w:space="0" w:color="auto"/>
            <w:right w:val="none" w:sz="0" w:space="0" w:color="auto"/>
          </w:divBdr>
        </w:div>
        <w:div w:id="516428469">
          <w:marLeft w:val="480"/>
          <w:marRight w:val="0"/>
          <w:marTop w:val="0"/>
          <w:marBottom w:val="0"/>
          <w:divBdr>
            <w:top w:val="none" w:sz="0" w:space="0" w:color="auto"/>
            <w:left w:val="none" w:sz="0" w:space="0" w:color="auto"/>
            <w:bottom w:val="none" w:sz="0" w:space="0" w:color="auto"/>
            <w:right w:val="none" w:sz="0" w:space="0" w:color="auto"/>
          </w:divBdr>
        </w:div>
        <w:div w:id="627124656">
          <w:marLeft w:val="480"/>
          <w:marRight w:val="0"/>
          <w:marTop w:val="0"/>
          <w:marBottom w:val="0"/>
          <w:divBdr>
            <w:top w:val="none" w:sz="0" w:space="0" w:color="auto"/>
            <w:left w:val="none" w:sz="0" w:space="0" w:color="auto"/>
            <w:bottom w:val="none" w:sz="0" w:space="0" w:color="auto"/>
            <w:right w:val="none" w:sz="0" w:space="0" w:color="auto"/>
          </w:divBdr>
        </w:div>
        <w:div w:id="1177578106">
          <w:marLeft w:val="480"/>
          <w:marRight w:val="0"/>
          <w:marTop w:val="0"/>
          <w:marBottom w:val="0"/>
          <w:divBdr>
            <w:top w:val="none" w:sz="0" w:space="0" w:color="auto"/>
            <w:left w:val="none" w:sz="0" w:space="0" w:color="auto"/>
            <w:bottom w:val="none" w:sz="0" w:space="0" w:color="auto"/>
            <w:right w:val="none" w:sz="0" w:space="0" w:color="auto"/>
          </w:divBdr>
        </w:div>
        <w:div w:id="1959947926">
          <w:marLeft w:val="480"/>
          <w:marRight w:val="0"/>
          <w:marTop w:val="0"/>
          <w:marBottom w:val="0"/>
          <w:divBdr>
            <w:top w:val="none" w:sz="0" w:space="0" w:color="auto"/>
            <w:left w:val="none" w:sz="0" w:space="0" w:color="auto"/>
            <w:bottom w:val="none" w:sz="0" w:space="0" w:color="auto"/>
            <w:right w:val="none" w:sz="0" w:space="0" w:color="auto"/>
          </w:divBdr>
        </w:div>
        <w:div w:id="396899335">
          <w:marLeft w:val="480"/>
          <w:marRight w:val="0"/>
          <w:marTop w:val="0"/>
          <w:marBottom w:val="0"/>
          <w:divBdr>
            <w:top w:val="none" w:sz="0" w:space="0" w:color="auto"/>
            <w:left w:val="none" w:sz="0" w:space="0" w:color="auto"/>
            <w:bottom w:val="none" w:sz="0" w:space="0" w:color="auto"/>
            <w:right w:val="none" w:sz="0" w:space="0" w:color="auto"/>
          </w:divBdr>
        </w:div>
      </w:divsChild>
    </w:div>
    <w:div w:id="2045790687">
      <w:bodyDiv w:val="1"/>
      <w:marLeft w:val="0"/>
      <w:marRight w:val="0"/>
      <w:marTop w:val="0"/>
      <w:marBottom w:val="0"/>
      <w:divBdr>
        <w:top w:val="none" w:sz="0" w:space="0" w:color="auto"/>
        <w:left w:val="none" w:sz="0" w:space="0" w:color="auto"/>
        <w:bottom w:val="none" w:sz="0" w:space="0" w:color="auto"/>
        <w:right w:val="none" w:sz="0" w:space="0" w:color="auto"/>
      </w:divBdr>
    </w:div>
    <w:div w:id="2046321681">
      <w:bodyDiv w:val="1"/>
      <w:marLeft w:val="0"/>
      <w:marRight w:val="0"/>
      <w:marTop w:val="0"/>
      <w:marBottom w:val="0"/>
      <w:divBdr>
        <w:top w:val="none" w:sz="0" w:space="0" w:color="auto"/>
        <w:left w:val="none" w:sz="0" w:space="0" w:color="auto"/>
        <w:bottom w:val="none" w:sz="0" w:space="0" w:color="auto"/>
        <w:right w:val="none" w:sz="0" w:space="0" w:color="auto"/>
      </w:divBdr>
    </w:div>
    <w:div w:id="2051414932">
      <w:bodyDiv w:val="1"/>
      <w:marLeft w:val="0"/>
      <w:marRight w:val="0"/>
      <w:marTop w:val="0"/>
      <w:marBottom w:val="0"/>
      <w:divBdr>
        <w:top w:val="none" w:sz="0" w:space="0" w:color="auto"/>
        <w:left w:val="none" w:sz="0" w:space="0" w:color="auto"/>
        <w:bottom w:val="none" w:sz="0" w:space="0" w:color="auto"/>
        <w:right w:val="none" w:sz="0" w:space="0" w:color="auto"/>
      </w:divBdr>
    </w:div>
    <w:div w:id="2055035311">
      <w:bodyDiv w:val="1"/>
      <w:marLeft w:val="0"/>
      <w:marRight w:val="0"/>
      <w:marTop w:val="0"/>
      <w:marBottom w:val="0"/>
      <w:divBdr>
        <w:top w:val="none" w:sz="0" w:space="0" w:color="auto"/>
        <w:left w:val="none" w:sz="0" w:space="0" w:color="auto"/>
        <w:bottom w:val="none" w:sz="0" w:space="0" w:color="auto"/>
        <w:right w:val="none" w:sz="0" w:space="0" w:color="auto"/>
      </w:divBdr>
    </w:div>
    <w:div w:id="2061248147">
      <w:bodyDiv w:val="1"/>
      <w:marLeft w:val="0"/>
      <w:marRight w:val="0"/>
      <w:marTop w:val="0"/>
      <w:marBottom w:val="0"/>
      <w:divBdr>
        <w:top w:val="none" w:sz="0" w:space="0" w:color="auto"/>
        <w:left w:val="none" w:sz="0" w:space="0" w:color="auto"/>
        <w:bottom w:val="none" w:sz="0" w:space="0" w:color="auto"/>
        <w:right w:val="none" w:sz="0" w:space="0" w:color="auto"/>
      </w:divBdr>
    </w:div>
    <w:div w:id="2071343481">
      <w:bodyDiv w:val="1"/>
      <w:marLeft w:val="0"/>
      <w:marRight w:val="0"/>
      <w:marTop w:val="0"/>
      <w:marBottom w:val="0"/>
      <w:divBdr>
        <w:top w:val="none" w:sz="0" w:space="0" w:color="auto"/>
        <w:left w:val="none" w:sz="0" w:space="0" w:color="auto"/>
        <w:bottom w:val="none" w:sz="0" w:space="0" w:color="auto"/>
        <w:right w:val="none" w:sz="0" w:space="0" w:color="auto"/>
      </w:divBdr>
    </w:div>
    <w:div w:id="2071461994">
      <w:bodyDiv w:val="1"/>
      <w:marLeft w:val="0"/>
      <w:marRight w:val="0"/>
      <w:marTop w:val="0"/>
      <w:marBottom w:val="0"/>
      <w:divBdr>
        <w:top w:val="none" w:sz="0" w:space="0" w:color="auto"/>
        <w:left w:val="none" w:sz="0" w:space="0" w:color="auto"/>
        <w:bottom w:val="none" w:sz="0" w:space="0" w:color="auto"/>
        <w:right w:val="none" w:sz="0" w:space="0" w:color="auto"/>
      </w:divBdr>
    </w:div>
    <w:div w:id="2071807415">
      <w:bodyDiv w:val="1"/>
      <w:marLeft w:val="0"/>
      <w:marRight w:val="0"/>
      <w:marTop w:val="0"/>
      <w:marBottom w:val="0"/>
      <w:divBdr>
        <w:top w:val="none" w:sz="0" w:space="0" w:color="auto"/>
        <w:left w:val="none" w:sz="0" w:space="0" w:color="auto"/>
        <w:bottom w:val="none" w:sz="0" w:space="0" w:color="auto"/>
        <w:right w:val="none" w:sz="0" w:space="0" w:color="auto"/>
      </w:divBdr>
    </w:div>
    <w:div w:id="2075004455">
      <w:bodyDiv w:val="1"/>
      <w:marLeft w:val="0"/>
      <w:marRight w:val="0"/>
      <w:marTop w:val="0"/>
      <w:marBottom w:val="0"/>
      <w:divBdr>
        <w:top w:val="none" w:sz="0" w:space="0" w:color="auto"/>
        <w:left w:val="none" w:sz="0" w:space="0" w:color="auto"/>
        <w:bottom w:val="none" w:sz="0" w:space="0" w:color="auto"/>
        <w:right w:val="none" w:sz="0" w:space="0" w:color="auto"/>
      </w:divBdr>
    </w:div>
    <w:div w:id="2075812798">
      <w:bodyDiv w:val="1"/>
      <w:marLeft w:val="0"/>
      <w:marRight w:val="0"/>
      <w:marTop w:val="0"/>
      <w:marBottom w:val="0"/>
      <w:divBdr>
        <w:top w:val="none" w:sz="0" w:space="0" w:color="auto"/>
        <w:left w:val="none" w:sz="0" w:space="0" w:color="auto"/>
        <w:bottom w:val="none" w:sz="0" w:space="0" w:color="auto"/>
        <w:right w:val="none" w:sz="0" w:space="0" w:color="auto"/>
      </w:divBdr>
    </w:div>
    <w:div w:id="2078045820">
      <w:bodyDiv w:val="1"/>
      <w:marLeft w:val="0"/>
      <w:marRight w:val="0"/>
      <w:marTop w:val="0"/>
      <w:marBottom w:val="0"/>
      <w:divBdr>
        <w:top w:val="none" w:sz="0" w:space="0" w:color="auto"/>
        <w:left w:val="none" w:sz="0" w:space="0" w:color="auto"/>
        <w:bottom w:val="none" w:sz="0" w:space="0" w:color="auto"/>
        <w:right w:val="none" w:sz="0" w:space="0" w:color="auto"/>
      </w:divBdr>
    </w:div>
    <w:div w:id="2078551867">
      <w:bodyDiv w:val="1"/>
      <w:marLeft w:val="0"/>
      <w:marRight w:val="0"/>
      <w:marTop w:val="0"/>
      <w:marBottom w:val="0"/>
      <w:divBdr>
        <w:top w:val="none" w:sz="0" w:space="0" w:color="auto"/>
        <w:left w:val="none" w:sz="0" w:space="0" w:color="auto"/>
        <w:bottom w:val="none" w:sz="0" w:space="0" w:color="auto"/>
        <w:right w:val="none" w:sz="0" w:space="0" w:color="auto"/>
      </w:divBdr>
    </w:div>
    <w:div w:id="2082629193">
      <w:bodyDiv w:val="1"/>
      <w:marLeft w:val="0"/>
      <w:marRight w:val="0"/>
      <w:marTop w:val="0"/>
      <w:marBottom w:val="0"/>
      <w:divBdr>
        <w:top w:val="none" w:sz="0" w:space="0" w:color="auto"/>
        <w:left w:val="none" w:sz="0" w:space="0" w:color="auto"/>
        <w:bottom w:val="none" w:sz="0" w:space="0" w:color="auto"/>
        <w:right w:val="none" w:sz="0" w:space="0" w:color="auto"/>
      </w:divBdr>
    </w:div>
    <w:div w:id="2085487103">
      <w:bodyDiv w:val="1"/>
      <w:marLeft w:val="0"/>
      <w:marRight w:val="0"/>
      <w:marTop w:val="0"/>
      <w:marBottom w:val="0"/>
      <w:divBdr>
        <w:top w:val="none" w:sz="0" w:space="0" w:color="auto"/>
        <w:left w:val="none" w:sz="0" w:space="0" w:color="auto"/>
        <w:bottom w:val="none" w:sz="0" w:space="0" w:color="auto"/>
        <w:right w:val="none" w:sz="0" w:space="0" w:color="auto"/>
      </w:divBdr>
      <w:divsChild>
        <w:div w:id="542061086">
          <w:marLeft w:val="480"/>
          <w:marRight w:val="0"/>
          <w:marTop w:val="0"/>
          <w:marBottom w:val="0"/>
          <w:divBdr>
            <w:top w:val="none" w:sz="0" w:space="0" w:color="auto"/>
            <w:left w:val="none" w:sz="0" w:space="0" w:color="auto"/>
            <w:bottom w:val="none" w:sz="0" w:space="0" w:color="auto"/>
            <w:right w:val="none" w:sz="0" w:space="0" w:color="auto"/>
          </w:divBdr>
        </w:div>
        <w:div w:id="1204756154">
          <w:marLeft w:val="480"/>
          <w:marRight w:val="0"/>
          <w:marTop w:val="0"/>
          <w:marBottom w:val="0"/>
          <w:divBdr>
            <w:top w:val="none" w:sz="0" w:space="0" w:color="auto"/>
            <w:left w:val="none" w:sz="0" w:space="0" w:color="auto"/>
            <w:bottom w:val="none" w:sz="0" w:space="0" w:color="auto"/>
            <w:right w:val="none" w:sz="0" w:space="0" w:color="auto"/>
          </w:divBdr>
        </w:div>
        <w:div w:id="1710108269">
          <w:marLeft w:val="480"/>
          <w:marRight w:val="0"/>
          <w:marTop w:val="0"/>
          <w:marBottom w:val="0"/>
          <w:divBdr>
            <w:top w:val="none" w:sz="0" w:space="0" w:color="auto"/>
            <w:left w:val="none" w:sz="0" w:space="0" w:color="auto"/>
            <w:bottom w:val="none" w:sz="0" w:space="0" w:color="auto"/>
            <w:right w:val="none" w:sz="0" w:space="0" w:color="auto"/>
          </w:divBdr>
        </w:div>
        <w:div w:id="870148953">
          <w:marLeft w:val="480"/>
          <w:marRight w:val="0"/>
          <w:marTop w:val="0"/>
          <w:marBottom w:val="0"/>
          <w:divBdr>
            <w:top w:val="none" w:sz="0" w:space="0" w:color="auto"/>
            <w:left w:val="none" w:sz="0" w:space="0" w:color="auto"/>
            <w:bottom w:val="none" w:sz="0" w:space="0" w:color="auto"/>
            <w:right w:val="none" w:sz="0" w:space="0" w:color="auto"/>
          </w:divBdr>
        </w:div>
        <w:div w:id="1516262777">
          <w:marLeft w:val="480"/>
          <w:marRight w:val="0"/>
          <w:marTop w:val="0"/>
          <w:marBottom w:val="0"/>
          <w:divBdr>
            <w:top w:val="none" w:sz="0" w:space="0" w:color="auto"/>
            <w:left w:val="none" w:sz="0" w:space="0" w:color="auto"/>
            <w:bottom w:val="none" w:sz="0" w:space="0" w:color="auto"/>
            <w:right w:val="none" w:sz="0" w:space="0" w:color="auto"/>
          </w:divBdr>
        </w:div>
        <w:div w:id="633827681">
          <w:marLeft w:val="480"/>
          <w:marRight w:val="0"/>
          <w:marTop w:val="0"/>
          <w:marBottom w:val="0"/>
          <w:divBdr>
            <w:top w:val="none" w:sz="0" w:space="0" w:color="auto"/>
            <w:left w:val="none" w:sz="0" w:space="0" w:color="auto"/>
            <w:bottom w:val="none" w:sz="0" w:space="0" w:color="auto"/>
            <w:right w:val="none" w:sz="0" w:space="0" w:color="auto"/>
          </w:divBdr>
        </w:div>
        <w:div w:id="1391080056">
          <w:marLeft w:val="480"/>
          <w:marRight w:val="0"/>
          <w:marTop w:val="0"/>
          <w:marBottom w:val="0"/>
          <w:divBdr>
            <w:top w:val="none" w:sz="0" w:space="0" w:color="auto"/>
            <w:left w:val="none" w:sz="0" w:space="0" w:color="auto"/>
            <w:bottom w:val="none" w:sz="0" w:space="0" w:color="auto"/>
            <w:right w:val="none" w:sz="0" w:space="0" w:color="auto"/>
          </w:divBdr>
        </w:div>
        <w:div w:id="699865026">
          <w:marLeft w:val="480"/>
          <w:marRight w:val="0"/>
          <w:marTop w:val="0"/>
          <w:marBottom w:val="0"/>
          <w:divBdr>
            <w:top w:val="none" w:sz="0" w:space="0" w:color="auto"/>
            <w:left w:val="none" w:sz="0" w:space="0" w:color="auto"/>
            <w:bottom w:val="none" w:sz="0" w:space="0" w:color="auto"/>
            <w:right w:val="none" w:sz="0" w:space="0" w:color="auto"/>
          </w:divBdr>
        </w:div>
        <w:div w:id="69429368">
          <w:marLeft w:val="480"/>
          <w:marRight w:val="0"/>
          <w:marTop w:val="0"/>
          <w:marBottom w:val="0"/>
          <w:divBdr>
            <w:top w:val="none" w:sz="0" w:space="0" w:color="auto"/>
            <w:left w:val="none" w:sz="0" w:space="0" w:color="auto"/>
            <w:bottom w:val="none" w:sz="0" w:space="0" w:color="auto"/>
            <w:right w:val="none" w:sz="0" w:space="0" w:color="auto"/>
          </w:divBdr>
        </w:div>
        <w:div w:id="2105958022">
          <w:marLeft w:val="480"/>
          <w:marRight w:val="0"/>
          <w:marTop w:val="0"/>
          <w:marBottom w:val="0"/>
          <w:divBdr>
            <w:top w:val="none" w:sz="0" w:space="0" w:color="auto"/>
            <w:left w:val="none" w:sz="0" w:space="0" w:color="auto"/>
            <w:bottom w:val="none" w:sz="0" w:space="0" w:color="auto"/>
            <w:right w:val="none" w:sz="0" w:space="0" w:color="auto"/>
          </w:divBdr>
        </w:div>
        <w:div w:id="1827476275">
          <w:marLeft w:val="480"/>
          <w:marRight w:val="0"/>
          <w:marTop w:val="0"/>
          <w:marBottom w:val="0"/>
          <w:divBdr>
            <w:top w:val="none" w:sz="0" w:space="0" w:color="auto"/>
            <w:left w:val="none" w:sz="0" w:space="0" w:color="auto"/>
            <w:bottom w:val="none" w:sz="0" w:space="0" w:color="auto"/>
            <w:right w:val="none" w:sz="0" w:space="0" w:color="auto"/>
          </w:divBdr>
        </w:div>
        <w:div w:id="570581962">
          <w:marLeft w:val="480"/>
          <w:marRight w:val="0"/>
          <w:marTop w:val="0"/>
          <w:marBottom w:val="0"/>
          <w:divBdr>
            <w:top w:val="none" w:sz="0" w:space="0" w:color="auto"/>
            <w:left w:val="none" w:sz="0" w:space="0" w:color="auto"/>
            <w:bottom w:val="none" w:sz="0" w:space="0" w:color="auto"/>
            <w:right w:val="none" w:sz="0" w:space="0" w:color="auto"/>
          </w:divBdr>
        </w:div>
        <w:div w:id="1465006449">
          <w:marLeft w:val="480"/>
          <w:marRight w:val="0"/>
          <w:marTop w:val="0"/>
          <w:marBottom w:val="0"/>
          <w:divBdr>
            <w:top w:val="none" w:sz="0" w:space="0" w:color="auto"/>
            <w:left w:val="none" w:sz="0" w:space="0" w:color="auto"/>
            <w:bottom w:val="none" w:sz="0" w:space="0" w:color="auto"/>
            <w:right w:val="none" w:sz="0" w:space="0" w:color="auto"/>
          </w:divBdr>
        </w:div>
        <w:div w:id="1267888329">
          <w:marLeft w:val="480"/>
          <w:marRight w:val="0"/>
          <w:marTop w:val="0"/>
          <w:marBottom w:val="0"/>
          <w:divBdr>
            <w:top w:val="none" w:sz="0" w:space="0" w:color="auto"/>
            <w:left w:val="none" w:sz="0" w:space="0" w:color="auto"/>
            <w:bottom w:val="none" w:sz="0" w:space="0" w:color="auto"/>
            <w:right w:val="none" w:sz="0" w:space="0" w:color="auto"/>
          </w:divBdr>
        </w:div>
        <w:div w:id="159809510">
          <w:marLeft w:val="480"/>
          <w:marRight w:val="0"/>
          <w:marTop w:val="0"/>
          <w:marBottom w:val="0"/>
          <w:divBdr>
            <w:top w:val="none" w:sz="0" w:space="0" w:color="auto"/>
            <w:left w:val="none" w:sz="0" w:space="0" w:color="auto"/>
            <w:bottom w:val="none" w:sz="0" w:space="0" w:color="auto"/>
            <w:right w:val="none" w:sz="0" w:space="0" w:color="auto"/>
          </w:divBdr>
        </w:div>
        <w:div w:id="993530972">
          <w:marLeft w:val="480"/>
          <w:marRight w:val="0"/>
          <w:marTop w:val="0"/>
          <w:marBottom w:val="0"/>
          <w:divBdr>
            <w:top w:val="none" w:sz="0" w:space="0" w:color="auto"/>
            <w:left w:val="none" w:sz="0" w:space="0" w:color="auto"/>
            <w:bottom w:val="none" w:sz="0" w:space="0" w:color="auto"/>
            <w:right w:val="none" w:sz="0" w:space="0" w:color="auto"/>
          </w:divBdr>
        </w:div>
        <w:div w:id="373041523">
          <w:marLeft w:val="480"/>
          <w:marRight w:val="0"/>
          <w:marTop w:val="0"/>
          <w:marBottom w:val="0"/>
          <w:divBdr>
            <w:top w:val="none" w:sz="0" w:space="0" w:color="auto"/>
            <w:left w:val="none" w:sz="0" w:space="0" w:color="auto"/>
            <w:bottom w:val="none" w:sz="0" w:space="0" w:color="auto"/>
            <w:right w:val="none" w:sz="0" w:space="0" w:color="auto"/>
          </w:divBdr>
        </w:div>
        <w:div w:id="1050765748">
          <w:marLeft w:val="480"/>
          <w:marRight w:val="0"/>
          <w:marTop w:val="0"/>
          <w:marBottom w:val="0"/>
          <w:divBdr>
            <w:top w:val="none" w:sz="0" w:space="0" w:color="auto"/>
            <w:left w:val="none" w:sz="0" w:space="0" w:color="auto"/>
            <w:bottom w:val="none" w:sz="0" w:space="0" w:color="auto"/>
            <w:right w:val="none" w:sz="0" w:space="0" w:color="auto"/>
          </w:divBdr>
        </w:div>
        <w:div w:id="1376930370">
          <w:marLeft w:val="480"/>
          <w:marRight w:val="0"/>
          <w:marTop w:val="0"/>
          <w:marBottom w:val="0"/>
          <w:divBdr>
            <w:top w:val="none" w:sz="0" w:space="0" w:color="auto"/>
            <w:left w:val="none" w:sz="0" w:space="0" w:color="auto"/>
            <w:bottom w:val="none" w:sz="0" w:space="0" w:color="auto"/>
            <w:right w:val="none" w:sz="0" w:space="0" w:color="auto"/>
          </w:divBdr>
        </w:div>
        <w:div w:id="1665039936">
          <w:marLeft w:val="480"/>
          <w:marRight w:val="0"/>
          <w:marTop w:val="0"/>
          <w:marBottom w:val="0"/>
          <w:divBdr>
            <w:top w:val="none" w:sz="0" w:space="0" w:color="auto"/>
            <w:left w:val="none" w:sz="0" w:space="0" w:color="auto"/>
            <w:bottom w:val="none" w:sz="0" w:space="0" w:color="auto"/>
            <w:right w:val="none" w:sz="0" w:space="0" w:color="auto"/>
          </w:divBdr>
        </w:div>
        <w:div w:id="85419853">
          <w:marLeft w:val="480"/>
          <w:marRight w:val="0"/>
          <w:marTop w:val="0"/>
          <w:marBottom w:val="0"/>
          <w:divBdr>
            <w:top w:val="none" w:sz="0" w:space="0" w:color="auto"/>
            <w:left w:val="none" w:sz="0" w:space="0" w:color="auto"/>
            <w:bottom w:val="none" w:sz="0" w:space="0" w:color="auto"/>
            <w:right w:val="none" w:sz="0" w:space="0" w:color="auto"/>
          </w:divBdr>
        </w:div>
        <w:div w:id="223562160">
          <w:marLeft w:val="480"/>
          <w:marRight w:val="0"/>
          <w:marTop w:val="0"/>
          <w:marBottom w:val="0"/>
          <w:divBdr>
            <w:top w:val="none" w:sz="0" w:space="0" w:color="auto"/>
            <w:left w:val="none" w:sz="0" w:space="0" w:color="auto"/>
            <w:bottom w:val="none" w:sz="0" w:space="0" w:color="auto"/>
            <w:right w:val="none" w:sz="0" w:space="0" w:color="auto"/>
          </w:divBdr>
        </w:div>
        <w:div w:id="98837090">
          <w:marLeft w:val="480"/>
          <w:marRight w:val="0"/>
          <w:marTop w:val="0"/>
          <w:marBottom w:val="0"/>
          <w:divBdr>
            <w:top w:val="none" w:sz="0" w:space="0" w:color="auto"/>
            <w:left w:val="none" w:sz="0" w:space="0" w:color="auto"/>
            <w:bottom w:val="none" w:sz="0" w:space="0" w:color="auto"/>
            <w:right w:val="none" w:sz="0" w:space="0" w:color="auto"/>
          </w:divBdr>
        </w:div>
        <w:div w:id="609357508">
          <w:marLeft w:val="480"/>
          <w:marRight w:val="0"/>
          <w:marTop w:val="0"/>
          <w:marBottom w:val="0"/>
          <w:divBdr>
            <w:top w:val="none" w:sz="0" w:space="0" w:color="auto"/>
            <w:left w:val="none" w:sz="0" w:space="0" w:color="auto"/>
            <w:bottom w:val="none" w:sz="0" w:space="0" w:color="auto"/>
            <w:right w:val="none" w:sz="0" w:space="0" w:color="auto"/>
          </w:divBdr>
        </w:div>
        <w:div w:id="247616404">
          <w:marLeft w:val="480"/>
          <w:marRight w:val="0"/>
          <w:marTop w:val="0"/>
          <w:marBottom w:val="0"/>
          <w:divBdr>
            <w:top w:val="none" w:sz="0" w:space="0" w:color="auto"/>
            <w:left w:val="none" w:sz="0" w:space="0" w:color="auto"/>
            <w:bottom w:val="none" w:sz="0" w:space="0" w:color="auto"/>
            <w:right w:val="none" w:sz="0" w:space="0" w:color="auto"/>
          </w:divBdr>
        </w:div>
        <w:div w:id="2083062602">
          <w:marLeft w:val="480"/>
          <w:marRight w:val="0"/>
          <w:marTop w:val="0"/>
          <w:marBottom w:val="0"/>
          <w:divBdr>
            <w:top w:val="none" w:sz="0" w:space="0" w:color="auto"/>
            <w:left w:val="none" w:sz="0" w:space="0" w:color="auto"/>
            <w:bottom w:val="none" w:sz="0" w:space="0" w:color="auto"/>
            <w:right w:val="none" w:sz="0" w:space="0" w:color="auto"/>
          </w:divBdr>
        </w:div>
        <w:div w:id="646202513">
          <w:marLeft w:val="480"/>
          <w:marRight w:val="0"/>
          <w:marTop w:val="0"/>
          <w:marBottom w:val="0"/>
          <w:divBdr>
            <w:top w:val="none" w:sz="0" w:space="0" w:color="auto"/>
            <w:left w:val="none" w:sz="0" w:space="0" w:color="auto"/>
            <w:bottom w:val="none" w:sz="0" w:space="0" w:color="auto"/>
            <w:right w:val="none" w:sz="0" w:space="0" w:color="auto"/>
          </w:divBdr>
        </w:div>
        <w:div w:id="309527394">
          <w:marLeft w:val="480"/>
          <w:marRight w:val="0"/>
          <w:marTop w:val="0"/>
          <w:marBottom w:val="0"/>
          <w:divBdr>
            <w:top w:val="none" w:sz="0" w:space="0" w:color="auto"/>
            <w:left w:val="none" w:sz="0" w:space="0" w:color="auto"/>
            <w:bottom w:val="none" w:sz="0" w:space="0" w:color="auto"/>
            <w:right w:val="none" w:sz="0" w:space="0" w:color="auto"/>
          </w:divBdr>
        </w:div>
        <w:div w:id="1017736984">
          <w:marLeft w:val="480"/>
          <w:marRight w:val="0"/>
          <w:marTop w:val="0"/>
          <w:marBottom w:val="0"/>
          <w:divBdr>
            <w:top w:val="none" w:sz="0" w:space="0" w:color="auto"/>
            <w:left w:val="none" w:sz="0" w:space="0" w:color="auto"/>
            <w:bottom w:val="none" w:sz="0" w:space="0" w:color="auto"/>
            <w:right w:val="none" w:sz="0" w:space="0" w:color="auto"/>
          </w:divBdr>
        </w:div>
        <w:div w:id="303245736">
          <w:marLeft w:val="480"/>
          <w:marRight w:val="0"/>
          <w:marTop w:val="0"/>
          <w:marBottom w:val="0"/>
          <w:divBdr>
            <w:top w:val="none" w:sz="0" w:space="0" w:color="auto"/>
            <w:left w:val="none" w:sz="0" w:space="0" w:color="auto"/>
            <w:bottom w:val="none" w:sz="0" w:space="0" w:color="auto"/>
            <w:right w:val="none" w:sz="0" w:space="0" w:color="auto"/>
          </w:divBdr>
        </w:div>
        <w:div w:id="911894037">
          <w:marLeft w:val="480"/>
          <w:marRight w:val="0"/>
          <w:marTop w:val="0"/>
          <w:marBottom w:val="0"/>
          <w:divBdr>
            <w:top w:val="none" w:sz="0" w:space="0" w:color="auto"/>
            <w:left w:val="none" w:sz="0" w:space="0" w:color="auto"/>
            <w:bottom w:val="none" w:sz="0" w:space="0" w:color="auto"/>
            <w:right w:val="none" w:sz="0" w:space="0" w:color="auto"/>
          </w:divBdr>
        </w:div>
        <w:div w:id="1819566527">
          <w:marLeft w:val="480"/>
          <w:marRight w:val="0"/>
          <w:marTop w:val="0"/>
          <w:marBottom w:val="0"/>
          <w:divBdr>
            <w:top w:val="none" w:sz="0" w:space="0" w:color="auto"/>
            <w:left w:val="none" w:sz="0" w:space="0" w:color="auto"/>
            <w:bottom w:val="none" w:sz="0" w:space="0" w:color="auto"/>
            <w:right w:val="none" w:sz="0" w:space="0" w:color="auto"/>
          </w:divBdr>
        </w:div>
      </w:divsChild>
    </w:div>
    <w:div w:id="2091190243">
      <w:bodyDiv w:val="1"/>
      <w:marLeft w:val="0"/>
      <w:marRight w:val="0"/>
      <w:marTop w:val="0"/>
      <w:marBottom w:val="0"/>
      <w:divBdr>
        <w:top w:val="none" w:sz="0" w:space="0" w:color="auto"/>
        <w:left w:val="none" w:sz="0" w:space="0" w:color="auto"/>
        <w:bottom w:val="none" w:sz="0" w:space="0" w:color="auto"/>
        <w:right w:val="none" w:sz="0" w:space="0" w:color="auto"/>
      </w:divBdr>
    </w:div>
    <w:div w:id="2091542529">
      <w:bodyDiv w:val="1"/>
      <w:marLeft w:val="0"/>
      <w:marRight w:val="0"/>
      <w:marTop w:val="0"/>
      <w:marBottom w:val="0"/>
      <w:divBdr>
        <w:top w:val="none" w:sz="0" w:space="0" w:color="auto"/>
        <w:left w:val="none" w:sz="0" w:space="0" w:color="auto"/>
        <w:bottom w:val="none" w:sz="0" w:space="0" w:color="auto"/>
        <w:right w:val="none" w:sz="0" w:space="0" w:color="auto"/>
      </w:divBdr>
    </w:div>
    <w:div w:id="2092775726">
      <w:bodyDiv w:val="1"/>
      <w:marLeft w:val="0"/>
      <w:marRight w:val="0"/>
      <w:marTop w:val="0"/>
      <w:marBottom w:val="0"/>
      <w:divBdr>
        <w:top w:val="none" w:sz="0" w:space="0" w:color="auto"/>
        <w:left w:val="none" w:sz="0" w:space="0" w:color="auto"/>
        <w:bottom w:val="none" w:sz="0" w:space="0" w:color="auto"/>
        <w:right w:val="none" w:sz="0" w:space="0" w:color="auto"/>
      </w:divBdr>
    </w:div>
    <w:div w:id="2093817355">
      <w:bodyDiv w:val="1"/>
      <w:marLeft w:val="0"/>
      <w:marRight w:val="0"/>
      <w:marTop w:val="0"/>
      <w:marBottom w:val="0"/>
      <w:divBdr>
        <w:top w:val="none" w:sz="0" w:space="0" w:color="auto"/>
        <w:left w:val="none" w:sz="0" w:space="0" w:color="auto"/>
        <w:bottom w:val="none" w:sz="0" w:space="0" w:color="auto"/>
        <w:right w:val="none" w:sz="0" w:space="0" w:color="auto"/>
      </w:divBdr>
    </w:div>
    <w:div w:id="2093895613">
      <w:bodyDiv w:val="1"/>
      <w:marLeft w:val="0"/>
      <w:marRight w:val="0"/>
      <w:marTop w:val="0"/>
      <w:marBottom w:val="0"/>
      <w:divBdr>
        <w:top w:val="none" w:sz="0" w:space="0" w:color="auto"/>
        <w:left w:val="none" w:sz="0" w:space="0" w:color="auto"/>
        <w:bottom w:val="none" w:sz="0" w:space="0" w:color="auto"/>
        <w:right w:val="none" w:sz="0" w:space="0" w:color="auto"/>
      </w:divBdr>
    </w:div>
    <w:div w:id="2094426603">
      <w:bodyDiv w:val="1"/>
      <w:marLeft w:val="0"/>
      <w:marRight w:val="0"/>
      <w:marTop w:val="0"/>
      <w:marBottom w:val="0"/>
      <w:divBdr>
        <w:top w:val="none" w:sz="0" w:space="0" w:color="auto"/>
        <w:left w:val="none" w:sz="0" w:space="0" w:color="auto"/>
        <w:bottom w:val="none" w:sz="0" w:space="0" w:color="auto"/>
        <w:right w:val="none" w:sz="0" w:space="0" w:color="auto"/>
      </w:divBdr>
      <w:divsChild>
        <w:div w:id="525754751">
          <w:marLeft w:val="480"/>
          <w:marRight w:val="0"/>
          <w:marTop w:val="0"/>
          <w:marBottom w:val="0"/>
          <w:divBdr>
            <w:top w:val="none" w:sz="0" w:space="0" w:color="auto"/>
            <w:left w:val="none" w:sz="0" w:space="0" w:color="auto"/>
            <w:bottom w:val="none" w:sz="0" w:space="0" w:color="auto"/>
            <w:right w:val="none" w:sz="0" w:space="0" w:color="auto"/>
          </w:divBdr>
        </w:div>
        <w:div w:id="1747529527">
          <w:marLeft w:val="480"/>
          <w:marRight w:val="0"/>
          <w:marTop w:val="0"/>
          <w:marBottom w:val="0"/>
          <w:divBdr>
            <w:top w:val="none" w:sz="0" w:space="0" w:color="auto"/>
            <w:left w:val="none" w:sz="0" w:space="0" w:color="auto"/>
            <w:bottom w:val="none" w:sz="0" w:space="0" w:color="auto"/>
            <w:right w:val="none" w:sz="0" w:space="0" w:color="auto"/>
          </w:divBdr>
        </w:div>
        <w:div w:id="1870070443">
          <w:marLeft w:val="480"/>
          <w:marRight w:val="0"/>
          <w:marTop w:val="0"/>
          <w:marBottom w:val="0"/>
          <w:divBdr>
            <w:top w:val="none" w:sz="0" w:space="0" w:color="auto"/>
            <w:left w:val="none" w:sz="0" w:space="0" w:color="auto"/>
            <w:bottom w:val="none" w:sz="0" w:space="0" w:color="auto"/>
            <w:right w:val="none" w:sz="0" w:space="0" w:color="auto"/>
          </w:divBdr>
        </w:div>
        <w:div w:id="1554658598">
          <w:marLeft w:val="480"/>
          <w:marRight w:val="0"/>
          <w:marTop w:val="0"/>
          <w:marBottom w:val="0"/>
          <w:divBdr>
            <w:top w:val="none" w:sz="0" w:space="0" w:color="auto"/>
            <w:left w:val="none" w:sz="0" w:space="0" w:color="auto"/>
            <w:bottom w:val="none" w:sz="0" w:space="0" w:color="auto"/>
            <w:right w:val="none" w:sz="0" w:space="0" w:color="auto"/>
          </w:divBdr>
        </w:div>
        <w:div w:id="8920002">
          <w:marLeft w:val="480"/>
          <w:marRight w:val="0"/>
          <w:marTop w:val="0"/>
          <w:marBottom w:val="0"/>
          <w:divBdr>
            <w:top w:val="none" w:sz="0" w:space="0" w:color="auto"/>
            <w:left w:val="none" w:sz="0" w:space="0" w:color="auto"/>
            <w:bottom w:val="none" w:sz="0" w:space="0" w:color="auto"/>
            <w:right w:val="none" w:sz="0" w:space="0" w:color="auto"/>
          </w:divBdr>
        </w:div>
        <w:div w:id="1735005477">
          <w:marLeft w:val="480"/>
          <w:marRight w:val="0"/>
          <w:marTop w:val="0"/>
          <w:marBottom w:val="0"/>
          <w:divBdr>
            <w:top w:val="none" w:sz="0" w:space="0" w:color="auto"/>
            <w:left w:val="none" w:sz="0" w:space="0" w:color="auto"/>
            <w:bottom w:val="none" w:sz="0" w:space="0" w:color="auto"/>
            <w:right w:val="none" w:sz="0" w:space="0" w:color="auto"/>
          </w:divBdr>
        </w:div>
        <w:div w:id="737090152">
          <w:marLeft w:val="480"/>
          <w:marRight w:val="0"/>
          <w:marTop w:val="0"/>
          <w:marBottom w:val="0"/>
          <w:divBdr>
            <w:top w:val="none" w:sz="0" w:space="0" w:color="auto"/>
            <w:left w:val="none" w:sz="0" w:space="0" w:color="auto"/>
            <w:bottom w:val="none" w:sz="0" w:space="0" w:color="auto"/>
            <w:right w:val="none" w:sz="0" w:space="0" w:color="auto"/>
          </w:divBdr>
        </w:div>
        <w:div w:id="382367064">
          <w:marLeft w:val="480"/>
          <w:marRight w:val="0"/>
          <w:marTop w:val="0"/>
          <w:marBottom w:val="0"/>
          <w:divBdr>
            <w:top w:val="none" w:sz="0" w:space="0" w:color="auto"/>
            <w:left w:val="none" w:sz="0" w:space="0" w:color="auto"/>
            <w:bottom w:val="none" w:sz="0" w:space="0" w:color="auto"/>
            <w:right w:val="none" w:sz="0" w:space="0" w:color="auto"/>
          </w:divBdr>
        </w:div>
        <w:div w:id="1565338694">
          <w:marLeft w:val="480"/>
          <w:marRight w:val="0"/>
          <w:marTop w:val="0"/>
          <w:marBottom w:val="0"/>
          <w:divBdr>
            <w:top w:val="none" w:sz="0" w:space="0" w:color="auto"/>
            <w:left w:val="none" w:sz="0" w:space="0" w:color="auto"/>
            <w:bottom w:val="none" w:sz="0" w:space="0" w:color="auto"/>
            <w:right w:val="none" w:sz="0" w:space="0" w:color="auto"/>
          </w:divBdr>
        </w:div>
        <w:div w:id="2094548813">
          <w:marLeft w:val="480"/>
          <w:marRight w:val="0"/>
          <w:marTop w:val="0"/>
          <w:marBottom w:val="0"/>
          <w:divBdr>
            <w:top w:val="none" w:sz="0" w:space="0" w:color="auto"/>
            <w:left w:val="none" w:sz="0" w:space="0" w:color="auto"/>
            <w:bottom w:val="none" w:sz="0" w:space="0" w:color="auto"/>
            <w:right w:val="none" w:sz="0" w:space="0" w:color="auto"/>
          </w:divBdr>
        </w:div>
        <w:div w:id="1735201986">
          <w:marLeft w:val="480"/>
          <w:marRight w:val="0"/>
          <w:marTop w:val="0"/>
          <w:marBottom w:val="0"/>
          <w:divBdr>
            <w:top w:val="none" w:sz="0" w:space="0" w:color="auto"/>
            <w:left w:val="none" w:sz="0" w:space="0" w:color="auto"/>
            <w:bottom w:val="none" w:sz="0" w:space="0" w:color="auto"/>
            <w:right w:val="none" w:sz="0" w:space="0" w:color="auto"/>
          </w:divBdr>
        </w:div>
        <w:div w:id="1717466719">
          <w:marLeft w:val="480"/>
          <w:marRight w:val="0"/>
          <w:marTop w:val="0"/>
          <w:marBottom w:val="0"/>
          <w:divBdr>
            <w:top w:val="none" w:sz="0" w:space="0" w:color="auto"/>
            <w:left w:val="none" w:sz="0" w:space="0" w:color="auto"/>
            <w:bottom w:val="none" w:sz="0" w:space="0" w:color="auto"/>
            <w:right w:val="none" w:sz="0" w:space="0" w:color="auto"/>
          </w:divBdr>
        </w:div>
        <w:div w:id="1412895429">
          <w:marLeft w:val="480"/>
          <w:marRight w:val="0"/>
          <w:marTop w:val="0"/>
          <w:marBottom w:val="0"/>
          <w:divBdr>
            <w:top w:val="none" w:sz="0" w:space="0" w:color="auto"/>
            <w:left w:val="none" w:sz="0" w:space="0" w:color="auto"/>
            <w:bottom w:val="none" w:sz="0" w:space="0" w:color="auto"/>
            <w:right w:val="none" w:sz="0" w:space="0" w:color="auto"/>
          </w:divBdr>
        </w:div>
        <w:div w:id="431974046">
          <w:marLeft w:val="480"/>
          <w:marRight w:val="0"/>
          <w:marTop w:val="0"/>
          <w:marBottom w:val="0"/>
          <w:divBdr>
            <w:top w:val="none" w:sz="0" w:space="0" w:color="auto"/>
            <w:left w:val="none" w:sz="0" w:space="0" w:color="auto"/>
            <w:bottom w:val="none" w:sz="0" w:space="0" w:color="auto"/>
            <w:right w:val="none" w:sz="0" w:space="0" w:color="auto"/>
          </w:divBdr>
        </w:div>
        <w:div w:id="1784183187">
          <w:marLeft w:val="480"/>
          <w:marRight w:val="0"/>
          <w:marTop w:val="0"/>
          <w:marBottom w:val="0"/>
          <w:divBdr>
            <w:top w:val="none" w:sz="0" w:space="0" w:color="auto"/>
            <w:left w:val="none" w:sz="0" w:space="0" w:color="auto"/>
            <w:bottom w:val="none" w:sz="0" w:space="0" w:color="auto"/>
            <w:right w:val="none" w:sz="0" w:space="0" w:color="auto"/>
          </w:divBdr>
        </w:div>
        <w:div w:id="547377626">
          <w:marLeft w:val="480"/>
          <w:marRight w:val="0"/>
          <w:marTop w:val="0"/>
          <w:marBottom w:val="0"/>
          <w:divBdr>
            <w:top w:val="none" w:sz="0" w:space="0" w:color="auto"/>
            <w:left w:val="none" w:sz="0" w:space="0" w:color="auto"/>
            <w:bottom w:val="none" w:sz="0" w:space="0" w:color="auto"/>
            <w:right w:val="none" w:sz="0" w:space="0" w:color="auto"/>
          </w:divBdr>
        </w:div>
        <w:div w:id="1220555654">
          <w:marLeft w:val="480"/>
          <w:marRight w:val="0"/>
          <w:marTop w:val="0"/>
          <w:marBottom w:val="0"/>
          <w:divBdr>
            <w:top w:val="none" w:sz="0" w:space="0" w:color="auto"/>
            <w:left w:val="none" w:sz="0" w:space="0" w:color="auto"/>
            <w:bottom w:val="none" w:sz="0" w:space="0" w:color="auto"/>
            <w:right w:val="none" w:sz="0" w:space="0" w:color="auto"/>
          </w:divBdr>
        </w:div>
        <w:div w:id="732581054">
          <w:marLeft w:val="480"/>
          <w:marRight w:val="0"/>
          <w:marTop w:val="0"/>
          <w:marBottom w:val="0"/>
          <w:divBdr>
            <w:top w:val="none" w:sz="0" w:space="0" w:color="auto"/>
            <w:left w:val="none" w:sz="0" w:space="0" w:color="auto"/>
            <w:bottom w:val="none" w:sz="0" w:space="0" w:color="auto"/>
            <w:right w:val="none" w:sz="0" w:space="0" w:color="auto"/>
          </w:divBdr>
        </w:div>
        <w:div w:id="556089474">
          <w:marLeft w:val="480"/>
          <w:marRight w:val="0"/>
          <w:marTop w:val="0"/>
          <w:marBottom w:val="0"/>
          <w:divBdr>
            <w:top w:val="none" w:sz="0" w:space="0" w:color="auto"/>
            <w:left w:val="none" w:sz="0" w:space="0" w:color="auto"/>
            <w:bottom w:val="none" w:sz="0" w:space="0" w:color="auto"/>
            <w:right w:val="none" w:sz="0" w:space="0" w:color="auto"/>
          </w:divBdr>
        </w:div>
        <w:div w:id="1567490185">
          <w:marLeft w:val="480"/>
          <w:marRight w:val="0"/>
          <w:marTop w:val="0"/>
          <w:marBottom w:val="0"/>
          <w:divBdr>
            <w:top w:val="none" w:sz="0" w:space="0" w:color="auto"/>
            <w:left w:val="none" w:sz="0" w:space="0" w:color="auto"/>
            <w:bottom w:val="none" w:sz="0" w:space="0" w:color="auto"/>
            <w:right w:val="none" w:sz="0" w:space="0" w:color="auto"/>
          </w:divBdr>
        </w:div>
        <w:div w:id="408618815">
          <w:marLeft w:val="480"/>
          <w:marRight w:val="0"/>
          <w:marTop w:val="0"/>
          <w:marBottom w:val="0"/>
          <w:divBdr>
            <w:top w:val="none" w:sz="0" w:space="0" w:color="auto"/>
            <w:left w:val="none" w:sz="0" w:space="0" w:color="auto"/>
            <w:bottom w:val="none" w:sz="0" w:space="0" w:color="auto"/>
            <w:right w:val="none" w:sz="0" w:space="0" w:color="auto"/>
          </w:divBdr>
        </w:div>
        <w:div w:id="4094021">
          <w:marLeft w:val="480"/>
          <w:marRight w:val="0"/>
          <w:marTop w:val="0"/>
          <w:marBottom w:val="0"/>
          <w:divBdr>
            <w:top w:val="none" w:sz="0" w:space="0" w:color="auto"/>
            <w:left w:val="none" w:sz="0" w:space="0" w:color="auto"/>
            <w:bottom w:val="none" w:sz="0" w:space="0" w:color="auto"/>
            <w:right w:val="none" w:sz="0" w:space="0" w:color="auto"/>
          </w:divBdr>
        </w:div>
        <w:div w:id="486362189">
          <w:marLeft w:val="480"/>
          <w:marRight w:val="0"/>
          <w:marTop w:val="0"/>
          <w:marBottom w:val="0"/>
          <w:divBdr>
            <w:top w:val="none" w:sz="0" w:space="0" w:color="auto"/>
            <w:left w:val="none" w:sz="0" w:space="0" w:color="auto"/>
            <w:bottom w:val="none" w:sz="0" w:space="0" w:color="auto"/>
            <w:right w:val="none" w:sz="0" w:space="0" w:color="auto"/>
          </w:divBdr>
        </w:div>
        <w:div w:id="1150907562">
          <w:marLeft w:val="480"/>
          <w:marRight w:val="0"/>
          <w:marTop w:val="0"/>
          <w:marBottom w:val="0"/>
          <w:divBdr>
            <w:top w:val="none" w:sz="0" w:space="0" w:color="auto"/>
            <w:left w:val="none" w:sz="0" w:space="0" w:color="auto"/>
            <w:bottom w:val="none" w:sz="0" w:space="0" w:color="auto"/>
            <w:right w:val="none" w:sz="0" w:space="0" w:color="auto"/>
          </w:divBdr>
        </w:div>
        <w:div w:id="1391491432">
          <w:marLeft w:val="480"/>
          <w:marRight w:val="0"/>
          <w:marTop w:val="0"/>
          <w:marBottom w:val="0"/>
          <w:divBdr>
            <w:top w:val="none" w:sz="0" w:space="0" w:color="auto"/>
            <w:left w:val="none" w:sz="0" w:space="0" w:color="auto"/>
            <w:bottom w:val="none" w:sz="0" w:space="0" w:color="auto"/>
            <w:right w:val="none" w:sz="0" w:space="0" w:color="auto"/>
          </w:divBdr>
        </w:div>
        <w:div w:id="1113131763">
          <w:marLeft w:val="480"/>
          <w:marRight w:val="0"/>
          <w:marTop w:val="0"/>
          <w:marBottom w:val="0"/>
          <w:divBdr>
            <w:top w:val="none" w:sz="0" w:space="0" w:color="auto"/>
            <w:left w:val="none" w:sz="0" w:space="0" w:color="auto"/>
            <w:bottom w:val="none" w:sz="0" w:space="0" w:color="auto"/>
            <w:right w:val="none" w:sz="0" w:space="0" w:color="auto"/>
          </w:divBdr>
        </w:div>
        <w:div w:id="371807646">
          <w:marLeft w:val="480"/>
          <w:marRight w:val="0"/>
          <w:marTop w:val="0"/>
          <w:marBottom w:val="0"/>
          <w:divBdr>
            <w:top w:val="none" w:sz="0" w:space="0" w:color="auto"/>
            <w:left w:val="none" w:sz="0" w:space="0" w:color="auto"/>
            <w:bottom w:val="none" w:sz="0" w:space="0" w:color="auto"/>
            <w:right w:val="none" w:sz="0" w:space="0" w:color="auto"/>
          </w:divBdr>
        </w:div>
        <w:div w:id="645358417">
          <w:marLeft w:val="480"/>
          <w:marRight w:val="0"/>
          <w:marTop w:val="0"/>
          <w:marBottom w:val="0"/>
          <w:divBdr>
            <w:top w:val="none" w:sz="0" w:space="0" w:color="auto"/>
            <w:left w:val="none" w:sz="0" w:space="0" w:color="auto"/>
            <w:bottom w:val="none" w:sz="0" w:space="0" w:color="auto"/>
            <w:right w:val="none" w:sz="0" w:space="0" w:color="auto"/>
          </w:divBdr>
        </w:div>
        <w:div w:id="885605313">
          <w:marLeft w:val="480"/>
          <w:marRight w:val="0"/>
          <w:marTop w:val="0"/>
          <w:marBottom w:val="0"/>
          <w:divBdr>
            <w:top w:val="none" w:sz="0" w:space="0" w:color="auto"/>
            <w:left w:val="none" w:sz="0" w:space="0" w:color="auto"/>
            <w:bottom w:val="none" w:sz="0" w:space="0" w:color="auto"/>
            <w:right w:val="none" w:sz="0" w:space="0" w:color="auto"/>
          </w:divBdr>
        </w:div>
        <w:div w:id="1286080879">
          <w:marLeft w:val="480"/>
          <w:marRight w:val="0"/>
          <w:marTop w:val="0"/>
          <w:marBottom w:val="0"/>
          <w:divBdr>
            <w:top w:val="none" w:sz="0" w:space="0" w:color="auto"/>
            <w:left w:val="none" w:sz="0" w:space="0" w:color="auto"/>
            <w:bottom w:val="none" w:sz="0" w:space="0" w:color="auto"/>
            <w:right w:val="none" w:sz="0" w:space="0" w:color="auto"/>
          </w:divBdr>
        </w:div>
        <w:div w:id="2006082176">
          <w:marLeft w:val="480"/>
          <w:marRight w:val="0"/>
          <w:marTop w:val="0"/>
          <w:marBottom w:val="0"/>
          <w:divBdr>
            <w:top w:val="none" w:sz="0" w:space="0" w:color="auto"/>
            <w:left w:val="none" w:sz="0" w:space="0" w:color="auto"/>
            <w:bottom w:val="none" w:sz="0" w:space="0" w:color="auto"/>
            <w:right w:val="none" w:sz="0" w:space="0" w:color="auto"/>
          </w:divBdr>
        </w:div>
        <w:div w:id="1919710670">
          <w:marLeft w:val="480"/>
          <w:marRight w:val="0"/>
          <w:marTop w:val="0"/>
          <w:marBottom w:val="0"/>
          <w:divBdr>
            <w:top w:val="none" w:sz="0" w:space="0" w:color="auto"/>
            <w:left w:val="none" w:sz="0" w:space="0" w:color="auto"/>
            <w:bottom w:val="none" w:sz="0" w:space="0" w:color="auto"/>
            <w:right w:val="none" w:sz="0" w:space="0" w:color="auto"/>
          </w:divBdr>
        </w:div>
      </w:divsChild>
    </w:div>
    <w:div w:id="2094617051">
      <w:bodyDiv w:val="1"/>
      <w:marLeft w:val="0"/>
      <w:marRight w:val="0"/>
      <w:marTop w:val="0"/>
      <w:marBottom w:val="0"/>
      <w:divBdr>
        <w:top w:val="none" w:sz="0" w:space="0" w:color="auto"/>
        <w:left w:val="none" w:sz="0" w:space="0" w:color="auto"/>
        <w:bottom w:val="none" w:sz="0" w:space="0" w:color="auto"/>
        <w:right w:val="none" w:sz="0" w:space="0" w:color="auto"/>
      </w:divBdr>
    </w:div>
    <w:div w:id="2094742575">
      <w:bodyDiv w:val="1"/>
      <w:marLeft w:val="0"/>
      <w:marRight w:val="0"/>
      <w:marTop w:val="0"/>
      <w:marBottom w:val="0"/>
      <w:divBdr>
        <w:top w:val="none" w:sz="0" w:space="0" w:color="auto"/>
        <w:left w:val="none" w:sz="0" w:space="0" w:color="auto"/>
        <w:bottom w:val="none" w:sz="0" w:space="0" w:color="auto"/>
        <w:right w:val="none" w:sz="0" w:space="0" w:color="auto"/>
      </w:divBdr>
    </w:div>
    <w:div w:id="2095086567">
      <w:bodyDiv w:val="1"/>
      <w:marLeft w:val="0"/>
      <w:marRight w:val="0"/>
      <w:marTop w:val="0"/>
      <w:marBottom w:val="0"/>
      <w:divBdr>
        <w:top w:val="none" w:sz="0" w:space="0" w:color="auto"/>
        <w:left w:val="none" w:sz="0" w:space="0" w:color="auto"/>
        <w:bottom w:val="none" w:sz="0" w:space="0" w:color="auto"/>
        <w:right w:val="none" w:sz="0" w:space="0" w:color="auto"/>
      </w:divBdr>
      <w:divsChild>
        <w:div w:id="630745575">
          <w:marLeft w:val="480"/>
          <w:marRight w:val="0"/>
          <w:marTop w:val="0"/>
          <w:marBottom w:val="0"/>
          <w:divBdr>
            <w:top w:val="none" w:sz="0" w:space="0" w:color="auto"/>
            <w:left w:val="none" w:sz="0" w:space="0" w:color="auto"/>
            <w:bottom w:val="none" w:sz="0" w:space="0" w:color="auto"/>
            <w:right w:val="none" w:sz="0" w:space="0" w:color="auto"/>
          </w:divBdr>
        </w:div>
        <w:div w:id="1614748334">
          <w:marLeft w:val="480"/>
          <w:marRight w:val="0"/>
          <w:marTop w:val="0"/>
          <w:marBottom w:val="0"/>
          <w:divBdr>
            <w:top w:val="none" w:sz="0" w:space="0" w:color="auto"/>
            <w:left w:val="none" w:sz="0" w:space="0" w:color="auto"/>
            <w:bottom w:val="none" w:sz="0" w:space="0" w:color="auto"/>
            <w:right w:val="none" w:sz="0" w:space="0" w:color="auto"/>
          </w:divBdr>
        </w:div>
        <w:div w:id="222454160">
          <w:marLeft w:val="480"/>
          <w:marRight w:val="0"/>
          <w:marTop w:val="0"/>
          <w:marBottom w:val="0"/>
          <w:divBdr>
            <w:top w:val="none" w:sz="0" w:space="0" w:color="auto"/>
            <w:left w:val="none" w:sz="0" w:space="0" w:color="auto"/>
            <w:bottom w:val="none" w:sz="0" w:space="0" w:color="auto"/>
            <w:right w:val="none" w:sz="0" w:space="0" w:color="auto"/>
          </w:divBdr>
        </w:div>
        <w:div w:id="128326046">
          <w:marLeft w:val="480"/>
          <w:marRight w:val="0"/>
          <w:marTop w:val="0"/>
          <w:marBottom w:val="0"/>
          <w:divBdr>
            <w:top w:val="none" w:sz="0" w:space="0" w:color="auto"/>
            <w:left w:val="none" w:sz="0" w:space="0" w:color="auto"/>
            <w:bottom w:val="none" w:sz="0" w:space="0" w:color="auto"/>
            <w:right w:val="none" w:sz="0" w:space="0" w:color="auto"/>
          </w:divBdr>
        </w:div>
        <w:div w:id="1193882992">
          <w:marLeft w:val="480"/>
          <w:marRight w:val="0"/>
          <w:marTop w:val="0"/>
          <w:marBottom w:val="0"/>
          <w:divBdr>
            <w:top w:val="none" w:sz="0" w:space="0" w:color="auto"/>
            <w:left w:val="none" w:sz="0" w:space="0" w:color="auto"/>
            <w:bottom w:val="none" w:sz="0" w:space="0" w:color="auto"/>
            <w:right w:val="none" w:sz="0" w:space="0" w:color="auto"/>
          </w:divBdr>
        </w:div>
        <w:div w:id="442847087">
          <w:marLeft w:val="480"/>
          <w:marRight w:val="0"/>
          <w:marTop w:val="0"/>
          <w:marBottom w:val="0"/>
          <w:divBdr>
            <w:top w:val="none" w:sz="0" w:space="0" w:color="auto"/>
            <w:left w:val="none" w:sz="0" w:space="0" w:color="auto"/>
            <w:bottom w:val="none" w:sz="0" w:space="0" w:color="auto"/>
            <w:right w:val="none" w:sz="0" w:space="0" w:color="auto"/>
          </w:divBdr>
        </w:div>
        <w:div w:id="1803309211">
          <w:marLeft w:val="480"/>
          <w:marRight w:val="0"/>
          <w:marTop w:val="0"/>
          <w:marBottom w:val="0"/>
          <w:divBdr>
            <w:top w:val="none" w:sz="0" w:space="0" w:color="auto"/>
            <w:left w:val="none" w:sz="0" w:space="0" w:color="auto"/>
            <w:bottom w:val="none" w:sz="0" w:space="0" w:color="auto"/>
            <w:right w:val="none" w:sz="0" w:space="0" w:color="auto"/>
          </w:divBdr>
        </w:div>
        <w:div w:id="2094157558">
          <w:marLeft w:val="480"/>
          <w:marRight w:val="0"/>
          <w:marTop w:val="0"/>
          <w:marBottom w:val="0"/>
          <w:divBdr>
            <w:top w:val="none" w:sz="0" w:space="0" w:color="auto"/>
            <w:left w:val="none" w:sz="0" w:space="0" w:color="auto"/>
            <w:bottom w:val="none" w:sz="0" w:space="0" w:color="auto"/>
            <w:right w:val="none" w:sz="0" w:space="0" w:color="auto"/>
          </w:divBdr>
        </w:div>
        <w:div w:id="1085567252">
          <w:marLeft w:val="480"/>
          <w:marRight w:val="0"/>
          <w:marTop w:val="0"/>
          <w:marBottom w:val="0"/>
          <w:divBdr>
            <w:top w:val="none" w:sz="0" w:space="0" w:color="auto"/>
            <w:left w:val="none" w:sz="0" w:space="0" w:color="auto"/>
            <w:bottom w:val="none" w:sz="0" w:space="0" w:color="auto"/>
            <w:right w:val="none" w:sz="0" w:space="0" w:color="auto"/>
          </w:divBdr>
        </w:div>
        <w:div w:id="848829919">
          <w:marLeft w:val="480"/>
          <w:marRight w:val="0"/>
          <w:marTop w:val="0"/>
          <w:marBottom w:val="0"/>
          <w:divBdr>
            <w:top w:val="none" w:sz="0" w:space="0" w:color="auto"/>
            <w:left w:val="none" w:sz="0" w:space="0" w:color="auto"/>
            <w:bottom w:val="none" w:sz="0" w:space="0" w:color="auto"/>
            <w:right w:val="none" w:sz="0" w:space="0" w:color="auto"/>
          </w:divBdr>
        </w:div>
        <w:div w:id="9988386">
          <w:marLeft w:val="480"/>
          <w:marRight w:val="0"/>
          <w:marTop w:val="0"/>
          <w:marBottom w:val="0"/>
          <w:divBdr>
            <w:top w:val="none" w:sz="0" w:space="0" w:color="auto"/>
            <w:left w:val="none" w:sz="0" w:space="0" w:color="auto"/>
            <w:bottom w:val="none" w:sz="0" w:space="0" w:color="auto"/>
            <w:right w:val="none" w:sz="0" w:space="0" w:color="auto"/>
          </w:divBdr>
        </w:div>
        <w:div w:id="1654067851">
          <w:marLeft w:val="480"/>
          <w:marRight w:val="0"/>
          <w:marTop w:val="0"/>
          <w:marBottom w:val="0"/>
          <w:divBdr>
            <w:top w:val="none" w:sz="0" w:space="0" w:color="auto"/>
            <w:left w:val="none" w:sz="0" w:space="0" w:color="auto"/>
            <w:bottom w:val="none" w:sz="0" w:space="0" w:color="auto"/>
            <w:right w:val="none" w:sz="0" w:space="0" w:color="auto"/>
          </w:divBdr>
        </w:div>
        <w:div w:id="1497840812">
          <w:marLeft w:val="480"/>
          <w:marRight w:val="0"/>
          <w:marTop w:val="0"/>
          <w:marBottom w:val="0"/>
          <w:divBdr>
            <w:top w:val="none" w:sz="0" w:space="0" w:color="auto"/>
            <w:left w:val="none" w:sz="0" w:space="0" w:color="auto"/>
            <w:bottom w:val="none" w:sz="0" w:space="0" w:color="auto"/>
            <w:right w:val="none" w:sz="0" w:space="0" w:color="auto"/>
          </w:divBdr>
        </w:div>
        <w:div w:id="746731006">
          <w:marLeft w:val="480"/>
          <w:marRight w:val="0"/>
          <w:marTop w:val="0"/>
          <w:marBottom w:val="0"/>
          <w:divBdr>
            <w:top w:val="none" w:sz="0" w:space="0" w:color="auto"/>
            <w:left w:val="none" w:sz="0" w:space="0" w:color="auto"/>
            <w:bottom w:val="none" w:sz="0" w:space="0" w:color="auto"/>
            <w:right w:val="none" w:sz="0" w:space="0" w:color="auto"/>
          </w:divBdr>
        </w:div>
        <w:div w:id="1458792137">
          <w:marLeft w:val="480"/>
          <w:marRight w:val="0"/>
          <w:marTop w:val="0"/>
          <w:marBottom w:val="0"/>
          <w:divBdr>
            <w:top w:val="none" w:sz="0" w:space="0" w:color="auto"/>
            <w:left w:val="none" w:sz="0" w:space="0" w:color="auto"/>
            <w:bottom w:val="none" w:sz="0" w:space="0" w:color="auto"/>
            <w:right w:val="none" w:sz="0" w:space="0" w:color="auto"/>
          </w:divBdr>
        </w:div>
        <w:div w:id="1153790570">
          <w:marLeft w:val="480"/>
          <w:marRight w:val="0"/>
          <w:marTop w:val="0"/>
          <w:marBottom w:val="0"/>
          <w:divBdr>
            <w:top w:val="none" w:sz="0" w:space="0" w:color="auto"/>
            <w:left w:val="none" w:sz="0" w:space="0" w:color="auto"/>
            <w:bottom w:val="none" w:sz="0" w:space="0" w:color="auto"/>
            <w:right w:val="none" w:sz="0" w:space="0" w:color="auto"/>
          </w:divBdr>
        </w:div>
        <w:div w:id="65105031">
          <w:marLeft w:val="480"/>
          <w:marRight w:val="0"/>
          <w:marTop w:val="0"/>
          <w:marBottom w:val="0"/>
          <w:divBdr>
            <w:top w:val="none" w:sz="0" w:space="0" w:color="auto"/>
            <w:left w:val="none" w:sz="0" w:space="0" w:color="auto"/>
            <w:bottom w:val="none" w:sz="0" w:space="0" w:color="auto"/>
            <w:right w:val="none" w:sz="0" w:space="0" w:color="auto"/>
          </w:divBdr>
        </w:div>
        <w:div w:id="801576842">
          <w:marLeft w:val="480"/>
          <w:marRight w:val="0"/>
          <w:marTop w:val="0"/>
          <w:marBottom w:val="0"/>
          <w:divBdr>
            <w:top w:val="none" w:sz="0" w:space="0" w:color="auto"/>
            <w:left w:val="none" w:sz="0" w:space="0" w:color="auto"/>
            <w:bottom w:val="none" w:sz="0" w:space="0" w:color="auto"/>
            <w:right w:val="none" w:sz="0" w:space="0" w:color="auto"/>
          </w:divBdr>
        </w:div>
        <w:div w:id="353457406">
          <w:marLeft w:val="480"/>
          <w:marRight w:val="0"/>
          <w:marTop w:val="0"/>
          <w:marBottom w:val="0"/>
          <w:divBdr>
            <w:top w:val="none" w:sz="0" w:space="0" w:color="auto"/>
            <w:left w:val="none" w:sz="0" w:space="0" w:color="auto"/>
            <w:bottom w:val="none" w:sz="0" w:space="0" w:color="auto"/>
            <w:right w:val="none" w:sz="0" w:space="0" w:color="auto"/>
          </w:divBdr>
        </w:div>
        <w:div w:id="964702829">
          <w:marLeft w:val="480"/>
          <w:marRight w:val="0"/>
          <w:marTop w:val="0"/>
          <w:marBottom w:val="0"/>
          <w:divBdr>
            <w:top w:val="none" w:sz="0" w:space="0" w:color="auto"/>
            <w:left w:val="none" w:sz="0" w:space="0" w:color="auto"/>
            <w:bottom w:val="none" w:sz="0" w:space="0" w:color="auto"/>
            <w:right w:val="none" w:sz="0" w:space="0" w:color="auto"/>
          </w:divBdr>
        </w:div>
        <w:div w:id="84233515">
          <w:marLeft w:val="480"/>
          <w:marRight w:val="0"/>
          <w:marTop w:val="0"/>
          <w:marBottom w:val="0"/>
          <w:divBdr>
            <w:top w:val="none" w:sz="0" w:space="0" w:color="auto"/>
            <w:left w:val="none" w:sz="0" w:space="0" w:color="auto"/>
            <w:bottom w:val="none" w:sz="0" w:space="0" w:color="auto"/>
            <w:right w:val="none" w:sz="0" w:space="0" w:color="auto"/>
          </w:divBdr>
        </w:div>
        <w:div w:id="143860306">
          <w:marLeft w:val="480"/>
          <w:marRight w:val="0"/>
          <w:marTop w:val="0"/>
          <w:marBottom w:val="0"/>
          <w:divBdr>
            <w:top w:val="none" w:sz="0" w:space="0" w:color="auto"/>
            <w:left w:val="none" w:sz="0" w:space="0" w:color="auto"/>
            <w:bottom w:val="none" w:sz="0" w:space="0" w:color="auto"/>
            <w:right w:val="none" w:sz="0" w:space="0" w:color="auto"/>
          </w:divBdr>
        </w:div>
        <w:div w:id="1053964122">
          <w:marLeft w:val="480"/>
          <w:marRight w:val="0"/>
          <w:marTop w:val="0"/>
          <w:marBottom w:val="0"/>
          <w:divBdr>
            <w:top w:val="none" w:sz="0" w:space="0" w:color="auto"/>
            <w:left w:val="none" w:sz="0" w:space="0" w:color="auto"/>
            <w:bottom w:val="none" w:sz="0" w:space="0" w:color="auto"/>
            <w:right w:val="none" w:sz="0" w:space="0" w:color="auto"/>
          </w:divBdr>
        </w:div>
        <w:div w:id="4092901">
          <w:marLeft w:val="480"/>
          <w:marRight w:val="0"/>
          <w:marTop w:val="0"/>
          <w:marBottom w:val="0"/>
          <w:divBdr>
            <w:top w:val="none" w:sz="0" w:space="0" w:color="auto"/>
            <w:left w:val="none" w:sz="0" w:space="0" w:color="auto"/>
            <w:bottom w:val="none" w:sz="0" w:space="0" w:color="auto"/>
            <w:right w:val="none" w:sz="0" w:space="0" w:color="auto"/>
          </w:divBdr>
        </w:div>
        <w:div w:id="1106387073">
          <w:marLeft w:val="480"/>
          <w:marRight w:val="0"/>
          <w:marTop w:val="0"/>
          <w:marBottom w:val="0"/>
          <w:divBdr>
            <w:top w:val="none" w:sz="0" w:space="0" w:color="auto"/>
            <w:left w:val="none" w:sz="0" w:space="0" w:color="auto"/>
            <w:bottom w:val="none" w:sz="0" w:space="0" w:color="auto"/>
            <w:right w:val="none" w:sz="0" w:space="0" w:color="auto"/>
          </w:divBdr>
        </w:div>
      </w:divsChild>
    </w:div>
    <w:div w:id="2102752905">
      <w:bodyDiv w:val="1"/>
      <w:marLeft w:val="0"/>
      <w:marRight w:val="0"/>
      <w:marTop w:val="0"/>
      <w:marBottom w:val="0"/>
      <w:divBdr>
        <w:top w:val="none" w:sz="0" w:space="0" w:color="auto"/>
        <w:left w:val="none" w:sz="0" w:space="0" w:color="auto"/>
        <w:bottom w:val="none" w:sz="0" w:space="0" w:color="auto"/>
        <w:right w:val="none" w:sz="0" w:space="0" w:color="auto"/>
      </w:divBdr>
    </w:div>
    <w:div w:id="2103792752">
      <w:bodyDiv w:val="1"/>
      <w:marLeft w:val="0"/>
      <w:marRight w:val="0"/>
      <w:marTop w:val="0"/>
      <w:marBottom w:val="0"/>
      <w:divBdr>
        <w:top w:val="none" w:sz="0" w:space="0" w:color="auto"/>
        <w:left w:val="none" w:sz="0" w:space="0" w:color="auto"/>
        <w:bottom w:val="none" w:sz="0" w:space="0" w:color="auto"/>
        <w:right w:val="none" w:sz="0" w:space="0" w:color="auto"/>
      </w:divBdr>
    </w:div>
    <w:div w:id="2104296893">
      <w:bodyDiv w:val="1"/>
      <w:marLeft w:val="0"/>
      <w:marRight w:val="0"/>
      <w:marTop w:val="0"/>
      <w:marBottom w:val="0"/>
      <w:divBdr>
        <w:top w:val="none" w:sz="0" w:space="0" w:color="auto"/>
        <w:left w:val="none" w:sz="0" w:space="0" w:color="auto"/>
        <w:bottom w:val="none" w:sz="0" w:space="0" w:color="auto"/>
        <w:right w:val="none" w:sz="0" w:space="0" w:color="auto"/>
      </w:divBdr>
    </w:div>
    <w:div w:id="2109308309">
      <w:bodyDiv w:val="1"/>
      <w:marLeft w:val="0"/>
      <w:marRight w:val="0"/>
      <w:marTop w:val="0"/>
      <w:marBottom w:val="0"/>
      <w:divBdr>
        <w:top w:val="none" w:sz="0" w:space="0" w:color="auto"/>
        <w:left w:val="none" w:sz="0" w:space="0" w:color="auto"/>
        <w:bottom w:val="none" w:sz="0" w:space="0" w:color="auto"/>
        <w:right w:val="none" w:sz="0" w:space="0" w:color="auto"/>
      </w:divBdr>
    </w:div>
    <w:div w:id="2112432654">
      <w:bodyDiv w:val="1"/>
      <w:marLeft w:val="0"/>
      <w:marRight w:val="0"/>
      <w:marTop w:val="0"/>
      <w:marBottom w:val="0"/>
      <w:divBdr>
        <w:top w:val="none" w:sz="0" w:space="0" w:color="auto"/>
        <w:left w:val="none" w:sz="0" w:space="0" w:color="auto"/>
        <w:bottom w:val="none" w:sz="0" w:space="0" w:color="auto"/>
        <w:right w:val="none" w:sz="0" w:space="0" w:color="auto"/>
      </w:divBdr>
    </w:div>
    <w:div w:id="2113940727">
      <w:bodyDiv w:val="1"/>
      <w:marLeft w:val="0"/>
      <w:marRight w:val="0"/>
      <w:marTop w:val="0"/>
      <w:marBottom w:val="0"/>
      <w:divBdr>
        <w:top w:val="none" w:sz="0" w:space="0" w:color="auto"/>
        <w:left w:val="none" w:sz="0" w:space="0" w:color="auto"/>
        <w:bottom w:val="none" w:sz="0" w:space="0" w:color="auto"/>
        <w:right w:val="none" w:sz="0" w:space="0" w:color="auto"/>
      </w:divBdr>
    </w:div>
    <w:div w:id="2116093755">
      <w:bodyDiv w:val="1"/>
      <w:marLeft w:val="0"/>
      <w:marRight w:val="0"/>
      <w:marTop w:val="0"/>
      <w:marBottom w:val="0"/>
      <w:divBdr>
        <w:top w:val="none" w:sz="0" w:space="0" w:color="auto"/>
        <w:left w:val="none" w:sz="0" w:space="0" w:color="auto"/>
        <w:bottom w:val="none" w:sz="0" w:space="0" w:color="auto"/>
        <w:right w:val="none" w:sz="0" w:space="0" w:color="auto"/>
      </w:divBdr>
    </w:div>
    <w:div w:id="2119525669">
      <w:bodyDiv w:val="1"/>
      <w:marLeft w:val="0"/>
      <w:marRight w:val="0"/>
      <w:marTop w:val="0"/>
      <w:marBottom w:val="0"/>
      <w:divBdr>
        <w:top w:val="none" w:sz="0" w:space="0" w:color="auto"/>
        <w:left w:val="none" w:sz="0" w:space="0" w:color="auto"/>
        <w:bottom w:val="none" w:sz="0" w:space="0" w:color="auto"/>
        <w:right w:val="none" w:sz="0" w:space="0" w:color="auto"/>
      </w:divBdr>
    </w:div>
    <w:div w:id="2120684699">
      <w:bodyDiv w:val="1"/>
      <w:marLeft w:val="0"/>
      <w:marRight w:val="0"/>
      <w:marTop w:val="0"/>
      <w:marBottom w:val="0"/>
      <w:divBdr>
        <w:top w:val="none" w:sz="0" w:space="0" w:color="auto"/>
        <w:left w:val="none" w:sz="0" w:space="0" w:color="auto"/>
        <w:bottom w:val="none" w:sz="0" w:space="0" w:color="auto"/>
        <w:right w:val="none" w:sz="0" w:space="0" w:color="auto"/>
      </w:divBdr>
    </w:div>
    <w:div w:id="2121336991">
      <w:bodyDiv w:val="1"/>
      <w:marLeft w:val="0"/>
      <w:marRight w:val="0"/>
      <w:marTop w:val="0"/>
      <w:marBottom w:val="0"/>
      <w:divBdr>
        <w:top w:val="none" w:sz="0" w:space="0" w:color="auto"/>
        <w:left w:val="none" w:sz="0" w:space="0" w:color="auto"/>
        <w:bottom w:val="none" w:sz="0" w:space="0" w:color="auto"/>
        <w:right w:val="none" w:sz="0" w:space="0" w:color="auto"/>
      </w:divBdr>
    </w:div>
    <w:div w:id="2124306365">
      <w:bodyDiv w:val="1"/>
      <w:marLeft w:val="0"/>
      <w:marRight w:val="0"/>
      <w:marTop w:val="0"/>
      <w:marBottom w:val="0"/>
      <w:divBdr>
        <w:top w:val="none" w:sz="0" w:space="0" w:color="auto"/>
        <w:left w:val="none" w:sz="0" w:space="0" w:color="auto"/>
        <w:bottom w:val="none" w:sz="0" w:space="0" w:color="auto"/>
        <w:right w:val="none" w:sz="0" w:space="0" w:color="auto"/>
      </w:divBdr>
    </w:div>
    <w:div w:id="2129162590">
      <w:bodyDiv w:val="1"/>
      <w:marLeft w:val="0"/>
      <w:marRight w:val="0"/>
      <w:marTop w:val="0"/>
      <w:marBottom w:val="0"/>
      <w:divBdr>
        <w:top w:val="none" w:sz="0" w:space="0" w:color="auto"/>
        <w:left w:val="none" w:sz="0" w:space="0" w:color="auto"/>
        <w:bottom w:val="none" w:sz="0" w:space="0" w:color="auto"/>
        <w:right w:val="none" w:sz="0" w:space="0" w:color="auto"/>
      </w:divBdr>
    </w:div>
    <w:div w:id="2130469464">
      <w:bodyDiv w:val="1"/>
      <w:marLeft w:val="0"/>
      <w:marRight w:val="0"/>
      <w:marTop w:val="0"/>
      <w:marBottom w:val="0"/>
      <w:divBdr>
        <w:top w:val="none" w:sz="0" w:space="0" w:color="auto"/>
        <w:left w:val="none" w:sz="0" w:space="0" w:color="auto"/>
        <w:bottom w:val="none" w:sz="0" w:space="0" w:color="auto"/>
        <w:right w:val="none" w:sz="0" w:space="0" w:color="auto"/>
      </w:divBdr>
    </w:div>
    <w:div w:id="2133666157">
      <w:bodyDiv w:val="1"/>
      <w:marLeft w:val="0"/>
      <w:marRight w:val="0"/>
      <w:marTop w:val="0"/>
      <w:marBottom w:val="0"/>
      <w:divBdr>
        <w:top w:val="none" w:sz="0" w:space="0" w:color="auto"/>
        <w:left w:val="none" w:sz="0" w:space="0" w:color="auto"/>
        <w:bottom w:val="none" w:sz="0" w:space="0" w:color="auto"/>
        <w:right w:val="none" w:sz="0" w:space="0" w:color="auto"/>
      </w:divBdr>
    </w:div>
    <w:div w:id="2140487291">
      <w:bodyDiv w:val="1"/>
      <w:marLeft w:val="0"/>
      <w:marRight w:val="0"/>
      <w:marTop w:val="0"/>
      <w:marBottom w:val="0"/>
      <w:divBdr>
        <w:top w:val="none" w:sz="0" w:space="0" w:color="auto"/>
        <w:left w:val="none" w:sz="0" w:space="0" w:color="auto"/>
        <w:bottom w:val="none" w:sz="0" w:space="0" w:color="auto"/>
        <w:right w:val="none" w:sz="0" w:space="0" w:color="auto"/>
      </w:divBdr>
    </w:div>
    <w:div w:id="2143688745">
      <w:bodyDiv w:val="1"/>
      <w:marLeft w:val="0"/>
      <w:marRight w:val="0"/>
      <w:marTop w:val="0"/>
      <w:marBottom w:val="0"/>
      <w:divBdr>
        <w:top w:val="none" w:sz="0" w:space="0" w:color="auto"/>
        <w:left w:val="none" w:sz="0" w:space="0" w:color="auto"/>
        <w:bottom w:val="none" w:sz="0" w:space="0" w:color="auto"/>
        <w:right w:val="none" w:sz="0" w:space="0" w:color="auto"/>
      </w:divBdr>
    </w:div>
    <w:div w:id="2144225410">
      <w:bodyDiv w:val="1"/>
      <w:marLeft w:val="0"/>
      <w:marRight w:val="0"/>
      <w:marTop w:val="0"/>
      <w:marBottom w:val="0"/>
      <w:divBdr>
        <w:top w:val="none" w:sz="0" w:space="0" w:color="auto"/>
        <w:left w:val="none" w:sz="0" w:space="0" w:color="auto"/>
        <w:bottom w:val="none" w:sz="0" w:space="0" w:color="auto"/>
        <w:right w:val="none" w:sz="0" w:space="0" w:color="auto"/>
      </w:divBdr>
    </w:div>
    <w:div w:id="214731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brur.idn@gmail.com"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urfitri.hidayanti90@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viyanti.sandradewi@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294DBB-38AD-4D10-8B5D-B2189030F8E6}">
  <we:reference id="wa104382081" version="1.55.1.0" store="en-US" storeType="OMEX"/>
  <we:alternateReferences>
    <we:reference id="wa104382081" version="1.55.1.0" store="en-US"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ce4c827a-8c99-4fcb-9d4c-34fce1f3f0bf&quot;,&quot;properties&quot;:{&quot;noteIndex&quot;:0},&quot;isEdited&quot;:false,&quot;manualOverride&quot;:{&quot;isManuallyOverridden&quot;:false,&quot;citeprocText&quot;:&quot;(Pilapitiya &amp;#38; Ratnayake, 2024)&quot;,&quot;manualOverrideText&quot;:&quot;&quot;},&quot;citationTag&quot;:&quot;MENDELEY_CITATION_v3_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&quot;,&quot;citationItems&quot;:[{&quot;id&quot;:&quot;b66595e4-7ec7-3ed1-afff-ff54ca039663&quot;,&quot;itemData&quot;:{&quot;type&quot;:&quot;article-journal&quot;,&quot;id&quot;:&quot;b66595e4-7ec7-3ed1-afff-ff54ca039663&quot;,&quot;title&quot;:&quot;The world of plastic waste: A review&quot;,&quot;author&quot;:[{&quot;family&quot;:&quot;Pilapitiya&quot;,&quot;given&quot;:&quot;P.G.C. Nayanathara Thathsarani&quot;,&quot;parse-names&quot;:false,&quot;dropping-particle&quot;:&quot;&quot;,&quot;non-dropping-particle&quot;:&quot;&quot;},{&quot;family&quot;:&quot;Ratnayake&quot;,&quot;given&quot;:&quot;Amila Sandaruwan&quot;,&quot;parse-names&quot;:false,&quot;dropping-particle&quot;:&quot;&quot;,&quot;non-dropping-particle&quot;:&quot;&quot;}],&quot;container-title&quot;:&quot;Cleaner Materials&quot;,&quot;DOI&quot;:&quot;https://www.doi.org/10.1016/j.clema.2024.100220&quot;,&quot;ISSN&quot;:&quot;ISSN 2772-3976&quot;,&quot;issued&quot;:{&quot;date-parts&quot;:[[2024]]},&quot;page&quot;:&quot;1&quot;,&quot;volume&quot;:&quot;11&quot;,&quot;container-title-short&quot;:&quot;&quot;},&quot;isTemporary&quot;:false,&quot;suppress-author&quot;:false,&quot;composite&quot;:false,&quot;author-only&quot;:false}]},{&quot;citationID&quot;:&quot;MENDELEY_CITATION_afbbffa9-3819-4e34-8a8a-067669215e5b&quot;,&quot;properties&quot;:{&quot;noteIndex&quot;:0},&quot;isEdited&quot;:false,&quot;manualOverride&quot;:{&quot;isManuallyOverridden&quot;:false,&quot;citeprocText&quot;:&quot;(Shareefdeen &amp;#38; ElGazar, 2024)&quot;,&quot;manualOverrideText&quot;:&quot;&quot;},&quot;citationTag&quot;:&quot;MENDELEY_CITATION_v3_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&quot;,&quot;citationItems&quot;:[{&quot;id&quot;:&quot;4985428a-0872-3533-995c-fbcc28b30c08&quot;,&quot;itemData&quot;:{&quot;type&quot;:&quot;article-journal&quot;,&quot;id&quot;:&quot;4985428a-0872-3533-995c-fbcc28b30c08&quot;,&quot;title&quot;:&quot;Management of Plastic Wastes through Recent Advanced Pyrolysis Processes&quot;,&quot;author&quot;:[{&quot;family&quot;:&quot;Shareefdeen&quot;,&quot;given&quot;:&quot;Zarook&quot;,&quot;parse-names&quot;:false,&quot;dropping-particle&quot;:&quot;&quot;,&quot;non-dropping-particle&quot;:&quot;&quot;},{&quot;family&quot;:&quot;ElGazar&quot;,&quot;given&quot;:&quot;Aya Tarek&quot;,&quot;parse-names&quot;:false,&quot;dropping-particle&quot;:&quot;&quot;,&quot;non-dropping-particle&quot;:&quot;&quot;}],&quot;container-title&quot;:&quot;Applied Sciences&quot;,&quot;DOI&quot;:&quot;10.3390/app14146156&quot;,&quot;ISSN&quot;:&quot;20763417&quot;,&quot;issued&quot;:{&quot;date-parts&quot;:[[2024,7,15]]},&quot;page&quot;:&quot;6156&quot;,&quot;abstract&quot;:&quot;Plastics are predominant in numerous sectors like packaging, agriculture, hardware, electronics, and many others. Annual plastic demand has been rapidly growing in the last few decades because of the increasing dependency on plastics. As a consequence, massive amounts of plastic waste are being generated every year. These plastic wastes are non-biodegradable, and hence their disposal poses a serious threat to the ecosystem and causes significant environmental problems such as endangering the safety of marine life, wildlife, air, water, and soil, etc. A large portion of plastic waste ends up in landfills, and only a small fraction is recycled. The continuous dependence on landfills as the main disposal method for plastic waste is costly and ineffective. Common solutions to plastic waste management are incineration and recycling; however, incineration emits harmful pollutants and greenhouse gases that contribute to ozone layer depletion and global warming; moreover, recycling is expensive and inefficient. As an alternative to recycling and incineration, the pyrolysis process can convert plastic wastes into more valuable fuel products. Pyrolysis is a thermal process that converts raw material into pyrolysis liquid, solid wax, and non-condensable gases in the absence of oxygen. This process is attractive because it is economical and energy-efficient, and it can be used to convert various types of plastic waste into valuable products. In recent years, there have been significant developments in pyrolysis applications in liquid fuel production from plastic wastes. This work reviews recent advances in and challenges for the pyrolysis process for converting plastic wastes into a valuable alternative fuel, focusing on studies of advanced pyrolysis processes published over the last five years. The paper also highlights the numerical modeling of pyrolysis of plastic wastes and the potential impact of pyrolysis on the future of sustainable waste-management practices of plastics.&quot;,&quot;publisher&quot;:&quot;MDPI AG&quot;,&quot;issue&quot;:&quot;14&quot;,&quot;volume&quot;:&quot;14&quot;,&quot;container-title-short&quot;:&quot;&quot;},&quot;isTemporary&quot;:false,&quot;suppress-author&quot;:false,&quot;composite&quot;:false,&quot;author-only&quot;:false}]},{&quot;citationID&quot;:&quot;MENDELEY_CITATION_fcf27e15-9e9e-450e-aeab-ad3c59338494&quot;,&quot;properties&quot;:{&quot;noteIndex&quot;:0},&quot;isEdited&quot;:false,&quot;manualOverride&quot;:{&quot;isManuallyOverridden&quot;:true,&quot;citeprocText&quot;:&quot;(Abimbola et al., 2024)&quot;,&quot;manualOverrideText&quot;:&quot;(Abimbola et al., 2024).&quot;},&quot;citationTag&quot;:&quot;MENDELEY_CITATION_v3_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&quot;,&quot;citationItems&quot;:[{&quot;id&quot;:&quot;dc3b00db-d08d-3853-9001-44ab07044506&quot;,&quot;itemData&quot;:{&quot;type&quot;:&quot;article-journal&quot;,&quot;id&quot;:&quot;dc3b00db-d08d-3853-9001-44ab07044506&quot;,&quot;title&quot;:&quot;Influence of Plastic Waste Management on the Environment: A review&quot;,&quot;author&quot;:[{&quot;family&quot;:&quot;Abimbola&quot;,&quot;given&quot;:&quot;A.N.&quot;,&quot;parse-names&quot;:false,&quot;dropping-particle&quot;:&quot;&quot;,&quot;non-dropping-particle&quot;:&quot;&quot;},{&quot;family&quot;:&quot;Adejumobi&quot;,&quot;given&quot;:&quot;V.O.&quot;,&quot;parse-names&quot;:false,&quot;dropping-particle&quot;:&quot;&quot;,&quot;non-dropping-particle&quot;:&quot;&quot;},{&quot;family&quot;:&quot;Aribisala&quot;,&quot;given&quot;:&quot;O.C.&quot;,&quot;parse-names&quot;:false,&quot;dropping-particle&quot;:&quot;&quot;,&quot;non-dropping-particle&quot;:&quot;&quot;},{&quot;family&quot;:&quot;Oyeniyi&quot;,&quot;given&quot;:&quot;E.O.&quot;,&quot;parse-names&quot;:false,&quot;dropping-particle&quot;:&quot;&quot;,&quot;non-dropping-particle&quot;:&quot;&quot;}],&quot;container-title&quot;:&quot;Environmental Technology and Science Journal&quot;,&quot;DOI&quot;:&quot;10.4314/etsj.v14i2.8&quot;,&quot;ISSN&quot;:&quot;2006-0459&quot;,&quot;issued&quot;:{&quot;date-parts&quot;:[[2024,2,9]]},&quot;page&quot;:&quot;56-64&quot;,&quot;abstract&quot;:&quot;Plastics have become a modern-day nuisance to the environment and man due to improper management at their end-of-life. The  structure and additives in fossil-based plastics make them non-biodegradable and, therefore, can persist in the environment for  hundreds of years. Since a small percentage of plastic waste is recycled annually (9%) most of this plastic waste is being managed by  open-air incineration or disposal in landfills where these additives can easily contaminate the air, soil, and water apart from the fact that a lot of these plastic waste find their way into our water bodies resulting to a lot of harm to the Eco-system. Recycling of plastic is an  effective means of tackling the menace of plastic pollution, with chemical recycling as the most effective recycling process as it  completely removes the waste plastic from the environment. Manufacturing and use of bioplastics like Polylactic acid, a good substitute  for fossil-based polymer polyethylene terephthalate (PET), is a welcome development with the People’s Republic of China championing in  the production. Legislative tools have been enacted in countries across the globe banning the use and manufacturing of single-use  plastic bags. The implementation of this legislative move has been effective in some countries like the People’s Republic of China, Morocco, and Rwanda. Nigeria enacted the Plastic prohibition bill banning the manufacturing, use, and importation of all plastic bags in  May 2019. This ban does not affect the behavioral and plastic management system in Nigeria as plastic bags are still used in cities across  the country, littered in waterways and landfills. Therefore, there is a need to review the bill to include waste generation and management.  Emphasis should also be placed on the production, and use of cost-effective bioplastic polymers and products &quot;,&quot;publisher&quot;:&quot;African Journals Online (AJOL)&quot;,&quot;issue&quot;:&quot;2&quot;,&quot;volume&quot;:&quot;14&quot;,&quot;container-title-short&quot;:&quot;&quot;},&quot;isTemporary&quot;:false,&quot;suppress-author&quot;:false,&quot;composite&quot;:false,&quot;author-only&quot;:false}]},{&quot;citationID&quot;:&quot;MENDELEY_CITATION_19a1e6d2-68b6-4dec-b7a2-dfbdca8b559c&quot;,&quot;properties&quot;:{&quot;noteIndex&quot;:0},&quot;isEdited&quot;:false,&quot;manualOverride&quot;:{&quot;isManuallyOverridden&quot;:false,&quot;citeprocText&quot;:&quot;(Silva et al., 2023)&quot;,&quot;manualOverrideText&quot;:&quot;&quot;},&quot;citationTag&quot;:&quot;MENDELEY_CITATION_v3_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&quot;,&quot;citationItems&quot;:[{&quot;id&quot;:&quot;e2433c01-b5d9-3d40-ac1d-e328cb4a53dd&quot;,&quot;itemData&quot;:{&quot;type&quot;:&quot;article-journal&quot;,&quot;id&quot;:&quot;e2433c01-b5d9-3d40-ac1d-e328cb4a53dd&quot;,&quot;title&quot;:&quot;Plastics in the environment and trends for the future&quot;,&quot;author&quot;:[{&quot;family&quot;:&quot;Silva&quot;,&quot;given&quot;:&quot;Welleson Roberto de Lira&quot;,&quot;parse-names&quot;:false,&quot;dropping-particle&quot;:&quot;&quot;,&quot;non-dropping-particle&quot;:&quot;&quot;},{&quot;family&quot;:&quot;Lima&quot;,&quot;given&quot;:&quot;Júlia Guedes&quot;,&quot;parse-names&quot;:false,&quot;dropping-particle&quot;:&quot;de&quot;,&quot;non-dropping-particle&quot;:&quot;&quot;},{&quot;family&quot;:&quot;Campos-Takaki&quot;,&quot;given&quot;:&quot;Galba Maria&quot;,&quot;parse-names&quot;:false,&quot;dropping-particle&quot;:&quot;&quot;,&quot;non-dropping-particle&quot;:&quot;&quot;}],&quot;container-title&quot;:&quot;Seven Editora&quot;,&quot;chapter-number&quot;:&quot;Articles&quot;,&quot;URL&quot;:&quot;https://sevenpublicacoes.com.br/editora/article/view/2809&quot;,&quot;issued&quot;:{&quot;date-parts&quot;:[[2023,10,17]]},&quot;abstract&quot;:&quot;&amp;lt;p&amp;gt;The studies carried out are about the first molecules, classification, properties and environmental problems caused by the rampant disposal of plastics. In this context, with the increase in the unbridled consumption of plastic, which has been contributing to major contamination in all environments, mostly culminating in the oceans. It should be noted that polypropylene is one of the most used polymers in the manufacture of flexible plastic packaging and the accumulation of these materials in the environment, especially in the oceans, has been causing several negative impacts on the planet&amp;#039;s biodiversity. An alternative to the problems caused by the improper disposal of this waste would be the replacement of traditional plastics with biodegradable and compostable polymers from renewable sources whose life cycle tends to be less polluting, since, under favorable conditions, they degrade in biologically active environments, not producing toxic waste for the environment. Therefore, it becomes necessary to implement legislations that favor the use of bioplastics over conventional plastics and the changes in consumer behavior that drive the market for biopolymers. The problems of plastics in the environment and in human health are presented as a function of the understanding of the concerns, in addition to a look at priorities, challenges, opportunities that bring benefits with the application of plastics in the future. However, about the use and disposal that have been increasing, and the need to recycle and reverse this trend, so that they can be considered end-of-life materials, as valuable raw materials for new production, instead of waste.&amp;lt;/p&amp;gt;&amp;lt;p&amp;gt;&amp;amp;nbsp;&amp;lt;/p&amp;gt;&amp;lt;p&amp;gt;DOI:&amp;lt;a title=&amp;quot;https://doi.org/10.56238/innovhealthknow-039&amp;quot; href=&amp;quot;https://doi.org/10.56238/innovhealthknow-039&amp;quot;&amp;gt;https://doi.org/10.56238/innovhealthknow-039&amp;lt;/a&amp;gt;&amp;lt;/p&amp;gt;&quot;,&quot;container-title-short&quot;:&quot;&quot;},&quot;isTemporary&quot;:false,&quot;suppress-author&quot;:false,&quot;composite&quot;:false,&quot;author-only&quot;:false}]},{&quot;citationID&quot;:&quot;MENDELEY_CITATION_2c7e98c6-6b22-447c-80ba-0f3b15cc889c&quot;,&quot;properties&quot;:{&quot;noteIndex&quot;:0},&quot;isEdited&quot;:false,&quot;manualOverride&quot;:{&quot;isManuallyOverridden&quot;:false,&quot;citeprocText&quot;:&quot;(Purwanto et al., 2024)&quot;,&quot;manualOverrideText&quot;:&quot;&quot;},&quot;citationTag&quot;:&quot;MENDELEY_CITATION_v3_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&quot;,&quot;citationItems&quot;:[{&quot;id&quot;:&quot;837518aa-50e7-348d-92e7-91e37ac2e86f&quot;,&quot;itemData&quot;:{&quot;type&quot;:&quot;article-journal&quot;,&quot;id&quot;:&quot;837518aa-50e7-348d-92e7-91e37ac2e86f&quot;,&quot;title&quot;:&quot;Green Economy of Plastic Value Chain Opportunity from Circular Economy Perspective&quot;,&quot;author&quot;:[{&quot;family&quot;:&quot;Purwanto&quot;,&quot;given&quot;:&quot;Setiyo&quot;,&quot;parse-names&quot;:false,&quot;dropping-particle&quot;:&quot;&quot;,&quot;non-dropping-particle&quot;:&quot;&quot;},{&quot;family&quot;:&quot;Endah&quot;,&quot;given&quot;:&quot;Nur&quot;,&quot;parse-names&quot;:false,&quot;dropping-particle&quot;:&quot;&quot;,&quot;non-dropping-particle&quot;:&quot;&quot;},{&quot;family&quot;:&quot;Wuryandari&quot;,&quot;given&quot;:&quot;Retno&quot;,&quot;parse-names&quot;:false,&quot;dropping-particle&quot;:&quot;&quot;,&quot;non-dropping-particle&quot;:&quot;&quot;},{&quot;family&quot;:&quot;Amalia&quot;,&quot;given&quot;:&quot;Rizka&quot;,&quot;parse-names&quot;:false,&quot;dropping-particle&quot;:&quot;&quot;,&quot;non-dropping-particle&quot;:&quot;&quot;},{&quot;family&quot;:&quot;Hasana&quot;,&quot;given&quot;:&quot;Nur&quot;,&quot;parse-names&quot;:false,&quot;dropping-particle&quot;:&quot;&quot;,&quot;non-dropping-particle&quot;:&quot;&quot;}],&quot;container-title&quot;:&quot;Image: Jurnal Riset Manajemen&quot;,&quot;DOI&quot;:&quot;https://doi.org/10.17509/image/2024.014&quot;,&quot;URL&quot;:&quot;https://ejournal.upi.edu/index.php/image&quot;,&quot;issued&quot;:{&quot;date-parts&quot;:[[2024]]},&quot;page&quot;:&quot;184&quot;,&quot;abstract&quot;:&quot;Article Info This study aims to examine the recycled plastic industry's competitiveness and supply chain strategy in Indonesia mediated by import regulations to improve the company's financial performance. Building the concept of circular economy in the green supply chain management framework. Optimizing the management and development of the recycled plastic industry also provides a multiplayer effect on product competitiveness, creates a green economy and green environment, and contributes to reducing virgin plastic import consumption. This research is based on quantitative methodology with population data from business people and employees within the scope of recycling plastic industry activities in the DKI Jakarta area. The Slovin formula produces a purposeful random sampling method for the respondent sample data collecting approach. This research was conducted by collecting questionnaires from respondents. The data was processed using SEM analysis tools on the SmartPLS 3.3 statistical application program. The results showed that innovation, investment, and import and export regulations from the government were able to increase the competitiveness of domestic plastic recycling products from a circular economy perspective. In addition, supported by good green supply chain management, it can improve the company's financial performance.&quot;,&quot;issue&quot;:&quot;1&quot;,&quot;volume&quot;:&quot;12&quot;,&quot;container-title-short&quot;:&quot;&quot;},&quot;isTemporary&quot;:false,&quot;suppress-author&quot;:false,&quot;composite&quot;:false,&quot;author-only&quot;:false}]},{&quot;citationID&quot;:&quot;MENDELEY_CITATION_b4a76623-b161-4ead-845e-c24d3ddd48da&quot;,&quot;properties&quot;:{&quot;noteIndex&quot;:0},&quot;isEdited&quot;:false,&quot;manualOverride&quot;:{&quot;isManuallyOverridden&quot;:false,&quot;citeprocText&quot;:&quot;(Mehriban, 2024)&quot;,&quot;manualOverrideText&quot;:&quot;&quot;},&quot;citationTag&quot;:&quot;MENDELEY_CITATION_v3_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&quot;,&quot;citationItems&quot;:[{&quot;id&quot;:&quot;6ca6078c-6d5b-3698-996a-0eaaa6ae401c&quot;,&quot;itemData&quot;:{&quot;type&quot;:&quot;paper-conference&quot;,&quot;id&quot;:&quot;6ca6078c-6d5b-3698-996a-0eaaa6ae401c&quot;,&quot;title&quot;:&quot;The role of entrepreneurshi̇p i̇n economi̇c development and problems of uni̇versi̇ty youth i̇n the fi̇eld of entrepreneurshi̇p&quot;,&quot;author&quot;:[{&quot;family&quot;:&quot;Mehriban&quot;,&quot;given&quot;:&quot;Ismayilova&quot;,&quot;parse-names&quot;:false,&quot;dropping-particle&quot;:&quot;&quot;,&quot;non-dropping-particle&quot;:&quot;&quot;}],&quot;container-title&quot;:&quot;PAHTEI-Proceedings of Azerbaijan High Technical Educational Institutions&quot;,&quot;DOI&quot;:&quot;https://www.doi.org/10.36962/pahtei38032024-452&quot;,&quot;issued&quot;:{&quot;date-parts&quot;:[[2024]]},&quot;page&quot;:&quot;452-460&quot;,&quot;issue&quot;:&quot;3&quot;,&quot;volume&quot;:&quot;38&quot;,&quot;container-title-short&quot;:&quot;&quot;},&quot;isTemporary&quot;:false,&quot;suppress-author&quot;:false,&quot;composite&quot;:false,&quot;author-only&quot;:false}]},{&quot;citationID&quot;:&quot;MENDELEY_CITATION_2e369a07-d220-444d-8eac-e857b55bf1bd&quot;,&quot;properties&quot;:{&quot;noteIndex&quot;:0},&quot;isEdited&quot;:false,&quot;manualOverride&quot;:{&quot;isManuallyOverridden&quot;:false,&quot;citeprocText&quot;:&quot;(Dyantyi et al., 2024)&quot;,&quot;manualOverrideText&quot;:&quot;&quot;},&quot;citationTag&quot;:&quot;MENDELEY_CITATION_v3_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&quot;,&quot;citationItems&quot;:[{&quot;id&quot;:&quot;9929c5c9-9262-3b91-a560-801b1db295ed&quot;,&quot;itemData&quot;:{&quot;type&quot;:&quot;article-journal&quot;,&quot;id&quot;:&quot;9929c5c9-9262-3b91-a560-801b1db295ed&quot;,&quot;title&quot;:&quot;Entrepreneurship Education as a Catalyst for Sustainable Development in Higher Education Institutions&quot;,&quot;author&quot;:[{&quot;family&quot;:&quot;Dyantyi&quot;,&quot;given&quot;:&quot;Ntsika&quot;,&quot;parse-names&quot;:false,&quot;dropping-particle&quot;:&quot;&quot;,&quot;non-dropping-particle&quot;:&quot;&quot;},{&quot;family&quot;:&quot;Ncanywa&quot;,&quot;given&quot;:&quot;Thobeka&quot;,&quot;parse-names&quot;:false,&quot;dropping-particle&quot;:&quot;&quot;,&quot;non-dropping-particle&quot;:&quot;&quot;},{&quot;family&quot;:&quot;Nguza-Mduba&quot;,&quot;given&quot;:&quot;Bulelwa&quot;,&quot;parse-names&quot;:false,&quot;dropping-particle&quot;:&quot;&quot;,&quot;non-dropping-particle&quot;:&quot;&quot;}],&quot;container-title&quot;:&quot;E-Journal of Humanities, Arts and Social Sciences&quot;,&quot;DOI&quot;:&quot;10.38159/ehass.2024584&quot;,&quot;ISSN&quot;:&quot;2720-7722&quot;,&quot;URL&quot;:&quot;https://noyam.org/ehass2024584/&quot;,&quot;issued&quot;:{&quot;date-parts&quot;:[[2024,8,2]]},&quot;page&quot;:&quot;1483-1493&quot;,&quot;abstract&quot;:&quot;&lt;p&gt;Entrepreneurship education has emerged as a powerful driver of sustainable development, especially in regions grappling with socio-economic challenges like South Africa. This paper draws on a qualitative research method, utilizing secondary data sources from various authors. The data was gathered from published and peer-reviewed publications, internet sources, and textbooks relevant to the issue at hand. Several authors highlighted the crucial role of entrepreneurship education in equipping students with the necessary competencies and attitudes to navigate complex challenges and devise innovative solutions. By fostering creativity, resilience, and adaptability, these programs empower individuals to become agents of change in their communities, driving economic growth, social empowerment, and environmental stewardship. This paper underlines the importance of integrating sustainability principles into entrepreneurship education curricula to ensure the development of socially and environmentally responsible enterprises. Additionally, it emphasizes the need to nurture a culture of entrepreneurship and innovation to unlock the potential for prosperity and resilience in marginalized communities. This approach aligns with the aspirations of the National Agenda 2063 and Sustainable Development Goal 4, which aims to transform economies and create jobs. Entrepreneurship education fosters economic growth, social empowerment, and environmental stewardship, contributing to a more prosperous and resilient society. Keywords: Entrepreneurship, Catalyst, Sustainable Development.&lt;/p&gt;&quot;,&quot;issue&quot;:&quot;8&quot;,&quot;container-title-short&quot;:&quot;&quot;},&quot;isTemporary&quot;:false,&quot;suppress-author&quot;:false,&quot;composite&quot;:false,&quot;author-only&quot;:false}]},{&quot;citationID&quot;:&quot;MENDELEY_CITATION_4c3f215b-80aa-4538-a4ae-5059046b55a1&quot;,&quot;properties&quot;:{&quot;noteIndex&quot;:0},&quot;isEdited&quot;:false,&quot;manualOverride&quot;:{&quot;isManuallyOverridden&quot;:false,&quot;citeprocText&quot;:&quot;(Patricia, 2024)&quot;,&quot;manualOverrideText&quot;:&quot;&quot;},&quot;citationTag&quot;:&quot;MENDELEY_CITATION_v3_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&quot;,&quot;citationItems&quot;:[{&quot;id&quot;:&quot;512fa462-88a5-3e13-8a70-c9fa1ebde336&quot;,&quot;itemData&quot;:{&quot;type&quot;:&quot;article-journal&quot;,&quot;id&quot;:&quot;512fa462-88a5-3e13-8a70-c9fa1ebde336&quot;,&quot;title&quot;:&quot;The Role Of Entrepreneurship Education In Universities To Pursue Sustainable Development Goals&quot;,&quot;author&quot;:[{&quot;family&quot;:&quot;Patricia&quot;,&quot;given&quot;:&quot;&quot;,&quot;parse-names&quot;:false,&quot;dropping-particle&quot;:&quot;&quot;,&quot;non-dropping-particle&quot;:&quot;&quot;}],&quot;container-title&quot;:&quot;Feedforward: Journal of Human Resource&quot;,&quot;DOI&quot;:&quot;https://www.doi.org/10.19166/ff.v4i1.8129&quot;,&quot;ISSN&quot;:&quot;2776-2025&quot;,&quot;URL&quot;:&quot;https://sdgs.un.org/goals/goal2&quot;,&quot;issued&quot;:{&quot;date-parts&quot;:[[2024]]},&quot;page&quot;:&quot;23&quot;,&quot;abstract&quot;:&quot;Flourishing businesses, in contrast to those solely prioritizing profit, have greater potential for innovation, more opportunities, reduced risk, and enhanced resilience in our rapidly changing world. This paper outlines the critical intersection between entrepreneurship education (EE) and the pursuit of UN Sustainable Development Goals (SDGs) within higher education institutions. This paper examines how universities can leverage EE as a stimulant for advancing sustainable development initiatives and fostering a culture of responsible entrepreneurship among students. Drawing on existing literature, the paper explores the multifaceted contributions of EE to the SDGs across various domains, including poverty alleviation, gender equality, environmental sustainability, and economic growth. It highlights the role of EE in equipping students with the knowledge, skills, and mindset necessary to address complex social and environmental challenges through entrepreneurial endeavors. Furthermore, the paper identifies the strategies and best practices for integrating sustainability principles into EE curricula, emphasizing the importance of experiential learning, interdisciplinary collaboration, and community engagement. It also discusses the role of universities as hubs of innovation and research in developing solutions to pressing global issues and fostering entrepreneurial ecosystems that support sustainable development initiatives. Overall, the paper underscores the transformative potential of entrepreneurship education in universities to drive meaningful progress towards the achievement of SDGs. It provides insights and recommendations for educators and practitioners seeking to harness the power of entrepreneurship education to create positive social, environmental, and economic impacts in the pursuit of sustainable development.&quot;,&quot;issue&quot;:&quot;1&quot;,&quot;volume&quot;:&quot;4&quot;,&quot;container-title-short&quot;:&quot;&quot;},&quot;isTemporary&quot;:false,&quot;suppress-author&quot;:false,&quot;composite&quot;:false,&quot;author-only&quot;:false}]},{&quot;citationID&quot;:&quot;MENDELEY_CITATION_155ee059-ba3c-4860-9545-b757c8040cf2&quot;,&quot;properties&quot;:{&quot;noteIndex&quot;:0},&quot;isEdited&quot;:false,&quot;manualOverride&quot;:{&quot;isManuallyOverridden&quot;:false,&quot;citeprocText&quot;:&quot;(Kachan &amp;#38; Mysyura, 2022)&quot;,&quot;manualOverrideText&quot;:&quot;&quot;},&quot;citationTag&quot;:&quot;MENDELEY_CITATION_v3_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&quot;,&quot;citationItems&quot;:[{&quot;id&quot;:&quot;988033c1-37b4-3c5d-ba1a-c75b1cd0f4c1&quot;,&quot;itemData&quot;:{&quot;type&quot;:&quot;article-journal&quot;,&quot;id&quot;:&quot;988033c1-37b4-3c5d-ba1a-c75b1cd0f4c1&quot;,&quot;title&quot;:&quot;Resource provision for production and evaluation of its efficiency&quot;,&quot;author&quot;:[{&quot;family&quot;:&quot;Kachan&quot;,&quot;given&quot;:&quot;Tymofiy&quot;,&quot;parse-names&quot;:false,&quot;dropping-particle&quot;:&quot;&quot;,&quot;non-dropping-particle&quot;:&quot;&quot;},{&quot;family&quot;:&quot;Mysyura&quot;,&quot;given&quot;:&quot;Oleksandr&quot;,&quot;parse-names&quot;:false,&quot;dropping-particle&quot;:&quot;&quot;,&quot;non-dropping-particle&quot;:&quot;&quot;}],&quot;container-title&quot;:&quot;University Economic Bulletin&quot;,&quot;DOI&quot;:&quot;https://doi.org/10.31470/2306-546X-2022-55-40-47&quot;,&quot;ISSN&quot;:&quot;2306-546X&quot;,&quot;issued&quot;:{&quot;date-parts&quot;:[[2022,12,29]]},&quot;page&quot;:&quot;40-47&quot;,&quot;abstract&quot;:&quot;Relevance of the research topic. Crisis and rapidly changing conditions of the external environment create new challenges and tasks for enterprises. The competitiveness of the enterprise in any market directly depends on the resource provision of its activities and the created management system. Actualization of the problem of resource provision of the enterprise's activity is determined by the limitation of resources and their high cost. Analysis of recent research and publications. The problem of resource provision of the enterprise was studied by many scientists, in particular L. Abalkin, T. Bezverhnyuk, N. Bogatska, I. Vovk, R. Grant, Yu. Derevyanko, R. Kvasnytska, O. Kremin, K. Kuznetsova, A. Melnyk, L. Melnyk, V. Novytskyi, A. Polyanska, K. Prohalada, I. Stets, M. Frantzova, A. Chorna, O. Shamanskaand other. Highlighting unexplored parts of the general problem. Despite the large number of studies, the theoretical aspects of resource provision of the enterprise are debatable and require further research. In order to ensure the planned financial results, the enterprise must have the appropriate resource support for its activities. Therefore, enterprises fully use their own resources and, at the same time, look for alternative resources that will ultimately ensure the achievement of an economic, social, ecological, and innovative effect. Setting the task, the goal of the research. The tasks of the research are: to deepen the understanding of the theoretical foundations of resource provision of production; after summarizing the existing approaches, highlight the existing types of resources; after summarizing the existing approaches, propose a classification of types of resources; to propose a system for evaluating the effectiveness of the enterprise's provision of resources. Method or methodology of research. The article uses a set of scientific research methods: system approach, structuring, synthesis, etc. Presentation of the main material. The article examines theoretical approaches to determining the resource potential of socio-economic systems. The evolution of scientific views on the category \&quot;resource potential\&quot; in relation to various research objects is presented. Summarizing the available approaches, we identified the following types of resources. A system for evaluating the effectiveness of management of enterprise resource provision is proposed. Field of application of results. The results of the research can be used in the process of formation and implementation of state policy in the field of health care. Conclusions according to the article. Having analyzed the scientific works of researchers, it can be concluded that the modern conditions of development of economic entities are largely determined by the state, level and scale of their resource provision, which ensures the necessary level of competitiveness and maintenance of business activity in the conditions of an uncertain external environment. It is important to pay attention to the provision of resources, which, according to scientists, is a set of internal and external resources and conditions necessary for the formation and continuous functioning of the innovative sphere and its constituent elements.&quot;,&quot;publisher&quot;:&quot;Scientific Journals Publishing House&quot;,&quot;issue&quot;:&quot;55&quot;,&quot;container-title-short&quot;:&quot;&quot;},&quot;isTemporary&quot;:false,&quot;suppress-author&quot;:false,&quot;composite&quot;:false,&quot;author-only&quot;:false}]},{&quot;citationID&quot;:&quot;MENDELEY_CITATION_6c27c0a8-961d-4a7b-b932-3b41cdc2d652&quot;,&quot;properties&quot;:{&quot;noteIndex&quot;:0},&quot;isEdited&quot;:false,&quot;manualOverride&quot;:{&quot;isManuallyOverridden&quot;:false,&quot;citeprocText&quot;:&quot;(Klofsten et al., 2024; Roshan et al., 2024)&quot;,&quot;manualOverrideText&quot;:&quot;&quot;},&quot;citationTag&quot;:&quot;MENDELEY_CITATION_v3_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&quot;,&quot;citationItems&quot;:[{&quot;id&quot;:&quot;5ca943e8-7a46-3600-8bdb-d207cda2d560&quot;,&quot;itemData&quot;:{&quot;type&quot;:&quot;article-journal&quot;,&quot;id&quot;:&quot;5ca943e8-7a46-3600-8bdb-d207cda2d560&quot;,&quot;title&quot;:&quot;Start-ups within entrepreneurial ecosystems: Transition towards a circular economy&quot;,&quot;author&quot;:[{&quot;family&quot;:&quot;Klofsten&quot;,&quot;given&quot;:&quot;Magnus&quot;,&quot;parse-names&quot;:false,&quot;dropping-particle&quot;:&quot;&quot;,&quot;non-dropping-particle&quot;:&quot;&quot;},{&quot;family&quot;:&quot;Kanda&quot;,&quot;given&quot;:&quot;Wisdom&quot;,&quot;parse-names&quot;:false,&quot;dropping-particle&quot;:&quot;&quot;,&quot;non-dropping-particle&quot;:&quot;&quot;},{&quot;family&quot;:&quot;Bienkowska&quot;,&quot;given&quot;:&quot;Dzamila&quot;,&quot;parse-names&quot;:false,&quot;dropping-particle&quot;:&quot;&quot;,&quot;non-dropping-particle&quot;:&quot;&quot;},{&quot;family&quot;:&quot;Bocken&quot;,&quot;given&quot;:&quot;Nancy&quot;,&quot;parse-names&quot;:false,&quot;dropping-particle&quot;:&quot;&quot;,&quot;non-dropping-particle&quot;:&quot;&quot;},{&quot;family&quot;:&quot;Mian&quot;,&quot;given&quot;:&quot;Sarfraz&quot;,&quot;parse-names&quot;:false,&quot;dropping-particle&quot;:&quot;&quot;,&quot;non-dropping-particle&quot;:&quot;&quot;},{&quot;family&quot;:&quot;Lamine&quot;,&quot;given&quot;:&quot;Wadid&quot;,&quot;parse-names&quot;:false,&quot;dropping-particle&quot;:&quot;&quot;,&quot;non-dropping-particle&quot;:&quot;&quot;}],&quot;container-title&quot;:&quot;International Small Business Journal&quot;,&quot;DOI&quot;:&quot;10.1177/02662426241227520&quot;,&quot;ISSN&quot;:&quot;0266-2426&quot;,&quot;URL&quot;:&quot;https://doi.org/10.1177/02662426241227520&quot;,&quot;issued&quot;:{&quot;date-parts&quot;:[[2024,2,12]]},&quot;page&quot;:&quot;383-395&quot;,&quot;abstract&quot;:&quot;This article explores the role of start-ups within entrepreneurial ecosystems in driving the transition towards a circular economy. It emphasises the importance of understanding and supporting circular start-ups for broader sustainability impacts. Unlike established firms, start-ups can readily adopt ambitious circular business models (CBMs) without the risk of business model cannibalisation and with the agility to adapt to market trends. CBMs enhance value creation, delivery and capture resource flows in an optimised non-linear fashion. Scaling up CBMs is crucial for overall economic, social and environmental benefits. Hence, leveraging the key entrepreneurial ecosystems actors, such as universities, business incubators and related venture development intermediaries, is vital for start-up support. In this special issue, we have invited researchers to submit contributions that delve into the dynamics among start-ups, entrepreneurial ecosystems and the circular economy, aiming to enrich our understanding of the early stage start-up development process with the aim of promoting the circular economy at a firm, regional or national level.&quot;,&quot;publisher&quot;:&quot;SAGE Publications Ltd&quot;,&quot;issue&quot;:&quot;4&quot;,&quot;volume&quot;:&quot;42&quot;,&quot;container-title-short&quot;:&quot;&quot;},&quot;isTemporary&quot;:false,&quot;suppress-author&quot;:false,&quot;composite&quot;:false,&quot;author-only&quot;:false},{&quot;id&quot;:&quot;ce239d49-5605-3d66-87b4-9cb37322c099&quot;,&quot;itemData&quot;:{&quot;type&quot;:&quot;article-journal&quot;,&quot;id&quot;:&quot;ce239d49-5605-3d66-87b4-9cb37322c099&quot;,&quot;title&quot;:&quot;Circular economy startups and digital entrepreneurial ecosystems&quot;,&quot;author&quot;:[{&quot;family&quot;:&quot;Roshan&quot;,&quot;given&quot;:&quot;Ravi&quot;,&quot;parse-names&quot;:false,&quot;dropping-particle&quot;:&quot;&quot;,&quot;non-dropping-particle&quot;:&quot;&quot;},{&quot;family&quot;:&quot;Balodi&quot;,&quot;given&quot;:&quot;Krishna Chandra&quot;,&quot;parse-names&quot;:false,&quot;dropping-particle&quot;:&quot;&quot;,&quot;non-dropping-particle&quot;:&quot;&quot;},{&quot;family&quot;:&quot;Datta&quot;,&quot;given&quot;:&quot;Sagnika&quot;,&quot;parse-names&quot;:false,&quot;dropping-particle&quot;:&quot;&quot;,&quot;non-dropping-particle&quot;:&quot;&quot;},{&quot;family&quot;:&quot;Kumar&quot;,&quot;given&quot;:&quot;Anil&quot;,&quot;parse-names&quot;:false,&quot;dropping-particle&quot;:&quot;&quot;,&quot;non-dropping-particle&quot;:&quot;&quot;},{&quot;family&quot;:&quot;Upadhyay&quot;,&quot;given&quot;:&quot;Arvind&quot;,&quot;parse-names&quot;:false,&quot;dropping-particle&quot;:&quot;&quot;,&quot;non-dropping-particle&quot;:&quot;&quot;}],&quot;container-title&quot;:&quot;Business Strategy and The Environment&quot;,&quot;container-title-short&quot;:&quot;Bus Strategy Environ&quot;,&quot;DOI&quot;:&quot;https://doi.org/10.1002/bse.3727&quot;,&quot;issued&quot;:{&quot;date-parts&quot;:[[2024,7]]},&quot;page&quot;:&quot;4843-4860&quot;,&quot;abstract&quot;:&quot;Circular economy (CE) is the way forward to protect an endangered environment, promote social justice, and advance sustainable and balanced regional economic development. The proliferation of the CE concept and the circular startup (CSU) boom coincides with digital transformation, a socioeconomic change propelled by the widespread adoption of digital technologies. This paper uses a systems theory perspective to study the digital entrepreneurial ecosystem's (DEE) role in CSU formation. Fuzzy-set qualitative comparative analysis (fsQCA) is used to empirically explore the configurational recipes for the presence and absence of a high CSU formation rate. The results reveal that for a high CSU formation, DEE elements, such as digital protection and access, act as critical drivers, while other DEE elements take on a supportive role. The findings also show the complementarity effects, substitution effects, and neutral permutations of DEE elements among the configurations.&quot;,&quot;issue&quot;:&quot;5&quot;,&quot;volume&quot;:&quot;33&quot;},&quot;isTemporary&quot;:false,&quot;suppress-author&quot;:false,&quot;composite&quot;:false,&quot;author-only&quot;:false}]},{&quot;citationID&quot;:&quot;MENDELEY_CITATION_56c7ec11-8011-4135-891c-b89b8e870789&quot;,&quot;properties&quot;:{&quot;noteIndex&quot;:0},&quot;isEdited&quot;:false,&quot;manualOverride&quot;:{&quot;isManuallyOverridden&quot;:false,&quot;citeprocText&quot;:&quot;(Ferrer-Dávalos, 2023)&quot;,&quot;manualOverrideText&quot;:&quot;&quot;},&quot;citationTag&quot;:&quot;MENDELEY_CITATION_v3_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&quot;,&quot;citationItems&quot;:[{&quot;id&quot;:&quot;7416b5ad-5fe8-3a72-84ca-00ffb90fb056&quot;,&quot;itemData&quot;:{&quot;type&quot;:&quot;article-journal&quot;,&quot;id&quot;:&quot;7416b5ad-5fe8-3a72-84ca-00ffb90fb056&quot;,&quot;title&quot;:&quot;Influence of technology adoption on organizational performance: evidence from Paraguayan microenterprises&quot;,&quot;author&quot;:[{&quot;family&quot;:&quot;Ferrer-Dávalos&quot;,&quot;given&quot;:&quot;Raúl Marcelo&quot;,&quot;parse-names&quot;:false,&quot;dropping-particle&quot;:&quot;&quot;,&quot;non-dropping-particle&quot;:&quot;&quot;}],&quot;container-title&quot;:&quot;South Florida Journal of Development&quot;,&quot;DOI&quot;:&quot;10.46932/sfjdv4n2-007&quot;,&quot;issued&quot;:{&quot;date-parts&quot;:[[2023,4,19]]},&quot;page&quot;:&quot;696-718&quot;,&quot;abstract&quot;:&quot;The use of technology can assist microenterprises in increasing their productivity, competitiveness, and effectiveness, as well as improving customer satisfaction. The goal of this study was to compare the administrative performance of participating microenterprises before and after implementing a computerized management system. Thirty-two microenterprise owners and managers were selected for this case study and participated in four phases of the action research method: an exploratory phase to identify needs, a planning phase during which the first performance measurement was conducted, an implementation phase, and finally a post-implementation evaluation phase in which a new performance measurement was performed. Based on the specific needs identified in the exploratory phase, a tailor-made management software was designed and implemented in the participating microenterprises. The Student’s T-test results show a statistically significant positive change. Most of the participants agree that the implementation has contributed to a significant improvement in administrative tasks and processes, making their overall work more efficient, more accurate and with greater speed. This indicates that a correct implementation of information and communication technologies based on specific needs has a positive impact on the administrative performance of microenterprises. The method used in this study could be useful for successful technology adoption in similar organizations.&quot;,&quot;publisher&quot;:&quot;South Florida Publishing LLC&quot;,&quot;issue&quot;:&quot;2&quot;,&quot;volume&quot;:&quot;4&quot;,&quot;container-title-short&quot;:&quot;&quot;},&quot;isTemporary&quot;:false,&quot;suppress-author&quot;:false,&quot;composite&quot;:false,&quot;author-only&quot;:false}]},{&quot;citationID&quot;:&quot;MENDELEY_CITATION_71aec6d7-cabe-44b0-ab9f-7f042fa2a496&quot;,&quot;properties&quot;:{&quot;noteIndex&quot;:0},&quot;isEdited&quot;:false,&quot;manualOverride&quot;:{&quot;isManuallyOverridden&quot;:false,&quot;citeprocText&quot;:&quot;(Cekule et al., 2023)&quot;,&quot;manualOverrideText&quot;:&quot;&quot;},&quot;citationTag&quot;:&quot;MENDELEY_CITATION_v3_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&quot;,&quot;citationItems&quot;:[{&quot;id&quot;:&quot;df37bbdb-e986-30ee-97d0-c0f244951469&quot;,&quot;itemData&quot;:{&quot;type&quot;:&quot;paper-conference&quot;,&quot;id&quot;:&quot;df37bbdb-e986-30ee-97d0-c0f244951469&quot;,&quot;title&quot;:&quot;The role of education in fostering entrepreneurial intentions among business students&quot;,&quot;author&quot;:[{&quot;family&quot;:&quot;Cekule&quot;,&quot;given&quot;:&quot;Laila&quot;,&quot;parse-names&quot;:false,&quot;dropping-particle&quot;:&quot;&quot;,&quot;non-dropping-particle&quot;:&quot;&quot;},{&quot;family&quot;:&quot;Cekuls&quot;,&quot;given&quot;:&quot;Andrejs&quot;,&quot;parse-names&quot;:false,&quot;dropping-particle&quot;:&quot;&quot;,&quot;non-dropping-particle&quot;:&quot;&quot;},{&quot;family&quot;:&quot;Dunska&quot;,&quot;given&quot;:&quot;Margarita&quot;,&quot;parse-names&quot;:false,&quot;dropping-particle&quot;:&quot;&quot;,&quot;non-dropping-particle&quot;:&quot;&quot;}],&quot;container-title&quot;:&quot;International Conference on Higher Education Advances&quot;,&quot;DOI&quot;:&quot;10.4995/HEAd23.2023.16159&quot;,&quot;ISBN&quot;:&quot;9788413960852&quot;,&quot;ISSN&quot;:&quot;26035871&quot;,&quot;issued&quot;:{&quot;date-parts&quot;:[[2023]]},&quot;page&quot;:&quot;615-622&quot;,&quot;abstract&quot;:&quot;Entrepreneurial intention is a critical aspect of the creation of new businesses and the development of an entrepreneurial culture. It is considered to be the strongest predictor of an individual's behavior towards entrepreneurship. The present study aims to examine the role of education in promoting entrepreneurial intentions among business students and understand how educational programs, initiatives and experiences can impact the development of an entrepreneurial mindset. The study was conducted using focus group discussions to gather views and attitudes of individuals. The results suggest that in order to cultivate entrepreneurial intentions among business students, education must provide exposure to successful entrepreneurs, encourage hands-on experience, offer entrepreneurship-focused classes and workshops, provide access to funding and mentorship, foster a supportive and inclusive environment, emphasize the development of critical thinking and problem-solving skills, and encourage continuous learning. The findings of this research provide valuable insights for educators, policymakers, and stakeholders to enhance entrepreneurial education and foster a supportive environment for the development of entrepreneurial skills and mindsets among business students.&quot;,&quot;publisher&quot;:&quot;Universidad Politecnica de Valencia.&quot;,&quot;container-title-short&quot;:&quot;&quot;},&quot;isTemporary&quot;:false,&quot;suppress-author&quot;:false,&quot;composite&quot;:false,&quot;author-only&quot;:false}]},{&quot;citationID&quot;:&quot;MENDELEY_CITATION_cb06e72f-7dcd-4297-93b7-df2b4bdefddd&quot;,&quot;properties&quot;:{&quot;noteIndex&quot;:0,&quot;mode&quot;:&quot;composite&quot;},&quot;isEdited&quot;:false,&quot;manualOverride&quot;:{&quot;isManuallyOverridden&quot;:false,&quot;citeprocText&quot;:&quot;Setiawati &amp;#38; Kurniasari (2020)&quot;,&quot;manualOverrideText&quot;:&quot;&quot;},&quot;citationTag&quot;:&quot;MENDELEY_CITATION_v3_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&quot;,&quot;citationItems&quot;:[{&quot;id&quot;:&quot;7c51ab15-2fee-350e-9e1e-81e466699f17&quot;,&quot;itemData&quot;:{&quot;type&quot;:&quot;paper-conference&quot;,&quot;id&quot;:&quot;7c51ab15-2fee-350e-9e1e-81e466699f17&quot;,&quot;title&quot;:&quot;Educating Through Entrepreneurship Training by Utilizing the Nonorganic Waste&quot;,&quot;author&quot;:[{&quot;family&quot;:&quot;Setiawati&quot;,&quot;given&quot;:&quot;Sri&quot;,&quot;parse-names&quot;:false,&quot;dropping-particle&quot;:&quot;&quot;,&quot;non-dropping-particle&quot;:&quot;&quot;},{&quot;family&quot;:&quot;Kurniasari&quot;,&quot;given&quot;:&quot;I H&quot;,&quot;parse-names&quot;:false,&quot;dropping-particle&quot;:&quot;&quot;,&quot;non-dropping-particle&quot;:&quot;&quot;}],&quot;container-title&quot;:&quot;Proceedings of the 3rd International Conference on Research of Educational Administration and Management (ICREAM 2019)&quot;,&quot;DOI&quot;:&quot;10.2991/assehr.k.200130.139&quot;,&quot;ISBN&quot;:&quot;2352-5398&quot;,&quot;URL&quot;:&quot;https://doi.org/10.2991/assehr.k.200130.139&quot;,&quot;issued&quot;:{&quot;date-parts&quot;:[[2020]]},&quot;page&quot;:&quot;57-60&quot;,&quot;publisher&quot;:&quot;Atlantis Press&quot;,&quot;container-title-short&quot;:&quot;&quot;},&quot;isTemporary&quot;:false,&quot;displayAs&quot;:&quot;composite&quot;,&quot;suppress-author&quot;:false,&quot;composite&quot;:true,&quot;author-only&quot;:false}]},{&quot;citationID&quot;:&quot;MENDELEY_CITATION_bf8a9983-2732-48fa-a423-716a8750da43&quot;,&quot;properties&quot;:{&quot;noteIndex&quot;:0,&quot;mode&quot;:&quot;composite&quot;},&quot;isEdited&quot;:false,&quot;manualOverride&quot;:{&quot;isManuallyOverridden&quot;:false,&quot;citeprocText&quot;:&quot;Dharmawati et al. (2019)&quot;,&quot;manualOverrideText&quot;:&quot;&quot;},&quot;citationTag&quot;:&quot;MENDELEY_CITATION_v3_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&quot;,&quot;citationItems&quot;:[{&quot;id&quot;:&quot;f2e68447-3dd7-362c-9680-33726818fddf&quot;,&quot;itemData&quot;:{&quot;type&quot;:&quot;paper-conference&quot;,&quot;id&quot;:&quot;f2e68447-3dd7-362c-9680-33726818fddf&quot;,&quot;title&quot;:&quot;Entrepreneurship Education Model in Development of Creative Industries Skills Crafts Plastic Bag Recycling in Elementary School&quot;,&quot;author&quot;:[{&quot;family&quot;:&quot;Dharmawati&quot;,&quot;given&quot;:&quot;DM&quot;,&quot;parse-names&quot;:false,&quot;dropping-particle&quot;:&quot;&quot;,&quot;non-dropping-particle&quot;:&quot;&quot;},{&quot;family&quot;:&quot;Marini&quot;,&quot;given&quot;:&quot;A&quot;,&quot;parse-names&quot;:false,&quot;dropping-particle&quot;:&quot;&quot;,&quot;non-dropping-particle&quot;:&quot;&quot;},{&quot;family&quot;:&quot;Rawamangun Jakarta Pusat&quot;,&quot;given&quot;:&quot;Pemuda&quot;,&quot;parse-names&quot;:false,&quot;dropping-particle&quot;:&quot;&quot;,&quot;non-dropping-particle&quot;:&quot;&quot;}],&quot;container-title&quot;:&quot;PROCEEDING 1st International Seminar STEMEIF (Science, Technology, Engineering and Mathematics Learning International Forum) “Strengtheing the STEM Education and Digital Skills”&quot;,&quot;accessed&quot;:{&quot;date-parts&quot;:[[2024,9,13]]},&quot;ISBN&quot;:&quot;978-602-6697-36-3&quot;,&quot;URL&quot;:&quot;https://digitallibrary.ump.ac.id/id/eprint/524&quot;,&quot;issued&quot;:{&quot;date-parts&quot;:[[2019]]},&quot;page&quot;:&quot;678-683&quot;,&quot;abstract&quot;:&quot;The skill of creative industries in the development of a craft bag from recycled plastic. This research is effective in improving the skills of creative industries, the effectiveness of the application in the model of skill using Methods Research and Development (R &amp; D), R &amp; D method aims to (1) improve the quality of education. (2) to validate the results of education, (3) Find new knowledge through \&quot;basic research\&quot;, (4) improve educational practices. (Borg and Gall (1989 : 795-795). This effective entrepreneurship education models increase the skills of creativity of students in elementary school. Results of research skills creative handicraft Industry plastic bag recycling, and deserves to be developed in elementary school. This research has also been done by some earlier researchers on aspects of ability, profesioanal, social and personal skills are still common. The results of previous studies, with the topic, \&quot;Learning Skills Model-based Polytechnic Local Potential\&quot; the results of his work in the category of very valid based on the validation of test results by experts showed the average value of 3.50, the category of high, validity of the test results by practitioners learning device shows the value of 3.81 by category is very high, that mean deserves to be developed in elementary school (Natalia 2017). In addition it has been developed in support of increased knowledge about recycle management-based movement in the 3R (reduce, reuse, recycle) Muhammadiyah 4 Samarinda in East Kalimantan, Nadiroh (2018), According to the results of the previous research, the results of the analysis of the development of the creative industry of woven plastic bags, products made in the enhancement of entrepreneurship education values with changes the attitude of students through industry skills creative with a high value as paper creations. (Sukardi dkk, 2014).&quot;,&quot;container-title-short&quot;:&quot;&quot;},&quot;isTemporary&quot;:false,&quot;displayAs&quot;:&quot;composite&quot;,&quot;suppress-author&quot;:false,&quot;composite&quot;:true,&quot;author-only&quot;:false}]},{&quot;citationID&quot;:&quot;MENDELEY_CITATION_8abf5de7-dc81-46df-a359-2afc744d8ca0&quot;,&quot;properties&quot;:{&quot;noteIndex&quot;:0,&quot;mode&quot;:&quot;composite&quot;},&quot;isEdited&quot;:false,&quot;manualOverride&quot;:{&quot;isManuallyOverridden&quot;:false,&quot;citeprocText&quot;:&quot;Lit et al. (2024)&quot;,&quot;manualOverrideText&quot;:&quot;&quot;},&quot;citationTag&quot;:&quot;MENDELEY_CITATION_v3_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&quot;,&quot;citationItems&quot;:[{&quot;id&quot;:&quot;0519a37c-d568-34b3-a555-00e8f6fd66e2&quot;,&quot;itemData&quot;:{&quot;type&quot;:&quot;article-journal&quot;,&quot;id&quot;:&quot;0519a37c-d568-34b3-a555-00e8f6fd66e2&quot;,&quot;title&quot;:&quot;Business model innovation in circular start-ups: Overcoming barriers in the circular plastics economy&quot;,&quot;author&quot;:[{&quot;family&quot;:&quot;Lit&quot;,&quot;given&quot;:&quot;Fernando C&quot;,&quot;parse-names&quot;:false,&quot;dropping-particle&quot;:&quot;&quot;,&quot;non-dropping-particle&quot;:&quot;&quot;},{&quot;family&quot;:&quot;Huijben&quot;,&quot;given&quot;:&quot;Josephina C C M&quot;,&quot;parse-names&quot;:false,&quot;dropping-particle&quot;:&quot;&quot;,&quot;non-dropping-particle&quot;:&quot;&quot;},{&quot;family&quot;:&quot;Cloodt&quot;,&quot;given&quot;:&quot;Myriam M A H&quot;,&quot;parse-names&quot;:false,&quot;dropping-particle&quot;:&quot;&quot;,&quot;non-dropping-particle&quot;:&quot;&quot;},{&quot;family&quot;:&quot;Paredis&quot;,&quot;given&quot;:&quot;Erik&quot;,&quot;parse-names&quot;:false,&quot;dropping-particle&quot;:&quot;&quot;,&quot;non-dropping-particle&quot;:&quot;&quot;}],&quot;container-title&quot;:&quot;International Small Business Journal&quot;,&quot;DOI&quot;:&quot;10.1177/02662426231217954&quot;,&quot;ISSN&quot;:&quot;0266-2426&quot;,&quot;URL&quot;:&quot;https://doi.org/10.1177/02662426231217954&quot;,&quot;issued&quot;:{&quot;date-parts&quot;:[[2024,6,1]]},&quot;page&quot;:&quot;506-550&quot;,&quot;abstract&quot;:&quot;Circular start-ups (CSUs) are crucial for implementing a circular economy; yet, little research has been undertaken on the specific barriers they face. Through a case study of CSUs in the Dutch plastics industry, we identify several key barriers encompassing technology dependence, poor credibility, constrained resources, collaboration challenges, lack of knowledge and inadequate institutional support. Additionally, we highlight four success factors (SFs) that enable CSUs to compete in circular plastics: circular value proposition design, market sensitivity, networking prowess and circular ambidexterity. Our study shows that CSUs can enact these SFs as strategies-in-use to overcome barriers. Yet still, CSUs in plastics continue focusing on recycling-centric business models, limiting their potential to drive the transition more radically along the waste hierarchy. This calls for support from various entities such as entrepreneurial ecosystems as well as a multi-stakeholder perspective that considers their business models as interdependent with other actors in the plastics value chain.&quot;,&quot;publisher&quot;:&quot;SAGE Publications Ltd&quot;,&quot;issue&quot;:&quot;4&quot;,&quot;volume&quot;:&quot;42&quot;,&quot;container-title-short&quot;:&quot;&quot;},&quot;isTemporary&quot;:false,&quot;displayAs&quot;:&quot;composite&quot;,&quot;suppress-author&quot;:false,&quot;composite&quot;:true,&quot;author-only&quot;:false}]},{&quot;citationID&quot;:&quot;MENDELEY_CITATION_744139b7-0316-4067-80a5-05f008c68eaf&quot;,&quot;properties&quot;:{&quot;noteIndex&quot;:0,&quot;mode&quot;:&quot;composite&quot;},&quot;isEdited&quot;:false,&quot;manualOverride&quot;:{&quot;isManuallyOverridden&quot;:false,&quot;citeprocText&quot;:&quot;Grassin &amp;#38; Dijkstra (2023)&quot;,&quot;manualOverrideText&quot;:&quot;&quot;},&quot;citationTag&quot;:&quot;MENDELEY_CITATION_v3_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&quot;,&quot;citationItems&quot;:[{&quot;id&quot;:&quot;ee46dc93-64de-3bcd-b658-e9e9930519a8&quot;,&quot;itemData&quot;:{&quot;type&quot;:&quot;article-journal&quot;,&quot;id&quot;:&quot;ee46dc93-64de-3bcd-b658-e9e9930519a8&quot;,&quot;title&quot;:&quot;Plastic Venture Builder (PVB): An empirically derived assessment tool to support plastic waste management ventures in low- and middle-income countries&quot;,&quot;author&quot;:[{&quot;family&quot;:&quot;Grassin&quot;,&quot;given&quot;:&quot;J B&quot;,&quot;parse-names&quot;:false,&quot;dropping-particle&quot;:&quot;&quot;,&quot;non-dropping-particle&quot;:&quot;&quot;},{&quot;family&quot;:&quot;Dijkstra&quot;,&quot;given&quot;:&quot;H&quot;,&quot;parse-names&quot;:false,&quot;dropping-particle&quot;:&quot;&quot;,&quot;non-dropping-particle&quot;:&quot;&quot;}],&quot;container-title&quot;:&quot;Waste Management &amp; Research&quot;,&quot;DOI&quot;:&quot;10.1177/0734242X231180648&quot;,&quot;ISSN&quot;:&quot;0734-242X&quot;,&quot;URL&quot;:&quot;https://doi.org/10.1177/0734242X231180648&quot;,&quot;issued&quot;:{&quot;date-parts&quot;:[[2023,6,30]]},&quot;page&quot;:&quot;232-243&quot;,&quot;abstract&quot;:&quot;Plastic waste management is a complicated challenge that in recent years has gained attention as a global policy priority. In low- and middle-income countries (LMIC), waste management is heterogeneous and context-specific and many organizations provide needed waste management services, including entrepreneurs. Sustainable entrepreneurs are uniquely positioned to provide these services; however, they face challenges such as limited support system and lack of capacity. The goal of this paper is to understand critical characteristics of successful plastic waste management ventures in LMIC and operationalize those insights into a strategic tool. A wide variety of successful ventures from diverse LMIC contexts are systematically analyzed to identify which factors contribute to their business viability and ability to deliver services. The identified success factors were built into a tool, the Plastic Venture Builder (PVB), based on the multi-criteria analysis methodology. This is validated using empirical cases, tested on projects currently in development and discussed with experts in the field. The results show that political, economic, financial, technological, operational, social, team and legal factors contribute to success; however pathways to success are diverse. We identify a strong team as the most critical factor, whereas financial, political and social factors have the least impact. The PVB can be used by entrepreneurs who want to set up or improve plastic waste management ventures by identifying weak spots or avenues for improvement. The assessment framework can also be used by policy makers, development agencies and financing organizations who want to support or assess waste management initiatives by prioritizing their resources to match the identified critical factors.&quot;,&quot;publisher&quot;:&quot;SAGE Publications Ltd STM&quot;,&quot;issue&quot;:&quot;3&quot;,&quot;volume&quot;:&quot;42&quot;,&quot;container-title-short&quot;:&quot;&quot;},&quot;isTemporary&quot;:false,&quot;displayAs&quot;:&quot;composite&quot;,&quot;suppress-author&quot;:false,&quot;composite&quot;:true,&quot;author-only&quot;:false}]},{&quot;citationID&quot;:&quot;MENDELEY_CITATION_1255df9f-d7fe-4323-8f6d-4b19beb84379&quot;,&quot;properties&quot;:{&quot;noteIndex&quot;:0},&quot;isEdited&quot;:false,&quot;manualOverride&quot;:{&quot;isManuallyOverridden&quot;:false,&quot;citeprocText&quot;:&quot;(Shi et al., 2024)&quot;,&quot;manualOverrideText&quot;:&quot;&quot;},&quot;citationTag&quot;:&quot;MENDELEY_CITATION_v3_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&quot;,&quot;citationItems&quot;:[{&quot;id&quot;:&quot;40ca285c-adfe-392e-8b3f-9f5e63cf283f&quot;,&quot;itemData&quot;:{&quot;type&quot;:&quot;article-journal&quot;,&quot;id&quot;:&quot;40ca285c-adfe-392e-8b3f-9f5e63cf283f&quot;,&quot;title&quot;:&quot;Perspectives on sustainable plastic treatment: A shift from linear to circular economy&quot;,&quot;author&quot;:[{&quot;family&quot;:&quot;Shi&quot;,&quot;given&quot;:&quot;Xingdong&quot;,&quot;parse-names&quot;:false,&quot;dropping-particle&quot;:&quot;&quot;,&quot;non-dropping-particle&quot;:&quot;&quot;},{&quot;family&quot;:&quot;Chen&quot;,&quot;given&quot;:&quot;Zhijie&quot;,&quot;parse-names&quot;:false,&quot;dropping-particle&quot;:&quot;&quot;,&quot;non-dropping-particle&quot;:&quot;&quot;},{&quot;family&quot;:&quot;Wei&quot;,&quot;given&quot;:&quot;Wei&quot;,&quot;parse-names&quot;:false,&quot;dropping-particle&quot;:&quot;&quot;,&quot;non-dropping-particle&quot;:&quot;&quot;},{&quot;family&quot;:&quot;Ni&quot;,&quot;given&quot;:&quot;Bing-Jie&quot;,&quot;parse-names&quot;:false,&quot;dropping-particle&quot;:&quot;&quot;,&quot;non-dropping-particle&quot;:&quot;&quot;}],&quot;container-title&quot;:&quot;TrAC Trends in Analytical Chemistry&quot;,&quot;DOI&quot;:&quot;https://doi.org/10.1016/j.trac.2024.117631&quot;,&quot;ISSN&quot;:&quot;0165-9936&quot;,&quot;URL&quot;:&quot;https://www.sciencedirect.com/science/article/pii/S0165993624001134&quot;,&quot;issued&quot;:{&quot;date-parts&quot;:[[2024]]},&quot;page&quot;:&quot;117631&quot;,&quot;abstract&quot;:&quot;The pervasive presence of plastics in the environment, particularly microplastics, has become a significant global challenge, demanding innovative solutions for their management and upcycling. While traditional methods including landfill and incineration face limitations in environmental impact, emerging technologies offer promising pathways for the conversion of plastics into valuable chemicals and fuels, operating under ambient conditions and often utilizing sustainable energy sources. Considering the current research progress in plastic upgrading, it is necessary to summarize the chemical upcycling of plastic waste. To this end, this review provides an overall examination of current and emerging methodologies for plastic treatment, including pyrolysis, hydrogenolysis, photocatalysis, and electrocatalysis. Existing knowledge gaps and future research directions are then proposed. Overall, this review highlights the potential of these novel plastic management approaches in aligning with the principles of a circular economy.&quot;,&quot;volume&quot;:&quot;173&quot;,&quot;container-title-short&quot;:&quot;&quot;},&quot;isTemporary&quot;:false,&quot;suppress-author&quot;:false,&quot;composite&quot;:false,&quot;author-only&quot;:false}]},{&quot;citationID&quot;:&quot;MENDELEY_CITATION_df05e9e9-0d8b-426e-92b2-f52faa80e8e6&quot;,&quot;properties&quot;:{&quot;noteIndex&quot;:0,&quot;mode&quot;:&quot;composite&quot;},&quot;isEdited&quot;:false,&quot;manualOverride&quot;:{&quot;isManuallyOverridden&quot;:false,&quot;citeprocText&quot;:&quot;Babaremu et al. (2024)&quot;,&quot;manualOverrideText&quot;:&quot;&quot;},&quot;citationTag&quot;:&quot;MENDELEY_CITATION_v3_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&quot;,&quot;citationItems&quot;:[{&quot;id&quot;:&quot;882523c8-bc5d-3c62-89b0-ecb770967c90&quot;,&quot;itemData&quot;:{&quot;type&quot;:&quot;article-journal&quot;,&quot;id&quot;:&quot;882523c8-bc5d-3c62-89b0-ecb770967c90&quot;,&quot;title&quot;:&quot;Technological Advances in Mechanical Recycling Innovations and Corresponding Impacts on the Circular Economy of Plastics&quot;,&quot;author&quot;:[{&quot;family&quot;:&quot;Babaremu&quot;,&quot;given&quot;:&quot;Kunle&quot;,&quot;parse-names&quot;:false,&quot;dropping-particle&quot;:&quot;&quot;,&quot;non-dropping-particle&quot;:&quot;&quot;},{&quot;family&quot;:&quot;Adediji&quot;,&quot;given&quot;:&quot;Adedapo&quot;,&quot;parse-names&quot;:false,&quot;dropping-particle&quot;:&quot;&quot;,&quot;non-dropping-particle&quot;:&quot;&quot;},{&quot;family&quot;:&quot;Olumba&quot;,&quot;given&quot;:&quot;Nmesoma&quot;,&quot;parse-names&quot;:false,&quot;dropping-particle&quot;:&quot;&quot;,&quot;non-dropping-particle&quot;:&quot;&quot;},{&quot;family&quot;:&quot;Okoya&quot;,&quot;given&quot;:&quot;Silifat&quot;,&quot;parse-names&quot;:false,&quot;dropping-particle&quot;:&quot;&quot;,&quot;non-dropping-particle&quot;:&quot;&quot;},{&quot;family&quot;:&quot;Akinlabi&quot;,&quot;given&quot;:&quot;Esther&quot;,&quot;parse-names&quot;:false,&quot;dropping-particle&quot;:&quot;&quot;,&quot;non-dropping-particle&quot;:&quot;&quot;},{&quot;family&quot;:&quot;Oyinlola&quot;,&quot;given&quot;:&quot;Muyiwa&quot;,&quot;parse-names&quot;:false,&quot;dropping-particle&quot;:&quot;&quot;,&quot;non-dropping-particle&quot;:&quot;&quot;}],&quot;container-title&quot;:&quot;Environments - MDPI&quot;,&quot;DOI&quot;:&quot;10.3390/environments11030038&quot;,&quot;ISSN&quot;:&quot;20763298&quot;,&quot;issued&quot;:{&quot;date-parts&quot;:[[2024,3,1]]},&quot;abstract&quot;:&quot;The impact of plastic pollution on the world and its inhabitants is yet to be fully measured. Significant quantities of microplastics and nanoplastics have been found in human organs, and many diseases have been traced to their presence. Even human placentas have been found to contain microplastics. This study examines the recycling landscape, advanced reprocessing techniques, and technical challenges in this industry. It points out the top recyclable types of plastics (such as high-density polyethylene, polyethylene terephthalate, and thermoplastic elastomers) by analyzing their different recycling capacities globally. It highlights the most advisable recycling techniques by identifying those most successful, least environmentally damaging, and easiest. Mechanical recycling is arguably the easiest and most common recycling technique. This study examines mechanical reprocessing technologies for construction materials, composite boards, additive manufacturing, and other applications. It also points out prevailing setbacks of these approaches and analyzes different solutions. Promising recycling processes are suggested for further investigation.&quot;,&quot;publisher&quot;:&quot;Multidisciplinary Digital Publishing Institute (MDPI)&quot;,&quot;issue&quot;:&quot;3&quot;,&quot;volume&quot;:&quot;11&quot;,&quot;container-title-short&quot;:&quot;&quot;},&quot;isTemporary&quot;:false,&quot;displayAs&quot;:&quot;composite&quot;,&quot;suppress-author&quot;:false,&quot;composite&quot;:true,&quot;author-only&quot;:false}]},{&quot;citationID&quot;:&quot;MENDELEY_CITATION_c73a0a8f-03ad-451c-933e-76d559c5de55&quot;,&quot;properties&quot;:{&quot;noteIndex&quot;:0,&quot;mode&quot;:&quot;composite&quot;},&quot;isEdited&quot;:false,&quot;manualOverride&quot;:{&quot;isManuallyOverridden&quot;:false,&quot;citeprocText&quot;:&quot;Kunlere &amp;#38; Shah (2023)&quot;,&quot;manualOverrideText&quot;:&quot;&quot;},&quot;citationTag&quot;:&quot;MENDELEY_CITATION_v3_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&quot;,&quot;citationItems&quot;:[{&quot;id&quot;:&quot;72dcca56-f0b2-3df3-931e-1e7b4c9681b2&quot;,&quot;itemData&quot;:{&quot;type&quot;:&quot;article-journal&quot;,&quot;id&quot;:&quot;72dcca56-f0b2-3df3-931e-1e7b4c9681b2&quot;,&quot;title&quot;:&quot;A recycling technology selection framework for evaluating the effectiveness of plastic recycling technologies for circular economy advancement&quot;,&quot;author&quot;:[{&quot;family&quot;:&quot;Kunlere&quot;,&quot;given&quot;:&quot;Idowu O&quot;,&quot;parse-names&quot;:false,&quot;dropping-particle&quot;:&quot;&quot;,&quot;non-dropping-particle&quot;:&quot;&quot;},{&quot;family&quot;:&quot;Shah&quot;,&quot;given&quot;:&quot;Kalim U&quot;,&quot;parse-names&quot;:false,&quot;dropping-particle&quot;:&quot;&quot;,&quot;non-dropping-particle&quot;:&quot;&quot;}],&quot;container-title&quot;:&quot;Circular Economy&quot;,&quot;DOI&quot;:&quot;https://doi.org/10.1016/j.cec.2023.100066&quot;,&quot;ISSN&quot;:&quot;2773-1677&quot;,&quot;URL&quot;:&quot;https://www.sciencedirect.com/science/article/pii/S2773167723000432&quot;,&quot;issued&quot;:{&quot;date-parts&quot;:[[2023]]},&quot;page&quot;:&quot;100066&quot;,&quot;abstract&quot;:&quot;Despite progress in plastic waste recycling technologies, global plastic waste recycling rates remain disappointing. This problem not only suggests an underutilization of existing recycling technologies but also hinders resource utilization, the circular economy, and sustainable manufacturing. Several studies have proposed addressing this issue by evaluating recycling technologies based on recycled waste volume. However, such single-indicator methods often overlook other critical factors and, thus, may not provide holistic assessments. Additionally, existing methods for evaluating or comparing different recycling technologies are often complex and time-consuming. In contrast, other studies have proposed hundreds of indicators for assessing the effectiveness and suitability of recycling technologies, further complicating the selection process. Consequently, recyclers and other stakeholders often struggle to identify the most effective and suitable recycling technologies for different plastic waste types and under specific conditions. To address these challenges, we propose the recycling technology selection framework (RTSF), a simple tool that enables easy visualization of relevant recycling indicators under five key pillars: economic, technical, environmental, social, and policy. By enabling recyclers and stakeholders to quickly identify, select, and visualize factors of interest from a large pool, the RTSF facilitates qualitative comparison and enhances the evaluation of the effectiveness and suitability of multiple plastic recycling technologies. Lastly, the RTSF can serve as a preliminary tool and be integrated with other approaches to enhance the effectiveness of plastic recycling technologies.&quot;,&quot;issue&quot;:&quot;4&quot;,&quot;volume&quot;:&quot;2&quot;,&quot;container-title-short&quot;:&quot;&quot;},&quot;isTemporary&quot;:false,&quot;displayAs&quot;:&quot;composite&quot;,&quot;suppress-author&quot;:false,&quot;composite&quot;:true,&quot;author-only&quot;:false}]},{&quot;citationID&quot;:&quot;MENDELEY_CITATION_a85b5e06-2961-4442-8d74-582ce46c62ef&quot;,&quot;properties&quot;:{&quot;noteIndex&quot;:0,&quot;mode&quot;:&quot;composite&quot;},&quot;isEdited&quot;:false,&quot;manualOverride&quot;:{&quot;isManuallyOverridden&quot;:false,&quot;citeprocText&quot;:&quot;Mumtaz et al. (2023)&quot;,&quot;manualOverrideText&quot;:&quot;&quot;},&quot;citationTag&quot;:&quot;MENDELEY_CITATION_v3_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&quot;,&quot;citationItems&quot;:[{&quot;id&quot;:&quot;70772780-5a7b-3587-a9fb-11a97e798074&quot;,&quot;itemData&quot;:{&quot;type&quot;:&quot;article-journal&quot;,&quot;id&quot;:&quot;70772780-5a7b-3587-a9fb-11a97e798074&quot;,&quot;title&quot;:&quot;Hydrothermal treatment of plastic waste within a circular economy perspective&quot;,&quot;author&quot;:[{&quot;family&quot;:&quot;Mumtaz&quot;,&quot;given&quot;:&quot;Hamza&quot;,&quot;parse-names&quot;:false,&quot;dropping-particle&quot;:&quot;&quot;,&quot;non-dropping-particle&quot;:&quot;&quot;},{&quot;family&quot;:&quot;Sobek&quot;,&quot;given&quot;:&quot;Szymon&quot;,&quot;parse-names&quot;:false,&quot;dropping-particle&quot;:&quot;&quot;,&quot;non-dropping-particle&quot;:&quot;&quot;},{&quot;family&quot;:&quot;Werle&quot;,&quot;given&quot;:&quot;Sebastian&quot;,&quot;parse-names&quot;:false,&quot;dropping-particle&quot;:&quot;&quot;,&quot;non-dropping-particle&quot;:&quot;&quot;},{&quot;family&quot;:&quot;Sajdak&quot;,&quot;given&quot;:&quot;Marcin&quot;,&quot;parse-names&quot;:false,&quot;dropping-particle&quot;:&quot;&quot;,&quot;non-dropping-particle&quot;:&quot;&quot;},{&quot;family&quot;:&quot;Muzyka&quot;,&quot;given&quot;:&quot;Roksana&quot;,&quot;parse-names&quot;:false,&quot;dropping-particle&quot;:&quot;&quot;,&quot;non-dropping-particle&quot;:&quot;&quot;}],&quot;container-title&quot;:&quot;Sustainable Chemistry and Pharmacy&quot;,&quot;container-title-short&quot;:&quot;Sustain Chem Pharm&quot;,&quot;DOI&quot;:&quot;https://doi.org/10.1016/j.scp.2023.100991&quot;,&quot;ISSN&quot;:&quot;2352-5541&quot;,&quot;URL&quot;:&quot;https://www.sciencedirect.com/science/article/pii/S2352554123000256&quot;,&quot;issued&quot;:{&quot;date-parts&quot;:[[2023]]},&quot;page&quot;:&quot;100991&quot;,&quot;abstract&quot;:&quot;Concentration of plastic waste is increasing rapidly in the environment posing serious threats to the lives of all species and emerging ecological instability. Increased consumption of plastic goods, the ability to generate high revenue, and less availability of recycling methods shift the focus on the plastic economy. Various strategies have been employed to mitigate this problem but the conversion of plastic waste to energy-rich fuels is more promising and can be more supportive in the future. Mechanical recycling, incineration, pyrolysis, and hydrothermal treatment are the conversion technologies that have been adopted over the passage of time for energy production applications. For the success of all these waste to energy technologies, they need to reduce their capital costs and generate some additional revenues may be in form of fuels or other by-products. Thus the circular economy approach can be used to solve the increasing waste problem and to moderate the increasing energy demand by the conversation of waste into energy. In this article details, discussion has been carried out on all the waste to energy conversion technologies in the context of circular economy perspective by highlighting the important research gaps to solidify the new directions for future studies.&quot;,&quot;volume&quot;:&quot;32&quot;},&quot;isTemporary&quot;:false,&quot;displayAs&quot;:&quot;composite&quot;,&quot;suppress-author&quot;:false,&quot;composite&quot;:true,&quot;author-only&quot;:false}]},{&quot;citationID&quot;:&quot;MENDELEY_CITATION_d6fad4ab-51f6-477c-a8fb-e5dc0a4fd6d1&quot;,&quot;properties&quot;:{&quot;noteIndex&quot;:0,&quot;mode&quot;:&quot;composite&quot;},&quot;isEdited&quot;:false,&quot;manualOverride&quot;:{&quot;isManuallyOverridden&quot;:false,&quot;citeprocText&quot;:&quot;Arico &amp;#38; Jayanthi (2017)&quot;,&quot;manualOverrideText&quot;:&quot;&quot;},&quot;citationTag&quot;:&quot;MENDELEY_CITATION_v3_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&quot;,&quot;citationItems&quot;:[{&quot;id&quot;:&quot;b857d796-4a73-372e-89a3-fdeae10ceac5&quot;,&quot;itemData&quot;:{&quot;type&quot;:&quot;article-journal&quot;,&quot;id&quot;:&quot;b857d796-4a73-372e-89a3-fdeae10ceac5&quot;,&quot;title&quot;:&quot;Pengolahan Limbah Plastik Menjadi Produk Kreatif Sebagai Peningkatan Ekonomi Masyarakat Pesisir&quot;,&quot;author&quot;:[{&quot;family&quot;:&quot;Arico&quot;,&quot;given&quot;:&quot;Zulfan&quot;,&quot;parse-names&quot;:false,&quot;dropping-particle&quot;:&quot;&quot;,&quot;non-dropping-particle&quot;:&quot;&quot;},{&quot;family&quot;:&quot;Jayanthi&quot;,&quot;given&quot;:&quot;Sri&quot;,&quot;parse-names&quot;:false,&quot;dropping-particle&quot;:&quot;&quot;,&quot;non-dropping-particle&quot;:&quot;&quot;}],&quot;container-title&quot;:&quot;MARTABE : Jurnal Pengabdian Masyarakat&quot;,&quot;DOI&quot;:&quot;http://dx.doi.org/10.31604/jpm.v1i1.1-6&quot;,&quot;ISSN&quot;:&quot;2598-1226&quot;,&quot;issued&quot;:{&quot;date-parts&quot;:[[2017]]},&quot;page&quot;:&quot;1&quot;,&quot;abstract&quot;:&quot;Increasing garbage in Langsa City especially in Gampong Kuala Langsa will become a serious problem if not solved. On the one hand, the invention of this plastic has a tremendous positive effect, because plastic has advantages over other materials. Based on these analyzes, the community service activities need to be done with the aim of improving the economy of Langsa City, especially coastal communities. Based on the results of further evaluation also recorded, some of the practical benefits gained by mothers in the village of Kuala Langsa, that is they get clear and whole information about the essence of community empowerment in terms of knowledge and skills. Meaningful for created of new jobs that are innovative from development of home industry, mothers who participated in the training obtained a clear picture of the business climate development step by using waste of coffee wrap, trainees also get a clear and whole picture about the benefits of waste if managed properly. The next stage plan is Assistance to the processing of plastic waste into a product so as to obtain quality standard both quality and quantity of quality and product quality and evaluation program to see how far the program is beneficial for mothers in the village of Kuala Langsa.&quot;,&quot;issue&quot;:&quot;1&quot;,&quot;volume&quot;:&quot;1&quot;,&quot;container-title-short&quot;:&quot;&quot;},&quot;isTemporary&quot;:false,&quot;displayAs&quot;:&quot;composite&quot;,&quot;suppress-author&quot;:false,&quot;composite&quot;:true,&quot;author-only&quot;:false}]},{&quot;citationID&quot;:&quot;MENDELEY_CITATION_a9e6e9c8-3f7d-4e26-8afa-738c980978b5&quot;,&quot;properties&quot;:{&quot;noteIndex&quot;:0,&quot;mode&quot;:&quot;composite&quot;},&quot;isEdited&quot;:false,&quot;manualOverride&quot;:{&quot;isManuallyOverridden&quot;:false,&quot;citeprocText&quot;:&quot;Sakuntalawati &amp;#38; Ibad (2021)&quot;,&quot;manualOverrideText&quot;:&quot;&quot;},&quot;citationTag&quot;:&quot;MENDELEY_CITATION_v3_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&quot;,&quot;citationItems&quot;:[{&quot;id&quot;:&quot;9e62de20-3349-3087-b22b-3db0b3601662&quot;,&quot;itemData&quot;:{&quot;type&quot;:&quot;article-journal&quot;,&quot;id&quot;:&quot;9e62de20-3349-3087-b22b-3db0b3601662&quot;,&quot;title&quot;:&quot;Ecobricks, Daur Ulang Sampah Plastik Sebagai Rintisan Ecopreneurship&quot;,&quot;author&quot;:[{&quot;family&quot;:&quot;Sakuntalawati&quot;,&quot;given&quot;:&quot;L.V. Ratna Devi&quot;,&quot;parse-names&quot;:false,&quot;dropping-particle&quot;:&quot;&quot;,&quot;non-dropping-particle&quot;:&quot;&quot;},{&quot;family&quot;:&quot;Ibad&quot;,&quot;given&quot;:&quot;Irsyadul&quot;,&quot;parse-names&quot;:false,&quot;dropping-particle&quot;:&quot;&quot;,&quot;non-dropping-particle&quot;:&quot;&quot;}],&quot;container-title&quot;:&quot;Jurnal Kewirausahaan dan Bisnis&quot;,&quot;DOI&quot;:&quot;10.20961/jkb.v26i1.45397&quot;,&quot;ISSN&quot;:&quot;1979-861X&quot;,&quot;issued&quot;:{&quot;date-parts&quot;:[[2021,6,30]]},&quot;page&quot;:&quot;1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publisher&quot;:&quot;Universitas Sebelas Maret&quot;,&quot;issue&quot;:&quot;1&quot;,&quot;volume&quot;:&quot;26&quot;,&quot;container-title-short&quot;:&quot;&quot;},&quot;isTemporary&quot;:false,&quot;displayAs&quot;:&quot;composite&quot;,&quot;suppress-author&quot;:false,&quot;composite&quot;:true,&quot;author-only&quot;:false}]},{&quot;citationID&quot;:&quot;MENDELEY_CITATION_d8f157b5-bd0d-4b43-ac8e-d7e5b0c65242&quot;,&quot;properties&quot;:{&quot;noteIndex&quot;:0,&quot;mode&quot;:&quot;composite&quot;},&quot;isEdited&quot;:false,&quot;manualOverride&quot;:{&quot;isManuallyOverridden&quot;:false,&quot;citeprocText&quot;:&quot;Sakuntalawati et al. (2022)&quot;,&quot;manualOverrideText&quot;:&quot;&quot;},&quot;citationTag&quot;:&quot;MENDELEY_CITATION_v3_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&quot;,&quot;citationItems&quot;:[{&quot;id&quot;:&quot;9b835ab8-8e96-30c9-bf09-52e9bd137cad&quot;,&quot;itemData&quot;:{&quot;type&quot;:&quot;article-journal&quot;,&quot;id&quot;:&quot;9b835ab8-8e96-30c9-bf09-52e9bd137cad&quot;,&quot;title&quot;:&quot;Ecopreneurship: Tantangan Usaha Pemanfaatan Ulang Sampah Plastik Rumah Tangga Untuk Produk Fashion&quot;,&quot;author&quot;:[{&quot;family&quot;:&quot;Sakuntalawati&quot;,&quot;given&quot;:&quot;L.V. Ratna Devi&quot;,&quot;parse-names&quot;:false,&quot;dropping-particle&quot;:&quot;&quot;,&quot;non-dropping-particle&quot;:&quot;&quot;},{&quot;family&quot;:&quot;Ibad&quot;,&quot;given&quot;:&quot;Irsyadul&quot;,&quot;parse-names&quot;:false,&quot;dropping-particle&quot;:&quot;&quot;,&quot;non-dropping-particle&quot;:&quot;&quot;},{&quot;family&quot;:&quot;Akbarini&quot;,&quot;given&quot;:&quot;Nur Rahmi&quot;,&quot;parse-names&quot;:false,&quot;dropping-particle&quot;:&quot;&quot;,&quot;non-dropping-particle&quot;:&quot;&quot;}],&quot;container-title&quot;:&quot;Jurnal Kewirausahaan dan Bisnis&quot;,&quot;DOI&quot;:&quot;10.20961/jkb.v27i1.56183&quot;,&quot;ISSN&quot;:&quot;1979-861X&quot;,&quot;issued&quot;:{&quot;date-parts&quot;:[[2022,6,30]]},&quot;page&quot;:&quot;24&quot;,&quot;abstract&quot;:&quot;Bank sampah memiliki tugas melakukan pengurangan sampah. Sampah terbanyak yang dihasilkan adalah sampah plastik. Jumlah sampah plastik yang tercatat sebanyak 13,39% dari 38,05% sampah anorganik. Salah satu penghasil sampah plastik adalah rumah tangga yang berupa plastik kemasan tidak laku jual. Salah satu upaya pengurangan plastik kemasan ini dengan memanfaatkan kembali menjadi produk bahan untuk membuat produk kreatif. Bahan selebar 100 x 75 cm, membutuhkan 1500gram sampah. Bahan ini digunakan untuk membuat produk kreatif fashion (tas) sebagai usaha yang berbasis lingkungan termasuk sampah. Usaha ini adalah ecopreneurship yang dikembangkan Bank Sampah Sejahtera, Kelurahan Joyotakan, Surakarta. Tujuan Program Kemitraan Masyarakat (PKM) adalah pengembangan ecopreneurship, dengan pemanfaatan ulang sampah plastik rumah tangga khususnya plastik kemasan. Solusi yang ditawarkan untuk mencapai tujuan adalah dengan memberi pelatihan dan pendampingan. Metode yang digunakan untuk menjawab solusi adalah metode observasi, metode wawancara, metode tes dan metode pendampingan. Hal-hal yang dilakukan untuk mewujudkan tujuan adalah observasi, untuk mendapatkan situasi dan kondisi, wawancara kepada tokoh kunci, untuk mendapatkan informasi dan kesepakatan solusi untuk mewujudkan tujuan.&quot;,&quot;publisher&quot;:&quot;Universitas Sebelas Maret&quot;,&quot;issue&quot;:&quot;1&quot;,&quot;volume&quot;:&quot;27&quot;,&quot;container-title-short&quot;:&quot;&quot;},&quot;isTemporary&quot;:false,&quot;displayAs&quot;:&quot;composite&quot;,&quot;suppress-author&quot;:false,&quot;composite&quot;:true,&quot;author-only&quot;:false}]},{&quot;citationID&quot;:&quot;MENDELEY_CITATION_91917dca-7909-4090-bb70-da6aace66b6b&quot;,&quot;properties&quot;:{&quot;noteIndex&quot;:0,&quot;mode&quot;:&quot;composite&quot;},&quot;isEdited&quot;:false,&quot;manualOverride&quot;:{&quot;isManuallyOverridden&quot;:false,&quot;citeprocText&quot;:&quot;Angelina &amp;#38; Komalasari (2019)&quot;,&quot;manualOverrideText&quot;:&quot;&quot;},&quot;citationTag&quot;:&quot;MENDELEY_CITATION_v3_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&quot;,&quot;citationItems&quot;:[{&quot;id&quot;:&quot;f9c9dbf2-d646-3197-8696-3fbd6600b224&quot;,&quot;itemData&quot;:{&quot;type&quot;:&quot;paper-conference&quot;,&quot;id&quot;:&quot;f9c9dbf2-d646-3197-8696-3fbd6600b224&quot;,&quot;title&quot;:&quot;Inovasi Teknik Mengubah Limbah Plastik Menjadi Sesuatu Dengan Nilai Fungsional&quot;,&quot;author&quot;:[{&quot;family&quot;:&quot;Angelina&quot;,&quot;given&quot;:&quot;Fellicia&quot;,&quot;parse-names&quot;:false,&quot;dropping-particle&quot;:&quot;&quot;,&quot;non-dropping-particle&quot;:&quot;&quot;},{&quot;family&quot;:&quot;Komalasari&quot;,&quot;given&quot;:&quot;Carissa&quot;,&quot;parse-names&quot;:false,&quot;dropping-particle&quot;:&quot;&quot;,&quot;non-dropping-particle&quot;:&quot;&quot;}],&quot;container-title&quot;:&quot;Seminar Nasional Infrastruktur Berkelanjutan 2019 Era Revolusi Industri 4.0 Teknik Sipil dan Perencanaan&quot;,&quot;accessed&quot;:{&quot;date-parts&quot;:[[2024,9,13]]},&quot;DOI&quot;:&quot;https://doi.org/10.36040/semsina.vi.2215&quot;,&quot;URL&quot;:&quot;https://doi.org/10.36040/semsina.vi.2215&quot;,&quot;issued&quot;:{&quot;date-parts&quot;:[[2019]]},&quot;page&quot;:&quot;1-6&quot;,&quot;container-title-short&quot;:&quot;&quot;},&quot;isTemporary&quot;:false,&quot;displayAs&quot;:&quot;composite&quot;,&quot;suppress-author&quot;:false,&quot;composite&quot;:true,&quot;author-only&quot;:false}]},{&quot;citationID&quot;:&quot;MENDELEY_CITATION_f160c6e9-e038-4b97-96d9-6112bfa8210e&quot;,&quot;properties&quot;:{&quot;noteIndex&quot;:0,&quot;mode&quot;:&quot;composite&quot;},&quot;isEdited&quot;:false,&quot;manualOverride&quot;:{&quot;isManuallyOverridden&quot;:false,&quot;citeprocText&quot;:&quot;Haryati et al. (2023)&quot;,&quot;manualOverrideText&quot;:&quot;&quot;},&quot;citationTag&quot;:&quot;MENDELEY_CITATION_v3_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&quot;,&quot;citationItems&quot;:[{&quot;id&quot;:&quot;751f7231-78a8-3987-91e6-a128402ab486&quot;,&quot;itemData&quot;:{&quot;type&quot;:&quot;article-journal&quot;,&quot;id&quot;:&quot;751f7231-78a8-3987-91e6-a128402ab486&quot;,&quot;title&quot;:&quot;Pemanfaatan Sampah Anorganik Menjadi Produk Bernilai Ekonomi Untuk Mengembangkan Minat Kewirausahaan Siswa&quot;,&quot;author&quot;:[{&quot;family&quot;:&quot;Haryati&quot;,&quot;given&quot;:&quot;&quot;,&quot;parse-names&quot;:false,&quot;dropping-particle&quot;:&quot;&quot;,&quot;non-dropping-particle&quot;:&quot;&quot;},{&quot;family&quot;:&quot;Taufiqurrahman&quot;,&quot;given&quot;:&quot;&quot;,&quot;parse-names&quot;:false,&quot;dropping-particle&quot;:&quot;&quot;,&quot;non-dropping-particle&quot;:&quot;&quot;},{&quot;family&quot;:&quot;Putra Tedy&quot;,&quot;given&quot;:&quot;&quot;,&quot;parse-names&quot;:false,&quot;dropping-particle&quot;:&quot;&quot;,&quot;non-dropping-particle&quot;:&quot;&quot;},{&quot;family&quot;:&quot;Kesumawati&quot;,&quot;given&quot;:&quot;Diah&quot;,&quot;parse-names&quot;:false,&quot;dropping-particle&quot;:&quot;&quot;,&quot;non-dropping-particle&quot;:&quot;&quot;}],&quot;container-title&quot;:&quot;Jurnal Pengabdian Kepada Masyarakat (JPKM)&quot;,&quot;ISSN&quot;:&quot;2721-9887&quot;,&quot;URL&quot;:&quot;https://jurnal.stkipalmaksum.ac.id/index.php/jpkm&quot;,&quot;issued&quot;:{&quot;date-parts&quot;:[[2023,12]]},&quot;page&quot;:&quot;14-20&quot;,&quot;abstract&quot;:&quot;Garbage is one of the problems that often arise in life in the community. Population growth and industrial development have led to an increase in the production of inorganic waste, such as plastic, glass, metal, and others. Creations from recycling plastic waste are crafts that can be an alternative business opportunity. Plastic waste can be made handicrafts such as brooches, shopping bags, wallets, decorative lamps, pencil holders, baskets, and others. So, not only saving the environment, as a creative product, plastic waste creations have high economic value.. The purpose of this activity is to provide knowledge and increase creativity and foster students' entrepreneurial spirit through training on the utilization of used goods into goods of economic value. The method used in this training goes through two stages, namely, the preparation and implementation stages accompanied by socialization, material delivery, and creation training. The results of community service training using used goods make students have skills in processing waste in a good and effective way that has more economic value. The use of inorganic waste provides a change in students' attitudes so that they have an interest in entrepreneurship and are aware of the dangers of waste in their environment.&quot;,&quot;issue&quot;:&quot;2&quot;,&quot;volume&quot;:&quot;4&quot;,&quot;container-title-short&quot;:&quot;&quot;},&quot;isTemporary&quot;:false,&quot;displayAs&quot;:&quot;composite&quot;,&quot;suppress-author&quot;:false,&quot;composite&quot;:true,&quot;author-only&quot;:false}]},{&quot;citationID&quot;:&quot;MENDELEY_CITATION_d8f54a1b-1277-40f0-aeab-a58e7686508a&quot;,&quot;properties&quot;:{&quot;noteIndex&quot;:0},&quot;isEdited&quot;:false,&quot;manualOverride&quot;:{&quot;isManuallyOverridden&quot;:false,&quot;citeprocText&quot;:&quot;(Dharmawati et al., 2019; Setiawati &amp;#38; Kurniasari, 2020)&quot;,&quot;manualOverrideText&quot;:&quot;&quot;},&quot;citationTag&quot;:&quot;MENDELEY_CITATION_v3_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&quot;,&quot;citationItems&quot;:[{&quot;id&quot;:&quot;7c51ab15-2fee-350e-9e1e-81e466699f17&quot;,&quot;itemData&quot;:{&quot;type&quot;:&quot;paper-conference&quot;,&quot;id&quot;:&quot;7c51ab15-2fee-350e-9e1e-81e466699f17&quot;,&quot;title&quot;:&quot;Educating Through Entrepreneurship Training by Utilizing the Nonorganic Waste&quot;,&quot;author&quot;:[{&quot;family&quot;:&quot;Setiawati&quot;,&quot;given&quot;:&quot;Sri&quot;,&quot;parse-names&quot;:false,&quot;dropping-particle&quot;:&quot;&quot;,&quot;non-dropping-particle&quot;:&quot;&quot;},{&quot;family&quot;:&quot;Kurniasari&quot;,&quot;given&quot;:&quot;I H&quot;,&quot;parse-names&quot;:false,&quot;dropping-particle&quot;:&quot;&quot;,&quot;non-dropping-particle&quot;:&quot;&quot;}],&quot;container-title&quot;:&quot;Proceedings of the 3rd International Conference on Research of Educational Administration and Management (ICREAM 2019)&quot;,&quot;DOI&quot;:&quot;10.2991/assehr.k.200130.139&quot;,&quot;ISBN&quot;:&quot;2352-5398&quot;,&quot;URL&quot;:&quot;https://doi.org/10.2991/assehr.k.200130.139&quot;,&quot;issued&quot;:{&quot;date-parts&quot;:[[2020]]},&quot;page&quot;:&quot;57-60&quot;,&quot;publisher&quot;:&quot;Atlantis Press&quot;,&quot;container-title-short&quot;:&quot;&quot;},&quot;isTemporary&quot;:false,&quot;suppress-author&quot;:false,&quot;composite&quot;:false,&quot;author-only&quot;:false},{&quot;id&quot;:&quot;f2e68447-3dd7-362c-9680-33726818fddf&quot;,&quot;itemData&quot;:{&quot;type&quot;:&quot;paper-conference&quot;,&quot;id&quot;:&quot;f2e68447-3dd7-362c-9680-33726818fddf&quot;,&quot;title&quot;:&quot;Entrepreneurship Education Model in Development of Creative Industries Skills Crafts Plastic Bag Recycling in Elementary School&quot;,&quot;author&quot;:[{&quot;family&quot;:&quot;Dharmawati&quot;,&quot;given&quot;:&quot;DM&quot;,&quot;parse-names&quot;:false,&quot;dropping-particle&quot;:&quot;&quot;,&quot;non-dropping-particle&quot;:&quot;&quot;},{&quot;family&quot;:&quot;Marini&quot;,&quot;given&quot;:&quot;A&quot;,&quot;parse-names&quot;:false,&quot;dropping-particle&quot;:&quot;&quot;,&quot;non-dropping-particle&quot;:&quot;&quot;},{&quot;family&quot;:&quot;Rawamangun Jakarta Pusat&quot;,&quot;given&quot;:&quot;Pemuda&quot;,&quot;parse-names&quot;:false,&quot;dropping-particle&quot;:&quot;&quot;,&quot;non-dropping-particle&quot;:&quot;&quot;}],&quot;container-title&quot;:&quot;PROCEEDING 1st International Seminar STEMEIF (Science, Technology, Engineering and Mathematics Learning International Forum) “Strengtheing the STEM Education and Digital Skills”&quot;,&quot;accessed&quot;:{&quot;date-parts&quot;:[[2024,9,13]]},&quot;ISBN&quot;:&quot;978-602-6697-36-3&quot;,&quot;URL&quot;:&quot;https://digitallibrary.ump.ac.id/id/eprint/524&quot;,&quot;issued&quot;:{&quot;date-parts&quot;:[[2019]]},&quot;page&quot;:&quot;678-683&quot;,&quot;abstract&quot;:&quot;The skill of creative industries in the development of a craft bag from recycled plastic. This research is effective in improving the skills of creative industries, the effectiveness of the application in the model of skill using Methods Research and Development (R &amp; D), R &amp; D method aims to (1) improve the quality of education. (2) to validate the results of education, (3) Find new knowledge through \&quot;basic research\&quot;, (4) improve educational practices. (Borg and Gall (1989 : 795-795). This effective entrepreneurship education models increase the skills of creativity of students in elementary school. Results of research skills creative handicraft Industry plastic bag recycling, and deserves to be developed in elementary school. This research has also been done by some earlier researchers on aspects of ability, profesioanal, social and personal skills are still common. The results of previous studies, with the topic, \&quot;Learning Skills Model-based Polytechnic Local Potential\&quot; the results of his work in the category of very valid based on the validation of test results by experts showed the average value of 3.50, the category of high, validity of the test results by practitioners learning device shows the value of 3.81 by category is very high, that mean deserves to be developed in elementary school (Natalia 2017). In addition it has been developed in support of increased knowledge about recycle management-based movement in the 3R (reduce, reuse, recycle) Muhammadiyah 4 Samarinda in East Kalimantan, Nadiroh (2018), According to the results of the previous research, the results of the analysis of the development of the creative industry of woven plastic bags, products made in the enhancement of entrepreneurship education values with changes the attitude of students through industry skills creative with a high value as paper creations. (Sukardi dkk, 2014).&quot;,&quot;container-title-short&quot;:&quot;&quot;},&quot;isTemporary&quot;:false,&quot;suppress-author&quot;:false,&quot;composite&quot;:false,&quot;author-only&quot;:false}]},{&quot;citationID&quot;:&quot;MENDELEY_CITATION_a6043c28-3228-4350-a4e3-464837dca547&quot;,&quot;properties&quot;:{&quot;noteIndex&quot;:0},&quot;isEdited&quot;:false,&quot;manualOverride&quot;:{&quot;isManuallyOverridden&quot;:false,&quot;citeprocText&quot;:&quot;(Arico &amp;#38; Jayanthi, 2017; Sakuntalawati et al., 2022; Sakuntalawati &amp;#38; Ibad, 2021)&quot;,&quot;manualOverrideText&quot;:&quot;&quot;},&quot;citationTag&quot;:&quot;MENDELEY_CITATION_v3_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&quot;,&quot;citationItems&quot;:[{&quot;id&quot;:&quot;b857d796-4a73-372e-89a3-fdeae10ceac5&quot;,&quot;itemData&quot;:{&quot;type&quot;:&quot;article-journal&quot;,&quot;id&quot;:&quot;b857d796-4a73-372e-89a3-fdeae10ceac5&quot;,&quot;title&quot;:&quot;Pengolahan Limbah Plastik Menjadi Produk Kreatif Sebagai Peningkatan Ekonomi Masyarakat Pesisir&quot;,&quot;author&quot;:[{&quot;family&quot;:&quot;Arico&quot;,&quot;given&quot;:&quot;Zulfan&quot;,&quot;parse-names&quot;:false,&quot;dropping-particle&quot;:&quot;&quot;,&quot;non-dropping-particle&quot;:&quot;&quot;},{&quot;family&quot;:&quot;Jayanthi&quot;,&quot;given&quot;:&quot;Sri&quot;,&quot;parse-names&quot;:false,&quot;dropping-particle&quot;:&quot;&quot;,&quot;non-dropping-particle&quot;:&quot;&quot;}],&quot;container-title&quot;:&quot;MARTABE : Jurnal Pengabdian Masyarakat&quot;,&quot;DOI&quot;:&quot;http://dx.doi.org/10.31604/jpm.v1i1.1-6&quot;,&quot;ISSN&quot;:&quot;2598-1226&quot;,&quot;issued&quot;:{&quot;date-parts&quot;:[[2017]]},&quot;page&quot;:&quot;1&quot;,&quot;abstract&quot;:&quot;Increasing garbage in Langsa City especially in Gampong Kuala Langsa will become a serious problem if not solved. On the one hand, the invention of this plastic has a tremendous positive effect, because plastic has advantages over other materials. Based on these analyzes, the community service activities need to be done with the aim of improving the economy of Langsa City, especially coastal communities. Based on the results of further evaluation also recorded, some of the practical benefits gained by mothers in the village of Kuala Langsa, that is they get clear and whole information about the essence of community empowerment in terms of knowledge and skills. Meaningful for created of new jobs that are innovative from development of home industry, mothers who participated in the training obtained a clear picture of the business climate development step by using waste of coffee wrap, trainees also get a clear and whole picture about the benefits of waste if managed properly. The next stage plan is Assistance to the processing of plastic waste into a product so as to obtain quality standard both quality and quantity of quality and product quality and evaluation program to see how far the program is beneficial for mothers in the village of Kuala Langsa.&quot;,&quot;issue&quot;:&quot;1&quot;,&quot;volume&quot;:&quot;1&quot;,&quot;container-title-short&quot;:&quot;&quot;},&quot;isTemporary&quot;:false,&quot;suppress-author&quot;:false,&quot;composite&quot;:false,&quot;author-only&quot;:false},{&quot;id&quot;:&quot;9e62de20-3349-3087-b22b-3db0b3601662&quot;,&quot;itemData&quot;:{&quot;type&quot;:&quot;article-journal&quot;,&quot;id&quot;:&quot;9e62de20-3349-3087-b22b-3db0b3601662&quot;,&quot;title&quot;:&quot;Ecobricks, Daur Ulang Sampah Plastik Sebagai Rintisan Ecopreneurship&quot;,&quot;author&quot;:[{&quot;family&quot;:&quot;Sakuntalawati&quot;,&quot;given&quot;:&quot;L.V. Ratna Devi&quot;,&quot;parse-names&quot;:false,&quot;dropping-particle&quot;:&quot;&quot;,&quot;non-dropping-particle&quot;:&quot;&quot;},{&quot;family&quot;:&quot;Ibad&quot;,&quot;given&quot;:&quot;Irsyadul&quot;,&quot;parse-names&quot;:false,&quot;dropping-particle&quot;:&quot;&quot;,&quot;non-dropping-particle&quot;:&quot;&quot;}],&quot;container-title&quot;:&quot;Jurnal Kewirausahaan dan Bisnis&quot;,&quot;DOI&quot;:&quot;10.20961/jkb.v26i1.45397&quot;,&quot;ISSN&quot;:&quot;1979-861X&quot;,&quot;issued&quot;:{&quot;date-parts&quot;:[[2021,6,30]]},&quot;page&quot;:&quot;1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publisher&quot;:&quot;Universitas Sebelas Maret&quot;,&quot;issue&quot;:&quot;1&quot;,&quot;volume&quot;:&quot;26&quot;,&quot;container-title-short&quot;:&quot;&quot;},&quot;isTemporary&quot;:false,&quot;suppress-author&quot;:false,&quot;composite&quot;:false,&quot;author-only&quot;:false},{&quot;id&quot;:&quot;9b835ab8-8e96-30c9-bf09-52e9bd137cad&quot;,&quot;itemData&quot;:{&quot;type&quot;:&quot;article-journal&quot;,&quot;id&quot;:&quot;9b835ab8-8e96-30c9-bf09-52e9bd137cad&quot;,&quot;title&quot;:&quot;Ecopreneurship: Tantangan Usaha Pemanfaatan Ulang Sampah Plastik Rumah Tangga Untuk Produk Fashion&quot;,&quot;author&quot;:[{&quot;family&quot;:&quot;Sakuntalawati&quot;,&quot;given&quot;:&quot;L.V. Ratna Devi&quot;,&quot;parse-names&quot;:false,&quot;dropping-particle&quot;:&quot;&quot;,&quot;non-dropping-particle&quot;:&quot;&quot;},{&quot;family&quot;:&quot;Ibad&quot;,&quot;given&quot;:&quot;Irsyadul&quot;,&quot;parse-names&quot;:false,&quot;dropping-particle&quot;:&quot;&quot;,&quot;non-dropping-particle&quot;:&quot;&quot;},{&quot;family&quot;:&quot;Akbarini&quot;,&quot;given&quot;:&quot;Nur Rahmi&quot;,&quot;parse-names&quot;:false,&quot;dropping-particle&quot;:&quot;&quot;,&quot;non-dropping-particle&quot;:&quot;&quot;}],&quot;container-title&quot;:&quot;Jurnal Kewirausahaan dan Bisnis&quot;,&quot;DOI&quot;:&quot;10.20961/jkb.v27i1.56183&quot;,&quot;ISSN&quot;:&quot;1979-861X&quot;,&quot;issued&quot;:{&quot;date-parts&quot;:[[2022,6,30]]},&quot;page&quot;:&quot;24&quot;,&quot;abstract&quot;:&quot;Bank sampah memiliki tugas melakukan pengurangan sampah. Sampah terbanyak yang dihasilkan adalah sampah plastik. Jumlah sampah plastik yang tercatat sebanyak 13,39% dari 38,05% sampah anorganik. Salah satu penghasil sampah plastik adalah rumah tangga yang berupa plastik kemasan tidak laku jual. Salah satu upaya pengurangan plastik kemasan ini dengan memanfaatkan kembali menjadi produk bahan untuk membuat produk kreatif. Bahan selebar 100 x 75 cm, membutuhkan 1500gram sampah. Bahan ini digunakan untuk membuat produk kreatif fashion (tas) sebagai usaha yang berbasis lingkungan termasuk sampah. Usaha ini adalah ecopreneurship yang dikembangkan Bank Sampah Sejahtera, Kelurahan Joyotakan, Surakarta. Tujuan Program Kemitraan Masyarakat (PKM) adalah pengembangan ecopreneurship, dengan pemanfaatan ulang sampah plastik rumah tangga khususnya plastik kemasan. Solusi yang ditawarkan untuk mencapai tujuan adalah dengan memberi pelatihan dan pendampingan. Metode yang digunakan untuk menjawab solusi adalah metode observasi, metode wawancara, metode tes dan metode pendampingan. Hal-hal yang dilakukan untuk mewujudkan tujuan adalah observasi, untuk mendapatkan situasi dan kondisi, wawancara kepada tokoh kunci, untuk mendapatkan informasi dan kesepakatan solusi untuk mewujudkan tujuan.&quot;,&quot;publisher&quot;:&quot;Universitas Sebelas Maret&quot;,&quot;issue&quot;:&quot;1&quot;,&quot;volume&quot;:&quot;27&quot;,&quot;container-title-short&quot;:&quot;&quot;},&quot;isTemporary&quot;:false,&quot;suppress-author&quot;:false,&quot;composite&quot;:false,&quot;author-only&quot;:false}]},{&quot;citationID&quot;:&quot;MENDELEY_CITATION_abe97e12-8ca3-4d3c-aa2f-62de6ebc3eb8&quot;,&quot;properties&quot;:{&quot;noteIndex&quot;:0},&quot;isEdited&quot;:false,&quot;manualOverride&quot;:{&quot;isManuallyOverridden&quot;:false,&quot;citeprocText&quot;:&quot;(Meyanti et al., 2023)&quot;,&quot;manualOverrideText&quot;:&quot;&quot;},&quot;citationTag&quot;:&quot;MENDELEY_CITATION_v3_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&quot;,&quot;citationItems&quot;:[{&quot;id&quot;:&quot;51b5062c-f35b-3ce9-82a7-33fc7fa6f7ab&quot;,&quot;itemData&quot;:{&quot;type&quot;:&quot;article-journal&quot;,&quot;id&quot;:&quot;51b5062c-f35b-3ce9-82a7-33fc7fa6f7ab&quot;,&quot;title&quot;:&quot;Implikasi Pendidikan Kewirausahaan Dalam Membentuk Minat dan Kompetensi Wirausaha&quot;,&quot;author&quot;:[{&quot;family&quot;:&quot;Meyanti&quot;,&quot;given&quot;:&quot;I Gusti Ayu Sundari&quot;,&quot;parse-names&quot;:false,&quot;dropping-particle&quot;:&quot;&quot;,&quot;non-dropping-particle&quot;:&quot;&quot;},{&quot;family&quot;:&quot;Sutajaya&quot;,&quot;given&quot;:&quot;I Made&quot;,&quot;parse-names&quot;:false,&quot;dropping-particle&quot;:&quot;&quot;,&quot;non-dropping-particle&quot;:&quot;&quot;},{&quot;family&quot;:&quot;Sudiarta&quot;,&quot;given&quot;:&quot;I Gusti Putu&quot;,&quot;parse-names&quot;:false,&quot;dropping-particle&quot;:&quot;&quot;,&quot;non-dropping-particle&quot;:&quot;&quot;}],&quot;container-title&quot;:&quot;Bisma: Jurnal Manajemen&quot;,&quot;DOI&quot;:&quot;https://doi.org/10.23887/bjm.v9i3.63536&quot;,&quot;ISSN&quot;:&quot;2476-8782&quot;,&quot;issued&quot;:{&quot;date-parts&quot;:[[2023]]},&quot;page&quot;:&quot;292&quot;,&quot;issue&quot;:&quot;3&quot;,&quot;volume&quot;:&quot;9&quot;,&quot;container-title-short&quot;:&quot;&quot;},&quot;isTemporary&quot;:false,&quot;suppress-author&quot;:false,&quot;composite&quot;:false,&quot;author-only&quot;:false}]},{&quot;citationID&quot;:&quot;MENDELEY_CITATION_cf8200ea-c6b6-4465-b284-1fe3958e3815&quot;,&quot;properties&quot;:{&quot;noteIndex&quot;:0},&quot;isEdited&quot;:false,&quot;manualOverride&quot;:{&quot;isManuallyOverridden&quot;:false,&quot;citeprocText&quot;:&quot;(Zhou &amp;#38; Gao, 2019)&quot;,&quot;manualOverrideText&quot;:&quot;&quot;},&quot;citationTag&quot;:&quot;MENDELEY_CITATION_v3_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&quot;,&quot;citationItems&quot;:[{&quot;id&quot;:&quot;6d5ebb33-d910-3543-9fdf-a6da70485e3b&quot;,&quot;itemData&quot;:{&quot;type&quot;:&quot;paper-conference&quot;,&quot;id&quot;:&quot;6d5ebb33-d910-3543-9fdf-a6da70485e3b&quot;,&quot;title&quot;:&quot;An Empirical Study on the Relationship between Entrepreneurial Resources and Entrepreneurial Competence&quot;,&quot;author&quot;:[{&quot;family&quot;:&quot;Zhou&quot;,&quot;given&quot;:&quot;Qiming&quot;,&quot;parse-names&quot;:false,&quot;dropping-particle&quot;:&quot;&quot;,&quot;non-dropping-particle&quot;:&quot;&quot;},{&quot;family&quot;:&quot;Gao&quot;,&quot;given&quot;:&quot;Shijie&quot;,&quot;parse-names&quot;:false,&quot;dropping-particle&quot;:&quot;&quot;,&quot;non-dropping-particle&quot;:&quot;&quot;}],&quot;container-title&quot;:&quot;Proceedings of the 1st International Conference on Business, Economics, Management Science (BEMS 2019)&quot;,&quot;DOI&quot;:&quot;https://doi.org/10.2991/bems-19.2019.71&quot;,&quot;ISBN&quot;:&quot;978-94-6252-720-1&quot;,&quot;ISSN&quot;:&quot;2352-5428&quot;,&quot;issued&quot;:{&quot;date-parts&quot;:[[2019]]},&quot;page&quot;:&quot;406-410&quot;,&quot;abstract&quot;:&quot;This paper takes the entrepreneurs as the research object from 's colleges and universities and past 5 years graduates. Based on 285 onsite investigation data, this paper pays attention to the mechanism of entrepreneurial resource's influences on Entrepreneurial Performance, and introduces Entrepreneurial Ability as the intermediary variable to test the effect of Entrepreneurial Resources on Entrepreneurial Performance. The results show that Entrepreneurial Resources (Operating Resources, Human Resources and Technical Resources, Financial Resources) have a significant impact on Entrepreneurial Performance (Survival Performance, Innovation Development Performance); Entrepreneurial Ability plays a mediating role between Entrepreneurial Resources and Entrepreneurial Performance. Meanwhile, Entrepreneurial Ability partially intermediates among Human and Technical Resources, Operational Resources and Entrepreneurial Performance, and completely intermediates between Financial Resources and Entrepreneurial Performance. Referring to the above research, the author proposes several pieces of inspiration and suggestion in developing provincial Innovation and entrepreneurship to enhance the competitive strength of university students' innovational and Entrepreneurial Ability in Hebei Province.&quot;,&quot;publisher&quot;:&quot;Atlantis Press&quot;,&quot;container-title-short&quot;:&quot;&quot;},&quot;isTemporary&quot;:false,&quot;suppress-author&quot;:false,&quot;composite&quot;:false,&quot;author-only&quot;:false}]},{&quot;citationID&quot;:&quot;MENDELEY_CITATION_0188a1cc-918c-42dd-ace8-f8dd135dc1a3&quot;,&quot;properties&quot;:{&quot;noteIndex&quot;:0},&quot;isEdited&quot;:false,&quot;manualOverride&quot;:{&quot;isManuallyOverridden&quot;:false,&quot;citeprocText&quot;:&quot;(Soegoto &amp;#38; Hervina, 2019)&quot;,&quot;manualOverrideText&quot;:&quot;&quot;},&quot;citationTag&quot;:&quot;MENDELEY_CITATION_v3_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&quot;,&quot;citationItems&quot;:[{&quot;id&quot;:&quot;35f95a4f-24f4-3bf6-9e07-0aa8ef0a4be9&quot;,&quot;itemData&quot;:{&quot;type&quot;:&quot;paper-conference&quot;,&quot;id&quot;:&quot;35f95a4f-24f4-3bf6-9e07-0aa8ef0a4be9&quot;,&quot;title&quot;:&quot;Influence of Information and Communication Technology and Entrepreneurship Education on Business Interest&quot;,&quot;author&quot;:[{&quot;family&quot;:&quot;Soegoto&quot;,&quot;given&quot;:&quot;D&quot;,&quot;parse-names&quot;:false,&quot;dropping-particle&quot;:&quot;&quot;,&quot;non-dropping-particle&quot;:&quot;&quot;},{&quot;family&quot;:&quot;Hervina&quot;,&quot;given&quot;:&quot;E&quot;,&quot;parse-names&quot;:false,&quot;dropping-particle&quot;:&quot;&quot;,&quot;non-dropping-particle&quot;:&quot;&quot;}],&quot;container-title&quot;:&quot;Proceedings of the 1st International Conference on Informatics, Engineering, Science and Technology, INCITEST 2019&quot;,&quot;DOI&quot;:&quot;10.4108/eai.18-7-2019.2287809&quot;,&quot;issued&quot;:{&quot;date-parts&quot;:[[2019,10,11]]},&quot;page&quot;:&quot;1-10&quot;,&quot;abstract&quot;:&quot;… communication technology and entrepreneurship education in business … Being supported by the entrepreneurship education will … progress and entrepreneurship education will have a …&quot;,&quot;publisher&quot;:&quot;EAI&quot;,&quot;container-title-short&quot;:&quot;&quot;},&quot;isTemporary&quot;:false,&quot;suppress-author&quot;:false,&quot;composite&quot;:false,&quot;author-only&quot;:false}]},{&quot;citationID&quot;:&quot;MENDELEY_CITATION_8690e4ac-b240-4799-8fee-2e024530869c&quot;,&quot;properties&quot;:{&quot;noteIndex&quot;:0},&quot;isEdited&quot;:false,&quot;manualOverride&quot;:{&quot;isManuallyOverridden&quot;:false,&quot;citeprocText&quot;:&quot;(Mabrur et al., 2024)&quot;,&quot;manualOverrideText&quot;:&quot;&quot;},&quot;citationTag&quot;:&quot;MENDELEY_CITATION_v3_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&quot;,&quot;citationItems&quot;:[{&quot;id&quot;:&quot;2f622e4d-9211-3202-819e-f32e3ac00d17&quot;,&quot;itemData&quot;:{&quot;type&quot;:&quot;article-journal&quot;,&quot;id&quot;:&quot;2f622e4d-9211-3202-819e-f32e3ac00d17&quot;,&quot;title&quot;:&quot;Faktor-Faktor yang Mempengaruhi Minat Berwirausaha pada Mahasiswa: Sebuah Kajian Literatur&quot;,&quot;author&quot;:[{&quot;family&quot;:&quot;Mabrur&quot;,&quot;given&quot;:&quot;Imam&quot;,&quot;parse-names&quot;:false,&quot;dropping-particle&quot;:&quot;&quot;,&quot;non-dropping-particle&quot;:&quot;&quot;},{&quot;family&quot;:&quot;Yanti Sandra Dewi&quot;,&quot;given&quot;:&quot;Novi&quot;,&quot;parse-names&quot;:false,&quot;dropping-particle&quot;:&quot;&quot;,&quot;non-dropping-particle&quot;:&quot;&quot;},{&quot;family&quot;:&quot;Fitri Hidayanti&quot;,&quot;given&quot;:&quot;Nur&quot;,&quot;parse-names&quot;:false,&quot;dropping-particle&quot;:&quot;&quot;,&quot;non-dropping-particle&quot;:&quot;&quot;},{&quot;family&quot;:&quot;Agustina&quot;,&quot;given&quot;:&quot;Ahadiah&quot;,&quot;parse-names&quot;:false,&quot;dropping-particle&quot;:&quot;&quot;,&quot;non-dropping-particle&quot;:&quot;&quot;},{&quot;family&quot;:&quot;Ariani&quot;,&quot;given&quot;:&quot;Zaenafi&quot;,&quot;parse-names&quot;:false,&quot;dropping-particle&quot;:&quot;&quot;,&quot;non-dropping-particle&quot;:&quot;&quot;}],&quot;container-title&quot;:&quot;Seminar Nasional Paedagoria 2024: Teknologi dan Asessmen Untuk Menunjang Merdeka Belajar&quot;,&quot;ISSN&quot;:&quot;2807-8705&quot;,&quot;issued&quot;:{&quot;date-parts&quot;:[[2024]]},&quot;page&quot;:&quot;382-398&quot;,&quot;abstract&quot;:&quot;This study aims to analyze the factors that influence entrepreneurial interest among university students through a systematic review of the relevant literature. The literature&quot;,&quot;volume&quot;:&quot;4&quot;,&quot;container-title-short&quot;:&quot;&quot;},&quot;isTemporary&quot;:false,&quot;suppress-author&quot;:false,&quot;composite&quot;:false,&quot;author-only&quot;:false}]},{&quot;citationID&quot;:&quot;MENDELEY_CITATION_7a94dc40-63c3-43aa-8fe5-8e79771b94c0&quot;,&quot;properties&quot;:{&quot;noteIndex&quot;:0},&quot;isEdited&quot;:false,&quot;manualOverride&quot;:{&quot;isManuallyOverridden&quot;:false,&quot;citeprocText&quot;:&quot;(Li &amp;#38; Lay, 2024)&quot;,&quot;manualOverrideText&quot;:&quot;&quot;},&quot;citationTag&quot;:&quot;MENDELEY_CITATION_v3_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&quot;,&quot;citationItems&quot;:[{&quot;id&quot;:&quot;cfbcb3e6-1e14-3196-8d1d-4e692ad04ac9&quot;,&quot;itemData&quot;:{&quot;type&quot;:&quot;article-journal&quot;,&quot;id&quot;:&quot;cfbcb3e6-1e14-3196-8d1d-4e692ad04ac9&quot;,&quot;title&quot;:&quot;Examining the reliability and validity of measuring scales related to informatization and instructional leadership using the PLS-SEM approach&quot;,&quot;author&quot;:[{&quot;family&quot;:&quot;Li&quot;,&quot;given&quot;:&quot;Wei&quot;,&quot;parse-names&quot;:false,&quot;dropping-particle&quot;:&quot;&quot;,&quot;non-dropping-particle&quot;:&quot;&quot;},{&quot;family&quot;:&quot;Lay&quot;,&quot;given&quot;:&quot;Yoon Fah&quot;,&quot;parse-names&quot;:false,&quot;dropping-particle&quot;:&quot;&quot;,&quot;non-dropping-particle&quot;:&quot;&quot;}],&quot;container-title&quot;:&quot;Humanities and Social Sciences Letters&quot;,&quot;DOI&quot;:&quot;10.18488/73.v12i3.3789&quot;,&quot;ISSN&quot;:&quot;2312-5659&quot;,&quot;issued&quot;:{&quot;date-parts&quot;:[[2024,6,28]]},&quot;page&quot;:&quot;461-480&quot;,&quot;abstract&quot;:&quot;This study focuses on six variables that impact teachers' use of technology in their instructional leadership: usage expectancy (UE), social influence (SI), enabling circumstances (FC), behavioural intention (BI), computer self-efficacy (CSE) and blended teaching competency.   This study aimed to examine the reliability and validity of modified scales incorporating UE scales including the PE scale, EE scale, SI scale, FC scale, CSE scale, BTC scale, BI scale and TIIL scale. A total of 60 in-service university teachers participated in this research. The PLS-SEM approach was employed to examine the reliability and validity of all scales.  Composite reliability (CR) and Cronbach’s alpha determine internal consistency and reliability. Convergent validity was assessed by the outer loading and the average variance extracted (AVE). Assessment of discriminant validity was conducted by the Fornell-Larcker criterion, cross-loadings and Heterotrait-Monotrait Ratio (HTMT). After deleting nine items that were lower than .40, Cronbach’s alpha and CR values were all higher than .70. All scales’ item values fulfilled the criteria of AVE (&gt;.50), Fornell-Larcker criterion, cross-loading and HTMT(&lt;.90). Assessment results indicate that all modified scales have established validity and reliability for in-depth research. This research contributed to the PLS-SEM research technique, examined TIIL's influencing elements in the Chinese environment, enhanced the theoretical model of TIIL and provided useful assistance for the field's advancement.&quot;,&quot;publisher&quot;:&quot;Conscientia Beam&quot;,&quot;issue&quot;:&quot;3&quot;,&quot;volume&quot;:&quot;12&quot;,&quot;container-title-short&quot;:&quot;&quot;},&quot;isTemporary&quot;:false,&quot;suppress-author&quot;:false,&quot;composite&quot;:false,&quot;author-only&quot;:false}]},{&quot;citationID&quot;:&quot;MENDELEY_CITATION_6821c60b-21ae-492d-aaf5-cd6a12f99cd9&quot;,&quot;properties&quot;:{&quot;noteIndex&quot;:0},&quot;isEdited&quot;:false,&quot;manualOverride&quot;:{&quot;isManuallyOverridden&quot;:false,&quot;citeprocText&quot;:&quot;(Cheung et al., 2023)&quot;,&quot;manualOverrideText&quot;:&quot;&quot;},&quot;citationTag&quot;:&quot;MENDELEY_CITATION_v3_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&quot;,&quot;citationItems&quot;:[{&quot;id&quot;:&quot;47901aa6-6ddf-35a0-9158-b4eb1c7d4da4&quot;,&quot;itemData&quot;:{&quot;type&quot;:&quot;article-journal&quot;,&quot;id&quot;:&quot;47901aa6-6ddf-35a0-9158-b4eb1c7d4da4&quot;,&quot;title&quot;:&quot;Reporting reliability, convergent and discriminant validity with structural equation modeling: A review and best-practice recommendations&quot;,&quot;author&quot;:[{&quot;family&quot;:&quot;Cheung&quot;,&quot;given&quot;:&quot;Gordon W.&quot;,&quot;parse-names&quot;:false,&quot;dropping-particle&quot;:&quot;&quot;,&quot;non-dropping-particle&quot;:&quot;&quot;},{&quot;family&quot;:&quot;Cooper-Thomas&quot;,&quot;given&quot;:&quot;Helena D.&quot;,&quot;parse-names&quot;:false,&quot;dropping-particle&quot;:&quot;&quot;,&quot;non-dropping-particle&quot;:&quot;&quot;},{&quot;family&quot;:&quot;Lau&quot;,&quot;given&quot;:&quot;Rebecca S.&quot;,&quot;parse-names&quot;:false,&quot;dropping-particle&quot;:&quot;&quot;,&quot;non-dropping-particle&quot;:&quot;&quot;},{&quot;family&quot;:&quot;Wang&quot;,&quot;given&quot;:&quot;Linda C.&quot;,&quot;parse-names&quot;:false,&quot;dropping-particle&quot;:&quot;&quot;,&quot;non-dropping-particle&quot;:&quot;&quot;}],&quot;container-title&quot;:&quot;Asia Pacific Journal of Management&quot;,&quot;DOI&quot;:&quot;10.1007/s10490-023-09871-y&quot;,&quot;ISSN&quot;:&quot;15729958&quot;,&quot;issued&quot;:{&quot;date-parts&quot;:[[2023]]},&quot;abstract&quot;:&quot;Many constructs in management studies, such as perceptions, personalities, attitudes, and behavioral intentions, are not directly observable. Typically, empirical studies measure such constructs using established scales with multiple indicators. When the scales are used in a different population, the items are translated into other languages or revised to adapt to other populations, it is essential for researchers to report the quality of measurement scales before using them to test hypotheses. Researchers commonly report the quality of these measurement scales based on Cronbach’s alpha and confirmatory factor analysis results. However, these results are usually inadequate and sometimes inappropriate. Moreover, researchers rarely consider sampling errors for these psychometric quality measures. In this best practice paper, we first critically review the most frequently-used approaches in empirical studies to evaluate the quality of measurement scales when using structural equation modeling. Next, we recommend best practices in assessing reliability, convergent and discriminant validity based on multiple criteria and taking sampling errors into consideration. Then, we illustrate with numerical examples the application of a specifically-developed R package, measureQ, that provides a one-stop solution for implementing the recommended best practices and a template for reporting the results. measureQ is easy to implement, even for those new to R. Our overall aim is to provide a best-practice reference for future authors, reviewers, and editors in reporting and reviewing the quality of measurement scales in empirical management studies.&quot;,&quot;publisher&quot;:&quot;Springer&quot;,&quot;container-title-short&quot;:&quot;&quot;},&quot;isTemporary&quot;:false,&quot;suppress-author&quot;:false,&quot;composite&quot;:false,&quot;author-only&quot;:false}]},{&quot;citationID&quot;:&quot;MENDELEY_CITATION_14c98b6d-3e46-4915-8b0e-3c3d4f5a7e5a&quot;,&quot;properties&quot;:{&quot;noteIndex&quot;:0},&quot;isEdited&quot;:false,&quot;manualOverride&quot;:{&quot;isManuallyOverridden&quot;:false,&quot;citeprocText&quot;:&quot;(Cheung et al., 2023)&quot;,&quot;manualOverrideText&quot;:&quot;&quot;},&quot;citationTag&quot;:&quot;MENDELEY_CITATION_v3_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&quot;,&quot;citationItems&quot;:[{&quot;id&quot;:&quot;47901aa6-6ddf-35a0-9158-b4eb1c7d4da4&quot;,&quot;itemData&quot;:{&quot;type&quot;:&quot;article-journal&quot;,&quot;id&quot;:&quot;47901aa6-6ddf-35a0-9158-b4eb1c7d4da4&quot;,&quot;title&quot;:&quot;Reporting reliability, convergent and discriminant validity with structural equation modeling: A review and best-practice recommendations&quot;,&quot;author&quot;:[{&quot;family&quot;:&quot;Cheung&quot;,&quot;given&quot;:&quot;Gordon W.&quot;,&quot;parse-names&quot;:false,&quot;dropping-particle&quot;:&quot;&quot;,&quot;non-dropping-particle&quot;:&quot;&quot;},{&quot;family&quot;:&quot;Cooper-Thomas&quot;,&quot;given&quot;:&quot;Helena D.&quot;,&quot;parse-names&quot;:false,&quot;dropping-particle&quot;:&quot;&quot;,&quot;non-dropping-particle&quot;:&quot;&quot;},{&quot;family&quot;:&quot;Lau&quot;,&quot;given&quot;:&quot;Rebecca S.&quot;,&quot;parse-names&quot;:false,&quot;dropping-particle&quot;:&quot;&quot;,&quot;non-dropping-particle&quot;:&quot;&quot;},{&quot;family&quot;:&quot;Wang&quot;,&quot;given&quot;:&quot;Linda C.&quot;,&quot;parse-names&quot;:false,&quot;dropping-particle&quot;:&quot;&quot;,&quot;non-dropping-particle&quot;:&quot;&quot;}],&quot;container-title&quot;:&quot;Asia Pacific Journal of Management&quot;,&quot;DOI&quot;:&quot;10.1007/s10490-023-09871-y&quot;,&quot;ISSN&quot;:&quot;15729958&quot;,&quot;issued&quot;:{&quot;date-parts&quot;:[[2023]]},&quot;abstract&quot;:&quot;Many constructs in management studies, such as perceptions, personalities, attitudes, and behavioral intentions, are not directly observable. Typically, empirical studies measure such constructs using established scales with multiple indicators. When the scales are used in a different population, the items are translated into other languages or revised to adapt to other populations, it is essential for researchers to report the quality of measurement scales before using them to test hypotheses. Researchers commonly report the quality of these measurement scales based on Cronbach’s alpha and confirmatory factor analysis results. However, these results are usually inadequate and sometimes inappropriate. Moreover, researchers rarely consider sampling errors for these psychometric quality measures. In this best practice paper, we first critically review the most frequently-used approaches in empirical studies to evaluate the quality of measurement scales when using structural equation modeling. Next, we recommend best practices in assessing reliability, convergent and discriminant validity based on multiple criteria and taking sampling errors into consideration. Then, we illustrate with numerical examples the application of a specifically-developed R package, measureQ, that provides a one-stop solution for implementing the recommended best practices and a template for reporting the results. measureQ is easy to implement, even for those new to R. Our overall aim is to provide a best-practice reference for future authors, reviewers, and editors in reporting and reviewing the quality of measurement scales in empirical management studies.&quot;,&quot;publisher&quot;:&quot;Springer&quot;,&quot;container-title-short&quot;:&quot;&quot;},&quot;isTemporary&quot;:false,&quot;suppress-author&quot;:false,&quot;composite&quot;:false,&quot;author-only&quot;:false}]},{&quot;citationID&quot;:&quot;MENDELEY_CITATION_f1823c84-90f7-4491-92b2-445c8806df4a&quot;,&quot;properties&quot;:{&quot;noteIndex&quot;:0,&quot;mode&quot;:&quot;composite&quot;},&quot;isEdited&quot;:false,&quot;manualOverride&quot;:{&quot;isManuallyOverridden&quot;:true,&quot;citeprocText&quot;:&quot;Grassin &amp;#38; Dijkstra (2023)&quot;,&quot;manualOverrideText&quot;:&quot;(Grassin &amp; Dijkstra, 2023)&quot;},&quot;citationTag&quot;:&quot;MENDELEY_CITATION_v3_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&quot;,&quot;citationItems&quot;:[{&quot;id&quot;:&quot;ee46dc93-64de-3bcd-b658-e9e9930519a8&quot;,&quot;itemData&quot;:{&quot;type&quot;:&quot;article-journal&quot;,&quot;id&quot;:&quot;ee46dc93-64de-3bcd-b658-e9e9930519a8&quot;,&quot;title&quot;:&quot;Plastic Venture Builder (PVB): An empirically derived assessment tool to support plastic waste management ventures in low- and middle-income countries&quot;,&quot;author&quot;:[{&quot;family&quot;:&quot;Grassin&quot;,&quot;given&quot;:&quot;J B&quot;,&quot;parse-names&quot;:false,&quot;dropping-particle&quot;:&quot;&quot;,&quot;non-dropping-particle&quot;:&quot;&quot;},{&quot;family&quot;:&quot;Dijkstra&quot;,&quot;given&quot;:&quot;H&quot;,&quot;parse-names&quot;:false,&quot;dropping-particle&quot;:&quot;&quot;,&quot;non-dropping-particle&quot;:&quot;&quot;}],&quot;container-title&quot;:&quot;Waste Management &amp; Research&quot;,&quot;DOI&quot;:&quot;10.1177/0734242X231180648&quot;,&quot;ISSN&quot;:&quot;0734-242X&quot;,&quot;URL&quot;:&quot;https://doi.org/10.1177/0734242X231180648&quot;,&quot;issued&quot;:{&quot;date-parts&quot;:[[2023,6,30]]},&quot;page&quot;:&quot;232-243&quot;,&quot;abstract&quot;:&quot;Plastic waste management is a complicated challenge that in recent years has gained attention as a global policy priority. In low- and middle-income countries (LMIC), waste management is heterogeneous and context-specific and many organizations provide needed waste management services, including entrepreneurs. Sustainable entrepreneurs are uniquely positioned to provide these services; however, they face challenges such as limited support system and lack of capacity. The goal of this paper is to understand critical characteristics of successful plastic waste management ventures in LMIC and operationalize those insights into a strategic tool. A wide variety of successful ventures from diverse LMIC contexts are systematically analyzed to identify which factors contribute to their business viability and ability to deliver services. The identified success factors were built into a tool, the Plastic Venture Builder (PVB), based on the multi-criteria analysis methodology. This is validated using empirical cases, tested on projects currently in development and discussed with experts in the field. The results show that political, economic, financial, technological, operational, social, team and legal factors contribute to success; however pathways to success are diverse. We identify a strong team as the most critical factor, whereas financial, political and social factors have the least impact. The PVB can be used by entrepreneurs who want to set up or improve plastic waste management ventures by identifying weak spots or avenues for improvement. The assessment framework can also be used by policy makers, development agencies and financing organizations who want to support or assess waste management initiatives by prioritizing their resources to match the identified critical factors.&quot;,&quot;publisher&quot;:&quot;SAGE Publications Ltd STM&quot;,&quot;issue&quot;:&quot;3&quot;,&quot;volume&quot;:&quot;42&quot;,&quot;container-title-short&quot;:&quot;&quot;},&quot;isTemporary&quot;:false,&quot;displayAs&quot;:&quot;composite&quot;,&quot;suppress-author&quot;:false,&quot;composite&quot;:true,&quot;author-only&quot;:false}]},{&quot;citationID&quot;:&quot;MENDELEY_CITATION_ac4cb379-432d-47ca-bb2a-37b6f796b51c&quot;,&quot;properties&quot;:{&quot;noteIndex&quot;:0,&quot;mode&quot;:&quot;composite&quot;},&quot;isEdited&quot;:false,&quot;manualOverride&quot;:{&quot;isManuallyOverridden&quot;:true,&quot;citeprocText&quot;:&quot;Lit et al. (2024)&quot;,&quot;manualOverrideText&quot;:&quot;(Lit et al., 2024)&quot;},&quot;citationTag&quot;:&quot;MENDELEY_CITATION_v3_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&quot;,&quot;citationItems&quot;:[{&quot;id&quot;:&quot;0519a37c-d568-34b3-a555-00e8f6fd66e2&quot;,&quot;itemData&quot;:{&quot;type&quot;:&quot;article-journal&quot;,&quot;id&quot;:&quot;0519a37c-d568-34b3-a555-00e8f6fd66e2&quot;,&quot;title&quot;:&quot;Business model innovation in circular start-ups: Overcoming barriers in the circular plastics economy&quot;,&quot;author&quot;:[{&quot;family&quot;:&quot;Lit&quot;,&quot;given&quot;:&quot;Fernando C&quot;,&quot;parse-names&quot;:false,&quot;dropping-particle&quot;:&quot;&quot;,&quot;non-dropping-particle&quot;:&quot;&quot;},{&quot;family&quot;:&quot;Huijben&quot;,&quot;given&quot;:&quot;Josephina C C M&quot;,&quot;parse-names&quot;:false,&quot;dropping-particle&quot;:&quot;&quot;,&quot;non-dropping-particle&quot;:&quot;&quot;},{&quot;family&quot;:&quot;Cloodt&quot;,&quot;given&quot;:&quot;Myriam M A H&quot;,&quot;parse-names&quot;:false,&quot;dropping-particle&quot;:&quot;&quot;,&quot;non-dropping-particle&quot;:&quot;&quot;},{&quot;family&quot;:&quot;Paredis&quot;,&quot;given&quot;:&quot;Erik&quot;,&quot;parse-names&quot;:false,&quot;dropping-particle&quot;:&quot;&quot;,&quot;non-dropping-particle&quot;:&quot;&quot;}],&quot;container-title&quot;:&quot;International Small Business Journal&quot;,&quot;DOI&quot;:&quot;10.1177/02662426231217954&quot;,&quot;ISSN&quot;:&quot;0266-2426&quot;,&quot;URL&quot;:&quot;https://doi.org/10.1177/02662426231217954&quot;,&quot;issued&quot;:{&quot;date-parts&quot;:[[2024,6,1]]},&quot;page&quot;:&quot;506-550&quot;,&quot;abstract&quot;:&quot;Circular start-ups (CSUs) are crucial for implementing a circular economy; yet, little research has been undertaken on the specific barriers they face. Through a case study of CSUs in the Dutch plastics industry, we identify several key barriers encompassing technology dependence, poor credibility, constrained resources, collaboration challenges, lack of knowledge and inadequate institutional support. Additionally, we highlight four success factors (SFs) that enable CSUs to compete in circular plastics: circular value proposition design, market sensitivity, networking prowess and circular ambidexterity. Our study shows that CSUs can enact these SFs as strategies-in-use to overcome barriers. Yet still, CSUs in plastics continue focusing on recycling-centric business models, limiting their potential to drive the transition more radically along the waste hierarchy. This calls for support from various entities such as entrepreneurial ecosystems as well as a multi-stakeholder perspective that considers their business models as interdependent with other actors in the plastics value chain.&quot;,&quot;publisher&quot;:&quot;SAGE Publications Ltd&quot;,&quot;issue&quot;:&quot;4&quot;,&quot;volume&quot;:&quot;42&quot;,&quot;container-title-short&quot;:&quot;&quot;},&quot;isTemporary&quot;:false,&quot;displayAs&quot;:&quot;composite&quot;,&quot;suppress-author&quot;:false,&quot;composite&quot;:true,&quot;author-only&quot;:false}]},{&quot;citationID&quot;:&quot;MENDELEY_CITATION_9210a8ee-7155-4883-be7b-963eea110c5c&quot;,&quot;properties&quot;:{&quot;noteIndex&quot;:0,&quot;mode&quot;:&quot;composite&quot;},&quot;isEdited&quot;:false,&quot;manualOverride&quot;:{&quot;isManuallyOverridden&quot;:true,&quot;citeprocText&quot;:&quot;Kunlere &amp;#38; Shah (2023; Shi et al., 2024, 2024)&quot;,&quot;manualOverrideText&quot;:&quot;(Kunlere &amp; Shah, 2023; Shi et al., 2024)&quot;},&quot;citationTag&quot;:&quot;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&quot;,&quot;citationItems&quot;:[{&quot;id&quot;:&quot;40ca285c-adfe-392e-8b3f-9f5e63cf283f&quot;,&quot;itemData&quot;:{&quot;type&quot;:&quot;article-journal&quot;,&quot;id&quot;:&quot;40ca285c-adfe-392e-8b3f-9f5e63cf283f&quot;,&quot;title&quot;:&quot;Perspectives on sustainable plastic treatment: A shift from linear to circular economy&quot;,&quot;author&quot;:[{&quot;family&quot;:&quot;Shi&quot;,&quot;given&quot;:&quot;Xingdong&quot;,&quot;parse-names&quot;:false,&quot;dropping-particle&quot;:&quot;&quot;,&quot;non-dropping-particle&quot;:&quot;&quot;},{&quot;family&quot;:&quot;Chen&quot;,&quot;given&quot;:&quot;Zhijie&quot;,&quot;parse-names&quot;:false,&quot;dropping-particle&quot;:&quot;&quot;,&quot;non-dropping-particle&quot;:&quot;&quot;},{&quot;family&quot;:&quot;Wei&quot;,&quot;given&quot;:&quot;Wei&quot;,&quot;parse-names&quot;:false,&quot;dropping-particle&quot;:&quot;&quot;,&quot;non-dropping-particle&quot;:&quot;&quot;},{&quot;family&quot;:&quot;Ni&quot;,&quot;given&quot;:&quot;Bing-Jie&quot;,&quot;parse-names&quot;:false,&quot;dropping-particle&quot;:&quot;&quot;,&quot;non-dropping-particle&quot;:&quot;&quot;}],&quot;container-title&quot;:&quot;TrAC Trends in Analytical Chemistry&quot;,&quot;DOI&quot;:&quot;https://doi.org/10.1016/j.trac.2024.117631&quot;,&quot;ISSN&quot;:&quot;0165-9936&quot;,&quot;URL&quot;:&quot;https://www.sciencedirect.com/science/article/pii/S0165993624001134&quot;,&quot;issued&quot;:{&quot;date-parts&quot;:[[2024]]},&quot;page&quot;:&quot;117631&quot;,&quot;abstract&quot;:&quot;The pervasive presence of plastics in the environment, particularly microplastics, has become a significant global challenge, demanding innovative solutions for their management and upcycling. While traditional methods including landfill and incineration face limitations in environmental impact, emerging technologies offer promising pathways for the conversion of plastics into valuable chemicals and fuels, operating under ambient conditions and often utilizing sustainable energy sources. Considering the current research progress in plastic upgrading, it is necessary to summarize the chemical upcycling of plastic waste. To this end, this review provides an overall examination of current and emerging methodologies for plastic treatment, including pyrolysis, hydrogenolysis, photocatalysis, and electrocatalysis. Existing knowledge gaps and future research directions are then proposed. Overall, this review highlights the potential of these novel plastic management approaches in aligning with the principles of a circular economy.&quot;,&quot;volume&quot;:&quot;173&quot;,&quot;container-title-short&quot;:&quot;&quot;},&quot;isTemporary&quot;:false,&quot;suppress-author&quot;:false,&quot;composite&quot;:false,&quot;author-only&quot;:false},{&quot;id&quot;:&quot;40ca285c-adfe-392e-8b3f-9f5e63cf283f&quot;,&quot;itemData&quot;:{&quot;type&quot;:&quot;article-journal&quot;,&quot;id&quot;:&quot;40ca285c-adfe-392e-8b3f-9f5e63cf283f&quot;,&quot;title&quot;:&quot;Perspectives on sustainable plastic treatment: A shift from linear to circular economy&quot;,&quot;author&quot;:[{&quot;family&quot;:&quot;Shi&quot;,&quot;given&quot;:&quot;Xingdong&quot;,&quot;parse-names&quot;:false,&quot;dropping-particle&quot;:&quot;&quot;,&quot;non-dropping-particle&quot;:&quot;&quot;},{&quot;family&quot;:&quot;Chen&quot;,&quot;given&quot;:&quot;Zhijie&quot;,&quot;parse-names&quot;:false,&quot;dropping-particle&quot;:&quot;&quot;,&quot;non-dropping-particle&quot;:&quot;&quot;},{&quot;family&quot;:&quot;Wei&quot;,&quot;given&quot;:&quot;Wei&quot;,&quot;parse-names&quot;:false,&quot;dropping-particle&quot;:&quot;&quot;,&quot;non-dropping-particle&quot;:&quot;&quot;},{&quot;family&quot;:&quot;Ni&quot;,&quot;given&quot;:&quot;Bing-Jie&quot;,&quot;parse-names&quot;:false,&quot;dropping-particle&quot;:&quot;&quot;,&quot;non-dropping-particle&quot;:&quot;&quot;}],&quot;container-title&quot;:&quot;TrAC Trends in Analytical Chemistry&quot;,&quot;DOI&quot;:&quot;https://doi.org/10.1016/j.trac.2024.117631&quot;,&quot;ISSN&quot;:&quot;0165-9936&quot;,&quot;URL&quot;:&quot;https://www.sciencedirect.com/science/article/pii/S0165993624001134&quot;,&quot;issued&quot;:{&quot;date-parts&quot;:[[2024]]},&quot;page&quot;:&quot;117631&quot;,&quot;abstract&quot;:&quot;The pervasive presence of plastics in the environment, particularly microplastics, has become a significant global challenge, demanding innovative solutions for their management and upcycling. While traditional methods including landfill and incineration face limitations in environmental impact, emerging technologies offer promising pathways for the conversion of plastics into valuable chemicals and fuels, operating under ambient conditions and often utilizing sustainable energy sources. Considering the current research progress in plastic upgrading, it is necessary to summarize the chemical upcycling of plastic waste. To this end, this review provides an overall examination of current and emerging methodologies for plastic treatment, including pyrolysis, hydrogenolysis, photocatalysis, and electrocatalysis. Existing knowledge gaps and future research directions are then proposed. Overall, this review highlights the potential of these novel plastic management approaches in aligning with the principles of a circular economy.&quot;,&quot;volume&quot;:&quot;173&quot;,&quot;container-title-short&quot;:&quot;&quot;},&quot;isTemporary&quot;:false,&quot;suppress-author&quot;:false,&quot;composite&quot;:false,&quot;author-only&quot;:false},{&quot;id&quot;:&quot;72dcca56-f0b2-3df3-931e-1e7b4c9681b2&quot;,&quot;itemData&quot;:{&quot;type&quot;:&quot;article-journal&quot;,&quot;id&quot;:&quot;72dcca56-f0b2-3df3-931e-1e7b4c9681b2&quot;,&quot;title&quot;:&quot;A recycling technology selection framework for evaluating the effectiveness of plastic recycling technologies for circular economy advancement&quot;,&quot;author&quot;:[{&quot;family&quot;:&quot;Kunlere&quot;,&quot;given&quot;:&quot;Idowu O&quot;,&quot;parse-names&quot;:false,&quot;dropping-particle&quot;:&quot;&quot;,&quot;non-dropping-particle&quot;:&quot;&quot;},{&quot;family&quot;:&quot;Shah&quot;,&quot;given&quot;:&quot;Kalim U&quot;,&quot;parse-names&quot;:false,&quot;dropping-particle&quot;:&quot;&quot;,&quot;non-dropping-particle&quot;:&quot;&quot;}],&quot;container-title&quot;:&quot;Circular Economy&quot;,&quot;DOI&quot;:&quot;https://doi.org/10.1016/j.cec.2023.100066&quot;,&quot;ISSN&quot;:&quot;2773-1677&quot;,&quot;URL&quot;:&quot;https://www.sciencedirect.com/science/article/pii/S2773167723000432&quot;,&quot;issued&quot;:{&quot;date-parts&quot;:[[2023]]},&quot;page&quot;:&quot;100066&quot;,&quot;abstract&quot;:&quot;Despite progress in plastic waste recycling technologies, global plastic waste recycling rates remain disappointing. This problem not only suggests an underutilization of existing recycling technologies but also hinders resource utilization, the circular economy, and sustainable manufacturing. Several studies have proposed addressing this issue by evaluating recycling technologies based on recycled waste volume. However, such single-indicator methods often overlook other critical factors and, thus, may not provide holistic assessments. Additionally, existing methods for evaluating or comparing different recycling technologies are often complex and time-consuming. In contrast, other studies have proposed hundreds of indicators for assessing the effectiveness and suitability of recycling technologies, further complicating the selection process. Consequently, recyclers and other stakeholders often struggle to identify the most effective and suitable recycling technologies for different plastic waste types and under specific conditions. To address these challenges, we propose the recycling technology selection framework (RTSF), a simple tool that enables easy visualization of relevant recycling indicators under five key pillars: economic, technical, environmental, social, and policy. By enabling recyclers and stakeholders to quickly identify, select, and visualize factors of interest from a large pool, the RTSF facilitates qualitative comparison and enhances the evaluation of the effectiveness and suitability of multiple plastic recycling technologies. Lastly, the RTSF can serve as a preliminary tool and be integrated with other approaches to enhance the effectiveness of plastic recycling technologies.&quot;,&quot;issue&quot;:&quot;4&quot;,&quot;volume&quot;:&quot;2&quot;,&quot;container-title-short&quot;:&quot;&quot;},&quot;isTemporary&quot;:false,&quot;displayAs&quot;:&quot;composite&quot;,&quot;suppress-author&quot;:false,&quot;composite&quot;:true,&quot;author-only&quot;:false}]},{&quot;citationID&quot;:&quot;MENDELEY_CITATION_4df52883-9f98-4c7b-8c1f-ccd50c12bad2&quot;,&quot;properties&quot;:{&quot;noteIndex&quot;:0,&quot;mode&quot;:&quot;composite&quot;},&quot;isEdited&quot;:false,&quot;manualOverride&quot;:{&quot;isManuallyOverridden&quot;:true,&quot;citeprocText&quot;:&quot;Babaremu et al. (2024)&quot;,&quot;manualOverrideText&quot;:&quot;(Babaremu et al., 2024)&quot;},&quot;citationTag&quot;:&quot;MENDELEY_CITATION_v3_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&quot;,&quot;citationItems&quot;:[{&quot;id&quot;:&quot;882523c8-bc5d-3c62-89b0-ecb770967c90&quot;,&quot;itemData&quot;:{&quot;type&quot;:&quot;article-journal&quot;,&quot;id&quot;:&quot;882523c8-bc5d-3c62-89b0-ecb770967c90&quot;,&quot;title&quot;:&quot;Technological Advances in Mechanical Recycling Innovations and Corresponding Impacts on the Circular Economy of Plastics&quot;,&quot;author&quot;:[{&quot;family&quot;:&quot;Babaremu&quot;,&quot;given&quot;:&quot;Kunle&quot;,&quot;parse-names&quot;:false,&quot;dropping-particle&quot;:&quot;&quot;,&quot;non-dropping-particle&quot;:&quot;&quot;},{&quot;family&quot;:&quot;Adediji&quot;,&quot;given&quot;:&quot;Adedapo&quot;,&quot;parse-names&quot;:false,&quot;dropping-particle&quot;:&quot;&quot;,&quot;non-dropping-particle&quot;:&quot;&quot;},{&quot;family&quot;:&quot;Olumba&quot;,&quot;given&quot;:&quot;Nmesoma&quot;,&quot;parse-names&quot;:false,&quot;dropping-particle&quot;:&quot;&quot;,&quot;non-dropping-particle&quot;:&quot;&quot;},{&quot;family&quot;:&quot;Okoya&quot;,&quot;given&quot;:&quot;Silifat&quot;,&quot;parse-names&quot;:false,&quot;dropping-particle&quot;:&quot;&quot;,&quot;non-dropping-particle&quot;:&quot;&quot;},{&quot;family&quot;:&quot;Akinlabi&quot;,&quot;given&quot;:&quot;Esther&quot;,&quot;parse-names&quot;:false,&quot;dropping-particle&quot;:&quot;&quot;,&quot;non-dropping-particle&quot;:&quot;&quot;},{&quot;family&quot;:&quot;Oyinlola&quot;,&quot;given&quot;:&quot;Muyiwa&quot;,&quot;parse-names&quot;:false,&quot;dropping-particle&quot;:&quot;&quot;,&quot;non-dropping-particle&quot;:&quot;&quot;}],&quot;container-title&quot;:&quot;Environments - MDPI&quot;,&quot;DOI&quot;:&quot;10.3390/environments11030038&quot;,&quot;ISSN&quot;:&quot;20763298&quot;,&quot;issued&quot;:{&quot;date-parts&quot;:[[2024,3,1]]},&quot;abstract&quot;:&quot;The impact of plastic pollution on the world and its inhabitants is yet to be fully measured. Significant quantities of microplastics and nanoplastics have been found in human organs, and many diseases have been traced to their presence. Even human placentas have been found to contain microplastics. This study examines the recycling landscape, advanced reprocessing techniques, and technical challenges in this industry. It points out the top recyclable types of plastics (such as high-density polyethylene, polyethylene terephthalate, and thermoplastic elastomers) by analyzing their different recycling capacities globally. It highlights the most advisable recycling techniques by identifying those most successful, least environmentally damaging, and easiest. Mechanical recycling is arguably the easiest and most common recycling technique. This study examines mechanical reprocessing technologies for construction materials, composite boards, additive manufacturing, and other applications. It also points out prevailing setbacks of these approaches and analyzes different solutions. Promising recycling processes are suggested for further investigation.&quot;,&quot;publisher&quot;:&quot;Multidisciplinary Digital Publishing Institute (MDPI)&quot;,&quot;issue&quot;:&quot;3&quot;,&quot;volume&quot;:&quot;11&quot;,&quot;container-title-short&quot;:&quot;&quot;},&quot;isTemporary&quot;:false,&quot;displayAs&quot;:&quot;composite&quot;,&quot;suppress-author&quot;:false,&quot;composite&quot;:true,&quot;author-onl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3E841-6507-4332-820F-6C1FB9AEA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5288</Words>
  <Characters>34763</Characters>
  <Application>Microsoft Office Word</Application>
  <DocSecurity>0</DocSecurity>
  <Lines>1049</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7</dc:creator>
  <cp:lastModifiedBy>Suseno Hendratmoko</cp:lastModifiedBy>
  <cp:revision>2</cp:revision>
  <dcterms:created xsi:type="dcterms:W3CDTF">2025-05-10T04:00:00Z</dcterms:created>
  <dcterms:modified xsi:type="dcterms:W3CDTF">2025-05-10T04:00:00Z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documentId_597</vt:lpwstr>
  </property>
  <property fmtid="{D5CDD505-2E9C-101B-9397-08002B2CF9AE}" pid="3" name="grammarly_documentContext">
    <vt:lpwstr>{"goals":[],"domain":"general","emotions":[],"dialect":"american"}</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Citation Style_1">
    <vt:lpwstr>http://www.zotero.org/styles/apa</vt:lpwstr>
  </property>
  <property fmtid="{D5CDD505-2E9C-101B-9397-08002B2CF9AE}" pid="26" name="Mendeley Unique User Id_1">
    <vt:lpwstr>420dd985-8ca2-3277-a625-2b3c4f09427f</vt:lpwstr>
  </property>
  <property fmtid="{D5CDD505-2E9C-101B-9397-08002B2CF9AE}" pid="27" name="GrammarlyDocumentId">
    <vt:lpwstr>d04d1e2e4580e5ec0598a29c4a8bfec95c23db534fdd1c997ac1826536ecb8c0</vt:lpwstr>
  </property>
</Properties>
</file>